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0E" w:rsidRDefault="00FC090E" w:rsidP="00FC0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Rectángulo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3CD6" id="Rectángulo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eDXgIAAK4EAAAOAAAAZHJzL2Uyb0RvYy54bWysVN1u0zAUvkfiHSzfd0m6tOuiplPVrAhp&#10;wMTgAVzHSSwSH2O7TcfEw/AsvBjHTls6doMQvXB9fvydn++czG/2XUt2wlgJKqfJRUyJUBxKqeqc&#10;fv60Hs0osY6pkrWgRE4fhaU3i9ev5r3OxBgaaEthCIIom/U6p41zOosiyxvRMXsBWig0VmA65lA0&#10;dVQa1iN610bjOJ5GPZhSG+DCWtQWg5EuAn5VCe4+VJUVjrQ5xdxcOE04N/6MFnOW1YbpRvJDGuwf&#10;suiYVBj0BFUwx8jWyBdQneQGLFTugkMXQVVJLkINWE0S/1HNQ8O0CLVgc6w+tcn+P1j+fndviCxz&#10;OqFEsQ4p+ohN+/lD1dsWCCobWZbCc+t71Wub4ZMHfW98tVbfAf9iiYIH0eIz74XCqmGqFkurX6iM&#10;gb4RrMQKAl70DNALFqHJpn8HJabCtg5CW/eV6XxAbBjZB/YeT+yJvSMcldPLSRwjxxxNhztmHLHs&#10;+Fgb694I6Ii/5NRgdgGc7e6sG1yPLj6WgrVs2zAgGAJdvNIHC7w+XcfXt7PbWTpKx9PbURoXxWi5&#10;XqWj6Tq5mhSXxWpVJN89fpJmQw893HHGkvTvODxM+zAdpymz0MrSw/mUrKk3q9aQHcMZX4efpwoL&#10;P3OLnqcRzFjL8T9UF8jw/R943kD5iFwYwF5hW3HJ8dKA+UZJjwuTU/t1y4ygpH2rkM/rJE39hgUh&#10;nVyNUTDnls25hSmOUDl1lAzXlRu2cquNrBuMlARuFCxxBioZ+PHzMWSFeXsBlyJUcFhgv3XncvD6&#10;/ZlZ/A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SR7eD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Kastilie - La Mancha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rozloha: 79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>461 km</w:t>
      </w:r>
      <w:r w:rsidRPr="006A2698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E83AAF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 mil.  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průmysl – potravinářský, textilní, strojírenství, dopravní zařízení, chemický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zemědělství – obiloviny, pícniny, hrozny, víno, chov dobytka 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 w:rsidRPr="00143E21">
        <w:rPr>
          <w:rFonts w:ascii="Arial" w:eastAsia="Arial" w:hAnsi="Arial" w:cs="Arial"/>
          <w:color w:val="000000"/>
          <w:sz w:val="20"/>
          <w:szCs w:val="20"/>
        </w:rPr>
        <w:t>4,9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>%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HDP na obyvatele: </w:t>
      </w:r>
      <w:r>
        <w:rPr>
          <w:rFonts w:ascii="Arial" w:eastAsia="Arial" w:hAnsi="Arial" w:cs="Arial"/>
          <w:color w:val="000000"/>
          <w:sz w:val="20"/>
          <w:szCs w:val="20"/>
        </w:rPr>
        <w:t>19 369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4B6B5B">
        <w:rPr>
          <w:rFonts w:ascii="Arial" w:eastAsia="Arial" w:hAnsi="Arial" w:cs="Arial"/>
          <w:color w:val="000000"/>
          <w:sz w:val="20"/>
          <w:szCs w:val="20"/>
        </w:rPr>
        <w:t>2020</w:t>
      </w:r>
      <w:r w:rsidRPr="006A2698">
        <w:rPr>
          <w:rFonts w:ascii="Arial" w:eastAsia="Arial" w:hAnsi="Arial" w:cs="Arial"/>
          <w:color w:val="000000"/>
          <w:sz w:val="20"/>
          <w:szCs w:val="20"/>
        </w:rPr>
        <w:t>)</w:t>
      </w:r>
      <w:r w:rsidRPr="006A2698">
        <w:rPr>
          <w:rFonts w:ascii="Arial" w:eastAsia="Arial" w:hAnsi="Arial" w:cs="Arial"/>
          <w:color w:val="000000"/>
          <w:sz w:val="20"/>
          <w:szCs w:val="20"/>
        </w:rPr>
        <w:br/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vývoz – Portugalsko, Francie, SRN, Itálie, Irsko, UK 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chemické produkty, oděvy, automobilové komponenty, víno, elektrotechnické produkty</w:t>
      </w:r>
    </w:p>
    <w:p w:rsidR="00FC090E" w:rsidRPr="00517668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dovoz – Francie, SRN, Čína, Nizozemsko, Itálie, Portugalsko, Irsko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 xml:space="preserve">farmaceutické výrobky, chemické produkty, elektrotechnické produkty, oděvy,  transportní  zařízení </w:t>
      </w:r>
    </w:p>
    <w:p w:rsidR="00FC090E" w:rsidRPr="00517668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nejvýznamnější zahraniční investoři v Kastilii – La Mancha: Francie, SRN, Itálie, Nizozemsko, Lucembursko, Portugalsko</w:t>
      </w:r>
    </w:p>
    <w:p w:rsidR="00FC090E" w:rsidRPr="006A2698" w:rsidRDefault="00FC090E" w:rsidP="00FC090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2698">
        <w:rPr>
          <w:rFonts w:ascii="Arial" w:eastAsia="Arial" w:hAnsi="Arial" w:cs="Arial"/>
          <w:color w:val="000000"/>
          <w:sz w:val="20"/>
          <w:szCs w:val="20"/>
        </w:rPr>
        <w:t>technologická centra, zpracovatelský průmysl, služby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359"/>
        <w:gridCol w:w="1360"/>
        <w:gridCol w:w="1360"/>
        <w:gridCol w:w="1360"/>
        <w:gridCol w:w="1360"/>
      </w:tblGrid>
      <w:tr w:rsidR="00FC090E" w:rsidTr="009146F8">
        <w:trPr>
          <w:trHeight w:val="330"/>
          <w:jc w:val="center"/>
        </w:trPr>
        <w:tc>
          <w:tcPr>
            <w:tcW w:w="8731" w:type="dxa"/>
            <w:gridSpan w:val="6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FC090E" w:rsidTr="009146F8">
        <w:trPr>
          <w:trHeight w:val="330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FC090E" w:rsidRPr="005029E5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FC090E" w:rsidRPr="005029E5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029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FC090E" w:rsidTr="009146F8">
        <w:trPr>
          <w:trHeight w:val="315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7 073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 </w:t>
            </w:r>
            <w:r w:rsidRPr="00517668">
              <w:rPr>
                <w:rFonts w:ascii="Arial" w:eastAsia="Arial" w:hAnsi="Arial" w:cs="Arial"/>
                <w:sz w:val="20"/>
                <w:szCs w:val="20"/>
              </w:rPr>
              <w:t>305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7 527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7 253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9 052</w:t>
            </w:r>
          </w:p>
        </w:tc>
      </w:tr>
      <w:tr w:rsidR="00FC090E" w:rsidTr="009146F8">
        <w:trPr>
          <w:trHeight w:val="315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8 502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9 22</w:t>
            </w:r>
            <w:r w:rsidRPr="00517668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9 288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9 326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11 106</w:t>
            </w:r>
          </w:p>
        </w:tc>
      </w:tr>
      <w:tr w:rsidR="00FC090E" w:rsidTr="009146F8">
        <w:trPr>
          <w:trHeight w:val="315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15 575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16 5</w:t>
            </w:r>
            <w:r w:rsidRPr="00517668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16 815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16 579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20 158</w:t>
            </w:r>
          </w:p>
        </w:tc>
      </w:tr>
      <w:tr w:rsidR="00FC090E" w:rsidTr="009146F8">
        <w:trPr>
          <w:trHeight w:val="330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-1 429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-1 9</w:t>
            </w:r>
            <w:r w:rsidRPr="00517668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-1 761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-2 072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-2 054</w:t>
            </w:r>
          </w:p>
        </w:tc>
      </w:tr>
      <w:tr w:rsidR="00FC090E" w:rsidTr="009146F8">
        <w:trPr>
          <w:trHeight w:val="330"/>
          <w:jc w:val="center"/>
        </w:trPr>
        <w:tc>
          <w:tcPr>
            <w:tcW w:w="8731" w:type="dxa"/>
            <w:gridSpan w:val="6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090E" w:rsidTr="009146F8">
        <w:trPr>
          <w:trHeight w:val="330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FC090E" w:rsidRPr="005029E5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029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FC090E" w:rsidRPr="005029E5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FC090E" w:rsidTr="009146F8">
        <w:trPr>
          <w:trHeight w:val="315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45,58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43,31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54,75</w:t>
            </w:r>
          </w:p>
        </w:tc>
      </w:tr>
      <w:tr w:rsidR="00FC090E" w:rsidTr="009146F8">
        <w:trPr>
          <w:trHeight w:val="315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187,17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154,65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139,82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113,52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144,18</w:t>
            </w:r>
          </w:p>
        </w:tc>
      </w:tr>
      <w:tr w:rsidR="00FC090E" w:rsidTr="009146F8">
        <w:trPr>
          <w:trHeight w:val="315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232,57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200,23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183,13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168,08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198,93</w:t>
            </w:r>
          </w:p>
        </w:tc>
      </w:tr>
      <w:tr w:rsidR="00FC090E" w:rsidTr="009146F8">
        <w:trPr>
          <w:trHeight w:val="330"/>
          <w:jc w:val="center"/>
        </w:trPr>
        <w:tc>
          <w:tcPr>
            <w:tcW w:w="1932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-141,77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color w:val="000000"/>
                <w:sz w:val="20"/>
                <w:szCs w:val="20"/>
              </w:rPr>
              <w:t>-109,07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sz w:val="20"/>
                <w:szCs w:val="20"/>
              </w:rPr>
              <w:t>-96,51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-59,06</w:t>
            </w:r>
          </w:p>
        </w:tc>
        <w:tc>
          <w:tcPr>
            <w:tcW w:w="1360" w:type="dxa"/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-89,42</w:t>
            </w:r>
          </w:p>
        </w:tc>
      </w:tr>
      <w:tr w:rsidR="00FC090E" w:rsidTr="009146F8">
        <w:trPr>
          <w:trHeight w:val="330"/>
          <w:jc w:val="center"/>
        </w:trPr>
        <w:tc>
          <w:tcPr>
            <w:tcW w:w="8731" w:type="dxa"/>
            <w:gridSpan w:val="6"/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Zdroj: ICEX Estacom</w:t>
            </w:r>
          </w:p>
        </w:tc>
      </w:tr>
    </w:tbl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noProof/>
        </w:rPr>
      </w:pPr>
      <w:r>
        <w:rPr>
          <w:color w:val="000000"/>
          <w:sz w:val="16"/>
          <w:szCs w:val="16"/>
        </w:rPr>
        <w:t xml:space="preserve">         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noProof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773420" cy="3958590"/>
            <wp:effectExtent l="33020" t="33020" r="32385" b="27940"/>
            <wp:wrapTopAndBottom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FC090E" w:rsidTr="009146F8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dovozu do ČR z Kastilie - La Mancha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% v </w:t>
            </w: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Česnek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10,87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Víno (nádoby menší než 2l)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Výrobky ze slitin hliníku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Zařízení pro filtraci vody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Víno (nádoby větší než 2l)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4,46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Přístroje pro přenos hlasu a obrazu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FC090E" w:rsidTr="009146F8">
        <w:trPr>
          <w:trHeight w:val="330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090E" w:rsidTr="009146F8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z</w:t>
            </w: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ČR do Kastilie - La Mancha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76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Části klimatizačních zařízení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37,56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26,05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Elektrické akumulátory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10,91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Sladké sušenky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6,71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Centrální procesorové jednotky (CPU)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4,27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Procesory a řídicí jednotky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4,15</w:t>
            </w:r>
          </w:p>
        </w:tc>
      </w:tr>
      <w:tr w:rsidR="00FC090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0E" w:rsidRPr="00517668" w:rsidRDefault="00FC090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3,44</w:t>
            </w:r>
          </w:p>
        </w:tc>
      </w:tr>
    </w:tbl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090E" w:rsidRDefault="00FC090E" w:rsidP="00FC0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2D6659A" wp14:editId="76047772">
            <wp:simplePos x="0" y="0"/>
            <wp:positionH relativeFrom="margin">
              <wp:align>left</wp:align>
            </wp:positionH>
            <wp:positionV relativeFrom="paragraph">
              <wp:posOffset>4558030</wp:posOffset>
            </wp:positionV>
            <wp:extent cx="5775960" cy="4105910"/>
            <wp:effectExtent l="0" t="0" r="15240" b="8890"/>
            <wp:wrapTopAndBottom/>
            <wp:docPr id="3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4673A98" wp14:editId="273F8C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77865" cy="4117975"/>
            <wp:effectExtent l="0" t="0" r="13335" b="15875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C090E" w:rsidRDefault="00FC090E" w:rsidP="00FC090E">
      <w:pPr>
        <w:ind w:left="0" w:hanging="2"/>
        <w:jc w:val="center"/>
        <w:rPr>
          <w:rFonts w:ascii="Arial" w:hAnsi="Arial" w:cs="Arial"/>
          <w:b/>
          <w:position w:val="0"/>
        </w:rPr>
      </w:pPr>
      <w:r>
        <w:rPr>
          <w:rFonts w:ascii="Arial" w:hAnsi="Arial" w:cs="Arial"/>
          <w:b/>
        </w:rPr>
        <w:lastRenderedPageBreak/>
        <w:t>Podíl autonomních oblastí na zahraničním obchodu Španělska s ČR</w:t>
      </w:r>
    </w:p>
    <w:p w:rsidR="00FC090E" w:rsidRDefault="00FC090E" w:rsidP="00FC090E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FC090E" w:rsidRDefault="00FC090E" w:rsidP="00FC090E">
      <w:pPr>
        <w:ind w:left="0" w:hanging="2"/>
      </w:pPr>
    </w:p>
    <w:p w:rsidR="00FC090E" w:rsidRDefault="00FC090E" w:rsidP="00FC090E">
      <w:pPr>
        <w:ind w:left="0" w:hanging="2"/>
      </w:pPr>
    </w:p>
    <w:p w:rsidR="00FC090E" w:rsidRDefault="00FC090E" w:rsidP="00FC090E">
      <w:pPr>
        <w:ind w:left="0" w:hanging="2"/>
      </w:pPr>
    </w:p>
    <w:p w:rsidR="00FC090E" w:rsidRDefault="00FC090E" w:rsidP="00FC090E">
      <w:pPr>
        <w:ind w:left="0" w:hanging="2"/>
      </w:pPr>
    </w:p>
    <w:p w:rsidR="001F4255" w:rsidRDefault="00FC090E" w:rsidP="00FC090E">
      <w:pPr>
        <w:ind w:left="0" w:hanging="2"/>
      </w:pPr>
      <w:r>
        <w:rPr>
          <w:noProof/>
        </w:rPr>
        <w:drawing>
          <wp:inline distT="0" distB="0" distL="0" distR="0" wp14:anchorId="4BEE5B5F" wp14:editId="12341F82">
            <wp:extent cx="6315075" cy="7553325"/>
            <wp:effectExtent l="0" t="0" r="9525" b="9525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024E"/>
    <w:multiLevelType w:val="hybridMultilevel"/>
    <w:tmpl w:val="4C941E50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0E"/>
    <w:rsid w:val="001F4255"/>
    <w:rsid w:val="00344C6D"/>
    <w:rsid w:val="006E0C5D"/>
    <w:rsid w:val="009443B5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3ECB-C452-4010-81EA-9D1B9C91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C090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FC09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Obchodní výměna ČR s Kastilií - La Mancha</a:t>
            </a:r>
          </a:p>
        </c:rich>
      </c:tx>
      <c:layout>
        <c:manualLayout>
          <c:xMode val="edge"/>
          <c:yMode val="edge"/>
          <c:x val="0.26465661641541038"/>
          <c:y val="1.9704433497536946E-2"/>
        </c:manualLayout>
      </c:layout>
      <c:overlay val="0"/>
      <c:spPr>
        <a:noFill/>
        <a:ln w="2531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651591289782247E-2"/>
          <c:y val="0.13793103448275862"/>
          <c:w val="0.93802345058626468"/>
          <c:h val="0.74384236453201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Vývoz</c:v>
                </c:pt>
              </c:strCache>
            </c:strRef>
          </c:tx>
          <c:spPr>
            <a:solidFill>
              <a:srgbClr val="FFFF99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</c:v>
                </c:pt>
                <c:pt idx="1">
                  <c:v>45.5</c:v>
                </c:pt>
                <c:pt idx="2">
                  <c:v>43</c:v>
                </c:pt>
                <c:pt idx="3">
                  <c:v>54.5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A-4A77-A9ED-CEB1E40E98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Dovoz</c:v>
                </c:pt>
              </c:strCache>
            </c:strRef>
          </c:tx>
          <c:spPr>
            <a:solidFill>
              <a:srgbClr val="99CC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187</c:v>
                </c:pt>
                <c:pt idx="1">
                  <c:v>155</c:v>
                </c:pt>
                <c:pt idx="2">
                  <c:v>140</c:v>
                </c:pt>
                <c:pt idx="3">
                  <c:v>113.5</c:v>
                </c:pt>
                <c:pt idx="4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FA-4A77-A9ED-CEB1E40E98E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rgbClr val="3399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-142</c:v>
                </c:pt>
                <c:pt idx="1">
                  <c:v>-109</c:v>
                </c:pt>
                <c:pt idx="2">
                  <c:v>-96.5</c:v>
                </c:pt>
                <c:pt idx="3">
                  <c:v>-59</c:v>
                </c:pt>
                <c:pt idx="4">
                  <c:v>-89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FA-4A77-A9ED-CEB1E40E9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4469680"/>
        <c:axId val="1"/>
      </c:barChart>
      <c:catAx>
        <c:axId val="17446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10"/>
          <c:min val="-160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/>
                  <a:t>miliony EUR</a:t>
                </a:r>
              </a:p>
            </c:rich>
          </c:tx>
          <c:layout>
            <c:manualLayout>
              <c:xMode val="edge"/>
              <c:yMode val="edge"/>
              <c:x val="0"/>
              <c:y val="0.47290640394088668"/>
            </c:manualLayout>
          </c:layout>
          <c:overlay val="0"/>
          <c:spPr>
            <a:noFill/>
            <a:ln w="25315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74469680"/>
        <c:crosses val="autoZero"/>
        <c:crossBetween val="between"/>
        <c:majorUnit val="50"/>
        <c:minorUnit val="1"/>
      </c:valAx>
      <c:spPr>
        <a:noFill/>
        <a:ln w="12657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24790619765494"/>
          <c:y val="0.90886699507389157"/>
          <c:w val="0.80234505862646566"/>
          <c:h val="7.3891625615763554E-2"/>
        </c:manualLayout>
      </c:layout>
      <c:overlay val="0"/>
      <c:spPr>
        <a:solidFill>
          <a:srgbClr val="FFFFFF"/>
        </a:solidFill>
        <a:ln w="25315">
          <a:noFill/>
        </a:ln>
      </c:spPr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28575" cap="flat" cmpd="sng" algn="ctr">
      <a:solidFill>
        <a:srgbClr val="FF9933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69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do Kastilie - La Mancha</a:t>
            </a:r>
          </a:p>
        </c:rich>
      </c:tx>
      <c:layout>
        <c:manualLayout>
          <c:xMode val="edge"/>
          <c:yMode val="edge"/>
          <c:x val="0.2990966003919695"/>
          <c:y val="4.3303433343643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019432267536479"/>
          <c:y val="0.30547357345874604"/>
          <c:w val="0.47550866003227171"/>
          <c:h val="0.420975618072485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C45-4592-B66B-926A3B110E2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C45-4592-B66B-926A3B110E2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C45-4592-B66B-926A3B110E2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C45-4592-B66B-926A3B110E2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C45-4592-B66B-926A3B110E2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C45-4592-B66B-926A3B110E2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C45-4592-B66B-926A3B110E2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6C45-4592-B66B-926A3B110E2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6C45-4592-B66B-926A3B110E2A}"/>
              </c:ext>
            </c:extLst>
          </c:dPt>
          <c:dLbls>
            <c:dLbl>
              <c:idx val="0"/>
              <c:layout>
                <c:manualLayout>
                  <c:x val="8.8946480162222286E-2"/>
                  <c:y val="-1.74980533679593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C45-4592-B66B-926A3B110E2A}"/>
                </c:ext>
              </c:extLst>
            </c:dLbl>
            <c:dLbl>
              <c:idx val="1"/>
              <c:layout>
                <c:manualLayout>
                  <c:x val="0"/>
                  <c:y val="-3.439213231658755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C45-4592-B66B-926A3B110E2A}"/>
                </c:ext>
              </c:extLst>
            </c:dLbl>
            <c:dLbl>
              <c:idx val="2"/>
              <c:layout>
                <c:manualLayout>
                  <c:x val="7.2997562309988301E-2"/>
                  <c:y val="3.066165600317579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C45-4592-B66B-926A3B110E2A}"/>
                </c:ext>
              </c:extLst>
            </c:dLbl>
            <c:dLbl>
              <c:idx val="3"/>
              <c:layout>
                <c:manualLayout>
                  <c:x val="-6.0284350999660662E-4"/>
                  <c:y val="7.73163561792634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C45-4592-B66B-926A3B110E2A}"/>
                </c:ext>
              </c:extLst>
            </c:dLbl>
            <c:dLbl>
              <c:idx val="4"/>
              <c:layout>
                <c:manualLayout>
                  <c:x val="-3.2374358548189472E-2"/>
                  <c:y val="0.1011841467543125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C45-4592-B66B-926A3B110E2A}"/>
                </c:ext>
              </c:extLst>
            </c:dLbl>
            <c:dLbl>
              <c:idx val="5"/>
              <c:layout>
                <c:manualLayout>
                  <c:x val="-0.10195222958607747"/>
                  <c:y val="8.429873036671518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C45-4592-B66B-926A3B110E2A}"/>
                </c:ext>
              </c:extLst>
            </c:dLbl>
            <c:dLbl>
              <c:idx val="6"/>
              <c:layout>
                <c:manualLayout>
                  <c:x val="-8.6851363236587504E-3"/>
                  <c:y val="-7.730807543272989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C45-4592-B66B-926A3B110E2A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48743718592964824"/>
                  <c:y val="0.1353919239904988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C45-4592-B66B-926A3B110E2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6164154103852596"/>
                  <c:y val="0.1140142517814726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45-4592-B66B-926A3B110E2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7286432160804024"/>
                  <c:y val="0.2446555819477434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C45-4592-B66B-926A3B110E2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Části klimatizačních zařízení</c:v>
                </c:pt>
                <c:pt idx="1">
                  <c:v>Elektrické akumulátory</c:v>
                </c:pt>
                <c:pt idx="2">
                  <c:v>Sladké sušenky</c:v>
                </c:pt>
                <c:pt idx="3">
                  <c:v>Centrální procesorové jednotky (CPU)</c:v>
                </c:pt>
                <c:pt idx="4">
                  <c:v>Procesory a řídicí jednotky</c:v>
                </c:pt>
                <c:pt idx="5">
                  <c:v>Jogurt</c:v>
                </c:pt>
                <c:pt idx="6">
                  <c:v>Další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26</c:v>
                </c:pt>
                <c:pt idx="1">
                  <c:v>11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6C45-4592-B66B-926A3B110E2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6C45-4592-B66B-926A3B110E2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6C45-4592-B66B-926A3B110E2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6C45-4592-B66B-926A3B110E2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6C45-4592-B66B-926A3B110E2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6C45-4592-B66B-926A3B110E2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6C45-4592-B66B-926A3B110E2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6C45-4592-B66B-926A3B110E2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Části klimatizačních zařízení</c:v>
                </c:pt>
                <c:pt idx="1">
                  <c:v>Elektrické akumulátory</c:v>
                </c:pt>
                <c:pt idx="2">
                  <c:v>Sladké sušenky</c:v>
                </c:pt>
                <c:pt idx="3">
                  <c:v>Centrální procesorové jednotky (CPU)</c:v>
                </c:pt>
                <c:pt idx="4">
                  <c:v>Procesory a řídicí jednotky</c:v>
                </c:pt>
                <c:pt idx="5">
                  <c:v>Jogurt</c:v>
                </c:pt>
                <c:pt idx="6">
                  <c:v>Další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7-6C45-4592-B66B-926A3B110E2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6C45-4592-B66B-926A3B110E2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B-6C45-4592-B66B-926A3B110E2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C-6C45-4592-B66B-926A3B110E2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E-6C45-4592-B66B-926A3B110E2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0-6C45-4592-B66B-926A3B110E2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2-6C45-4592-B66B-926A3B110E2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4-6C45-4592-B66B-926A3B110E2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Části klimatizačních zařízení</c:v>
                </c:pt>
                <c:pt idx="1">
                  <c:v>Elektrické akumulátory</c:v>
                </c:pt>
                <c:pt idx="2">
                  <c:v>Sladké sušenky</c:v>
                </c:pt>
                <c:pt idx="3">
                  <c:v>Centrální procesorové jednotky (CPU)</c:v>
                </c:pt>
                <c:pt idx="4">
                  <c:v>Procesory a řídicí jednotky</c:v>
                </c:pt>
                <c:pt idx="5">
                  <c:v>Jogurt</c:v>
                </c:pt>
                <c:pt idx="6">
                  <c:v>Další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35-6C45-4592-B66B-926A3B110E2A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do ČR z Kastilie - La Mancha </a:t>
            </a:r>
          </a:p>
        </c:rich>
      </c:tx>
      <c:layout>
        <c:manualLayout>
          <c:xMode val="edge"/>
          <c:yMode val="edge"/>
          <c:x val="0.27555524402179699"/>
          <c:y val="1.85042405551272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048687534236264"/>
          <c:y val="0.2317049035023282"/>
          <c:w val="0.47057347307353148"/>
          <c:h val="0.4161555133287599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E96-4591-925F-B782662AEF8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E96-4591-925F-B782662AEF8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E96-4591-925F-B782662AEF8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E96-4591-925F-B782662AEF8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E96-4591-925F-B782662AEF8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E96-4591-925F-B782662AEF8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FE96-4591-925F-B782662AEF8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FE96-4591-925F-B782662AEF8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FE96-4591-925F-B782662AEF8A}"/>
              </c:ext>
            </c:extLst>
          </c:dPt>
          <c:dLbls>
            <c:dLbl>
              <c:idx val="0"/>
              <c:layout>
                <c:manualLayout>
                  <c:x val="7.3890615305135139E-3"/>
                  <c:y val="-5.871720930797298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96-4591-925F-B782662AEF8A}"/>
                </c:ext>
              </c:extLst>
            </c:dLbl>
            <c:dLbl>
              <c:idx val="1"/>
              <c:layout>
                <c:manualLayout>
                  <c:x val="3.393779536212771E-2"/>
                  <c:y val="-8.436622369004186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96-4591-925F-B782662AEF8A}"/>
                </c:ext>
              </c:extLst>
            </c:dLbl>
            <c:dLbl>
              <c:idx val="2"/>
              <c:layout>
                <c:manualLayout>
                  <c:x val="5.2430612345563468E-2"/>
                  <c:y val="-2.18896423606263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Výrobky ze slitin hliníku
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E96-4591-925F-B782662AEF8A}"/>
                </c:ext>
              </c:extLst>
            </c:dLbl>
            <c:dLbl>
              <c:idx val="3"/>
              <c:layout>
                <c:manualLayout>
                  <c:x val="4.4149871968278943E-2"/>
                  <c:y val="1.0369174169342376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E96-4591-925F-B782662AEF8A}"/>
                </c:ext>
              </c:extLst>
            </c:dLbl>
            <c:dLbl>
              <c:idx val="4"/>
              <c:layout>
                <c:manualLayout>
                  <c:x val="2.6219373419074345E-2"/>
                  <c:y val="5.968856051821586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E96-4591-925F-B782662AEF8A}"/>
                </c:ext>
              </c:extLst>
            </c:dLbl>
            <c:dLbl>
              <c:idx val="5"/>
              <c:layout>
                <c:manualLayout>
                  <c:x val="-6.3998553098765718E-2"/>
                  <c:y val="0.120273192527880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E96-4591-925F-B782662AEF8A}"/>
                </c:ext>
              </c:extLst>
            </c:dLbl>
            <c:dLbl>
              <c:idx val="6"/>
              <c:layout>
                <c:manualLayout>
                  <c:x val="-4.0032771577173221E-2"/>
                  <c:y val="-7.650989539589025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E96-4591-925F-B782662AEF8A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57621440536013402"/>
                  <c:y val="0.1706161137440758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E96-4591-925F-B782662AEF8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6063651591289784"/>
                  <c:y val="0.1184834123222748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E96-4591-925F-B782662AEF8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5778894472361806"/>
                  <c:y val="0.1635071090047393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E96-4591-925F-B782662AEF8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Česnek</c:v>
                </c:pt>
                <c:pt idx="1">
                  <c:v>Víno (nádoby menší než 2l)</c:v>
                </c:pt>
                <c:pt idx="2">
                  <c:v>Výrobky ze slitin hliníku</c:v>
                </c:pt>
                <c:pt idx="3">
                  <c:v>Zařízení pro filtraci vody</c:v>
                </c:pt>
                <c:pt idx="4">
                  <c:v>Víno (nádoby větší než 2l)</c:v>
                </c:pt>
                <c:pt idx="5">
                  <c:v>Přístroje pro přenos obrazu</c:v>
                </c:pt>
                <c:pt idx="6">
                  <c:v>Další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FE96-4591-925F-B782662AEF8A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FE96-4591-925F-B782662AEF8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FE96-4591-925F-B782662AEF8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FE96-4591-925F-B782662AEF8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FE96-4591-925F-B782662AEF8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FE96-4591-925F-B782662AEF8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FE96-4591-925F-B782662AEF8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FE96-4591-925F-B782662AEF8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Česnek</c:v>
                </c:pt>
                <c:pt idx="1">
                  <c:v>Víno (nádoby menší než 2l)</c:v>
                </c:pt>
                <c:pt idx="2">
                  <c:v>Výrobky ze slitin hliníku</c:v>
                </c:pt>
                <c:pt idx="3">
                  <c:v>Zařízení pro filtraci vody</c:v>
                </c:pt>
                <c:pt idx="4">
                  <c:v>Víno (nádoby větší než 2l)</c:v>
                </c:pt>
                <c:pt idx="5">
                  <c:v>Přístroje pro přenos obrazu</c:v>
                </c:pt>
                <c:pt idx="6">
                  <c:v>Další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7-FE96-4591-925F-B782662AEF8A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9B8-4AF8-BEA8-453A6606799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9B8-4AF8-BEA8-453A66067998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9B8-4AF8-BEA8-453A66067998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9B8-4AF8-BEA8-453A66067998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9B8-4AF8-BEA8-453A66067998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9B8-4AF8-BEA8-453A660679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9B8-4AF8-BEA8-453A660679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9B8-4AF8-BEA8-453A660679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9B8-4AF8-BEA8-453A660679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9B8-4AF8-BEA8-453A660679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9B8-4AF8-BEA8-453A660679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9B8-4AF8-BEA8-453A660679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9B8-4AF8-BEA8-453A660679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B9B8-4AF8-BEA8-453A660679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B9B8-4AF8-BEA8-453A66067998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B9B8-4AF8-BEA8-453A66067998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B9B8-4AF8-BEA8-453A66067998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9B8-4AF8-BEA8-453A66067998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9B8-4AF8-BEA8-453A66067998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9B8-4AF8-BEA8-453A66067998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9B8-4AF8-BEA8-453A66067998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9B8-4AF8-BEA8-453A66067998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9B8-4AF8-BEA8-453A66067998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B9B8-4AF8-BEA8-453A66067998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B9B8-4AF8-BEA8-453A66067998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B9B8-4AF8-BEA8-453A66067998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B9B8-4AF8-BEA8-453A66067998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B9B8-4AF8-BEA8-453A66067998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B9B8-4AF8-BEA8-453A66067998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B9B8-4AF8-BEA8-453A66067998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B9B8-4AF8-BEA8-453A66067998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B9B8-4AF8-BEA8-453A66067998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B9B8-4AF8-BEA8-453A66067998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B9B8-4AF8-BEA8-453A6606799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9B8-4AF8-BEA8-453A66067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2022-08-29T12:41:00Z</dcterms:created>
  <dcterms:modified xsi:type="dcterms:W3CDTF">2022-08-29T12:41:00Z</dcterms:modified>
</cp:coreProperties>
</file>