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E5" w:rsidRPr="00AC7DEE" w:rsidRDefault="002F62E5" w:rsidP="00A831B6">
      <w:pPr>
        <w:spacing w:after="0" w:line="360" w:lineRule="auto"/>
        <w:jc w:val="center"/>
        <w:outlineLvl w:val="0"/>
        <w:rPr>
          <w:rFonts w:ascii="Georgia" w:hAnsi="Georgia"/>
          <w:b/>
          <w:sz w:val="24"/>
          <w:szCs w:val="24"/>
          <w:lang w:val="en-GB" w:eastAsia="en-GB"/>
        </w:rPr>
      </w:pPr>
      <w:r w:rsidRPr="00AC7DEE">
        <w:rPr>
          <w:rFonts w:ascii="Georgia" w:hAnsi="Georgia"/>
          <w:b/>
          <w:sz w:val="24"/>
          <w:szCs w:val="24"/>
          <w:lang w:val="en-GB" w:eastAsia="en-GB"/>
        </w:rPr>
        <w:t>UN HUMAN RIGHTS COUNCIL</w:t>
      </w:r>
    </w:p>
    <w:p w:rsidR="00A831B6" w:rsidRPr="00AC7DEE" w:rsidRDefault="00A831B6" w:rsidP="00A831B6">
      <w:pPr>
        <w:spacing w:after="0" w:line="360" w:lineRule="auto"/>
        <w:jc w:val="center"/>
        <w:outlineLvl w:val="0"/>
        <w:rPr>
          <w:rFonts w:ascii="Georgia" w:hAnsi="Georgia"/>
          <w:b/>
          <w:sz w:val="24"/>
          <w:szCs w:val="24"/>
          <w:lang w:val="en-GB" w:eastAsia="en-GB"/>
        </w:rPr>
      </w:pPr>
      <w:r w:rsidRPr="00AC7DEE">
        <w:rPr>
          <w:rFonts w:ascii="Georgia" w:hAnsi="Georgia"/>
          <w:b/>
          <w:sz w:val="24"/>
          <w:szCs w:val="24"/>
          <w:lang w:val="en-GB" w:eastAsia="en-GB"/>
        </w:rPr>
        <w:t xml:space="preserve">Interactive Dialogue with Special Rapporteur on </w:t>
      </w:r>
      <w:r w:rsidR="00387337" w:rsidRPr="00AC7DEE">
        <w:rPr>
          <w:rFonts w:ascii="Georgia" w:hAnsi="Georgia"/>
          <w:b/>
          <w:sz w:val="24"/>
          <w:szCs w:val="24"/>
          <w:lang w:val="en-GB" w:eastAsia="en-GB"/>
        </w:rPr>
        <w:t>Myanmar</w:t>
      </w:r>
      <w:r w:rsidRPr="00AC7DEE">
        <w:rPr>
          <w:rFonts w:ascii="Georgia" w:hAnsi="Georgia"/>
          <w:b/>
          <w:sz w:val="24"/>
          <w:szCs w:val="24"/>
          <w:lang w:val="en-GB" w:eastAsia="en-GB"/>
        </w:rPr>
        <w:t xml:space="preserve"> </w:t>
      </w:r>
    </w:p>
    <w:p w:rsidR="00A831B6" w:rsidRPr="00AC7DEE" w:rsidRDefault="002C3DF8" w:rsidP="00A831B6">
      <w:pPr>
        <w:spacing w:after="0" w:line="360" w:lineRule="auto"/>
        <w:jc w:val="center"/>
        <w:outlineLvl w:val="0"/>
        <w:rPr>
          <w:rFonts w:ascii="Georgia" w:hAnsi="Georgia"/>
          <w:b/>
          <w:sz w:val="24"/>
          <w:szCs w:val="24"/>
          <w:lang w:val="en-GB"/>
        </w:rPr>
      </w:pPr>
      <w:r>
        <w:rPr>
          <w:rFonts w:ascii="Georgia" w:hAnsi="Georgia"/>
          <w:b/>
          <w:sz w:val="24"/>
          <w:szCs w:val="24"/>
          <w:lang w:val="en-GB"/>
        </w:rPr>
        <w:t>22</w:t>
      </w:r>
      <w:r>
        <w:rPr>
          <w:rFonts w:ascii="Georgia" w:hAnsi="Georgia"/>
          <w:b/>
          <w:sz w:val="24"/>
          <w:szCs w:val="24"/>
          <w:vertAlign w:val="superscript"/>
          <w:lang w:val="en-GB"/>
        </w:rPr>
        <w:t>nd</w:t>
      </w:r>
      <w:r w:rsidR="00A831B6" w:rsidRPr="00AC7DEE">
        <w:rPr>
          <w:rFonts w:ascii="Georgia" w:hAnsi="Georgia"/>
          <w:b/>
          <w:sz w:val="24"/>
          <w:szCs w:val="24"/>
          <w:lang w:val="en-GB"/>
        </w:rPr>
        <w:t xml:space="preserve"> </w:t>
      </w:r>
      <w:r>
        <w:rPr>
          <w:rFonts w:ascii="Georgia" w:hAnsi="Georgia"/>
          <w:b/>
          <w:sz w:val="24"/>
          <w:szCs w:val="24"/>
          <w:lang w:val="en-GB"/>
        </w:rPr>
        <w:t>September</w:t>
      </w:r>
      <w:r w:rsidR="00A831B6" w:rsidRPr="00AC7DEE">
        <w:rPr>
          <w:rFonts w:ascii="Georgia" w:hAnsi="Georgia"/>
          <w:b/>
          <w:sz w:val="24"/>
          <w:szCs w:val="24"/>
          <w:lang w:val="en-GB"/>
        </w:rPr>
        <w:t xml:space="preserve"> 20</w:t>
      </w:r>
      <w:r w:rsidR="00387337" w:rsidRPr="00AC7DEE">
        <w:rPr>
          <w:rFonts w:ascii="Georgia" w:hAnsi="Georgia"/>
          <w:b/>
          <w:sz w:val="24"/>
          <w:szCs w:val="24"/>
          <w:lang w:val="en-GB"/>
        </w:rPr>
        <w:t>20</w:t>
      </w:r>
    </w:p>
    <w:p w:rsidR="00A831B6" w:rsidRPr="00AC7DEE" w:rsidRDefault="00A831B6" w:rsidP="00A831B6">
      <w:pPr>
        <w:spacing w:after="0" w:line="360" w:lineRule="auto"/>
        <w:jc w:val="center"/>
        <w:outlineLvl w:val="0"/>
        <w:rPr>
          <w:rFonts w:ascii="Georgia" w:hAnsi="Georgia"/>
          <w:b/>
          <w:sz w:val="24"/>
          <w:szCs w:val="24"/>
          <w:lang w:val="en-GB"/>
        </w:rPr>
      </w:pPr>
      <w:r w:rsidRPr="00AC7DEE">
        <w:rPr>
          <w:rFonts w:ascii="Georgia" w:hAnsi="Georgia"/>
          <w:b/>
          <w:sz w:val="24"/>
          <w:szCs w:val="24"/>
          <w:lang w:val="en-GB"/>
        </w:rPr>
        <w:t>Statement by the Czech Republic</w:t>
      </w:r>
    </w:p>
    <w:p w:rsidR="00A831B6" w:rsidRPr="00AC7DEE" w:rsidRDefault="00A831B6" w:rsidP="00A831B6">
      <w:pPr>
        <w:rPr>
          <w:rFonts w:ascii="Georgia" w:hAnsi="Georgia"/>
          <w:b/>
          <w:sz w:val="24"/>
          <w:szCs w:val="24"/>
          <w:lang w:val="en-GB"/>
        </w:rPr>
      </w:pPr>
    </w:p>
    <w:p w:rsidR="00A831B6" w:rsidRPr="00AC7DEE" w:rsidRDefault="00A831B6" w:rsidP="00A831B6">
      <w:pPr>
        <w:rPr>
          <w:rFonts w:ascii="Georgia" w:hAnsi="Georgia"/>
          <w:b/>
          <w:sz w:val="24"/>
          <w:szCs w:val="24"/>
          <w:lang w:val="en-GB"/>
        </w:rPr>
      </w:pPr>
    </w:p>
    <w:p w:rsidR="00A831B6" w:rsidRPr="00AC7DEE" w:rsidRDefault="00A831B6" w:rsidP="00A831B6">
      <w:pPr>
        <w:jc w:val="both"/>
        <w:rPr>
          <w:rFonts w:ascii="Georgia" w:hAnsi="Georgia"/>
          <w:sz w:val="24"/>
          <w:szCs w:val="24"/>
          <w:lang w:val="en-GB"/>
        </w:rPr>
      </w:pPr>
      <w:r w:rsidRPr="00AC7DEE">
        <w:rPr>
          <w:rFonts w:ascii="Georgia" w:hAnsi="Georgia"/>
          <w:sz w:val="24"/>
          <w:szCs w:val="24"/>
          <w:lang w:val="en-GB"/>
        </w:rPr>
        <w:t>Mr. President,</w:t>
      </w:r>
    </w:p>
    <w:p w:rsidR="00387337" w:rsidRPr="00AC7DEE" w:rsidRDefault="00387337" w:rsidP="00634A66">
      <w:pPr>
        <w:jc w:val="both"/>
        <w:rPr>
          <w:rFonts w:ascii="Georgia" w:hAnsi="Georgia"/>
          <w:sz w:val="24"/>
          <w:szCs w:val="24"/>
          <w:lang w:val="en-GB"/>
        </w:rPr>
      </w:pPr>
      <w:r w:rsidRPr="00AC7DEE">
        <w:rPr>
          <w:rFonts w:ascii="Georgia" w:hAnsi="Georgia"/>
          <w:sz w:val="24"/>
          <w:szCs w:val="24"/>
          <w:lang w:val="en-GB"/>
        </w:rPr>
        <w:t>The Czech Republic aligns itself with the statement delivered by the EU.</w:t>
      </w:r>
    </w:p>
    <w:p w:rsidR="003A65F3" w:rsidRDefault="00634A66" w:rsidP="00634A66">
      <w:pPr>
        <w:jc w:val="both"/>
        <w:rPr>
          <w:rFonts w:ascii="Georgia" w:hAnsi="Georgia"/>
          <w:sz w:val="24"/>
          <w:szCs w:val="24"/>
          <w:lang w:val="en-GB"/>
        </w:rPr>
      </w:pPr>
      <w:r w:rsidRPr="00AC7DEE">
        <w:rPr>
          <w:rFonts w:ascii="Georgia" w:hAnsi="Georgia"/>
          <w:sz w:val="24"/>
          <w:szCs w:val="24"/>
          <w:lang w:val="en-GB"/>
        </w:rPr>
        <w:t>We thank the Special Rapporteur, M</w:t>
      </w:r>
      <w:r w:rsidR="00387337" w:rsidRPr="00AC7DEE">
        <w:rPr>
          <w:rFonts w:ascii="Georgia" w:hAnsi="Georgia"/>
          <w:sz w:val="24"/>
          <w:szCs w:val="24"/>
          <w:lang w:val="en-GB"/>
        </w:rPr>
        <w:t>r</w:t>
      </w:r>
      <w:r w:rsidRPr="00AC7DEE">
        <w:rPr>
          <w:rFonts w:ascii="Georgia" w:hAnsi="Georgia"/>
          <w:sz w:val="24"/>
          <w:szCs w:val="24"/>
          <w:lang w:val="en-GB"/>
        </w:rPr>
        <w:t xml:space="preserve">. </w:t>
      </w:r>
      <w:r w:rsidR="00387337" w:rsidRPr="00AC7DEE">
        <w:rPr>
          <w:rFonts w:ascii="Georgia" w:hAnsi="Georgia"/>
          <w:sz w:val="24"/>
          <w:szCs w:val="24"/>
          <w:lang w:val="en-GB"/>
        </w:rPr>
        <w:t>Tom Andrews</w:t>
      </w:r>
      <w:r w:rsidRPr="00AC7DEE">
        <w:rPr>
          <w:rFonts w:ascii="Georgia" w:hAnsi="Georgia"/>
          <w:sz w:val="24"/>
          <w:szCs w:val="24"/>
          <w:lang w:val="en-GB"/>
        </w:rPr>
        <w:t xml:space="preserve">, </w:t>
      </w:r>
      <w:r w:rsidR="004D57E6">
        <w:rPr>
          <w:rFonts w:ascii="Georgia" w:hAnsi="Georgia"/>
          <w:sz w:val="24"/>
          <w:szCs w:val="24"/>
          <w:lang w:val="en-GB"/>
        </w:rPr>
        <w:t>for his oral progress report</w:t>
      </w:r>
      <w:r w:rsidR="00903C08">
        <w:rPr>
          <w:rFonts w:ascii="Georgia" w:hAnsi="Georgia"/>
          <w:sz w:val="24"/>
          <w:szCs w:val="24"/>
          <w:lang w:val="en-GB"/>
        </w:rPr>
        <w:t xml:space="preserve"> and </w:t>
      </w:r>
      <w:bookmarkStart w:id="0" w:name="_GoBack"/>
      <w:bookmarkEnd w:id="0"/>
      <w:r w:rsidR="00903C08">
        <w:rPr>
          <w:rFonts w:ascii="Georgia" w:hAnsi="Georgia"/>
          <w:sz w:val="24"/>
          <w:szCs w:val="24"/>
          <w:lang w:val="en-GB"/>
        </w:rPr>
        <w:t>we </w:t>
      </w:r>
      <w:r w:rsidR="007D5BD3">
        <w:rPr>
          <w:rFonts w:ascii="Georgia" w:hAnsi="Georgia"/>
          <w:sz w:val="24"/>
          <w:szCs w:val="24"/>
          <w:lang w:val="en-GB"/>
        </w:rPr>
        <w:t xml:space="preserve">reassure him of our </w:t>
      </w:r>
      <w:r w:rsidR="0058518C">
        <w:rPr>
          <w:rFonts w:ascii="Georgia" w:hAnsi="Georgia"/>
          <w:sz w:val="24"/>
          <w:szCs w:val="24"/>
          <w:lang w:val="en-GB"/>
        </w:rPr>
        <w:t>continuous</w:t>
      </w:r>
      <w:r w:rsidR="007D5BD3">
        <w:rPr>
          <w:rFonts w:ascii="Georgia" w:hAnsi="Georgia"/>
          <w:sz w:val="24"/>
          <w:szCs w:val="24"/>
          <w:lang w:val="en-GB"/>
        </w:rPr>
        <w:t xml:space="preserve"> support for his mandate.</w:t>
      </w:r>
    </w:p>
    <w:p w:rsidR="006E0FE8" w:rsidRDefault="001605E3" w:rsidP="00634A66">
      <w:pPr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>The Czech Republic remains deeply troubled by the unre</w:t>
      </w:r>
      <w:r w:rsidR="00903C08">
        <w:rPr>
          <w:rFonts w:ascii="Georgia" w:hAnsi="Georgia"/>
          <w:sz w:val="24"/>
          <w:szCs w:val="24"/>
          <w:lang w:val="en-GB"/>
        </w:rPr>
        <w:t>lenting violence and reports of </w:t>
      </w:r>
      <w:r>
        <w:rPr>
          <w:rFonts w:ascii="Georgia" w:hAnsi="Georgia"/>
          <w:sz w:val="24"/>
          <w:szCs w:val="24"/>
          <w:lang w:val="en-GB"/>
        </w:rPr>
        <w:t>civilian casualties, particularly in the States of Rakhine, Chin, Shan, Kachin and Kayin</w:t>
      </w:r>
      <w:r w:rsidR="006E0FE8">
        <w:rPr>
          <w:rFonts w:ascii="Georgia" w:hAnsi="Georgia"/>
          <w:sz w:val="24"/>
          <w:szCs w:val="24"/>
          <w:lang w:val="en-GB"/>
        </w:rPr>
        <w:t xml:space="preserve">. </w:t>
      </w:r>
      <w:r w:rsidR="00E00020">
        <w:rPr>
          <w:rFonts w:ascii="Georgia" w:hAnsi="Georgia"/>
          <w:sz w:val="24"/>
          <w:szCs w:val="24"/>
          <w:lang w:val="en-GB"/>
        </w:rPr>
        <w:t>Most of t</w:t>
      </w:r>
      <w:r w:rsidR="003534A6" w:rsidRPr="00DC4C1A">
        <w:rPr>
          <w:rFonts w:ascii="Georgia" w:hAnsi="Georgia"/>
          <w:sz w:val="24"/>
          <w:szCs w:val="24"/>
          <w:lang w:val="en-GB"/>
        </w:rPr>
        <w:t>he perpetrators, including the</w:t>
      </w:r>
      <w:r w:rsidR="003534A6">
        <w:rPr>
          <w:rFonts w:ascii="Georgia" w:hAnsi="Georgia"/>
          <w:sz w:val="24"/>
          <w:szCs w:val="24"/>
          <w:lang w:val="en-GB"/>
        </w:rPr>
        <w:t xml:space="preserve"> </w:t>
      </w:r>
      <w:r w:rsidR="00FC641D">
        <w:rPr>
          <w:rFonts w:ascii="Georgia" w:hAnsi="Georgia"/>
          <w:sz w:val="24"/>
          <w:szCs w:val="24"/>
          <w:lang w:val="en-GB"/>
        </w:rPr>
        <w:t xml:space="preserve">Myanmar </w:t>
      </w:r>
      <w:r w:rsidR="003534A6">
        <w:rPr>
          <w:rFonts w:ascii="Georgia" w:hAnsi="Georgia"/>
          <w:sz w:val="24"/>
          <w:szCs w:val="24"/>
          <w:lang w:val="en-GB"/>
        </w:rPr>
        <w:t>army, are not being held accountable</w:t>
      </w:r>
      <w:r w:rsidR="00E00020">
        <w:rPr>
          <w:rFonts w:ascii="Georgia" w:hAnsi="Georgia"/>
          <w:sz w:val="24"/>
          <w:szCs w:val="24"/>
          <w:lang w:val="en-GB"/>
        </w:rPr>
        <w:t>.</w:t>
      </w:r>
      <w:r w:rsidR="003534A6">
        <w:rPr>
          <w:rFonts w:ascii="Georgia" w:hAnsi="Georgia"/>
          <w:sz w:val="24"/>
          <w:szCs w:val="24"/>
          <w:lang w:val="en-GB"/>
        </w:rPr>
        <w:t xml:space="preserve"> </w:t>
      </w:r>
      <w:r w:rsidR="00E00020">
        <w:rPr>
          <w:rFonts w:ascii="Georgia" w:hAnsi="Georgia"/>
          <w:sz w:val="24"/>
          <w:szCs w:val="24"/>
          <w:lang w:val="en-GB"/>
        </w:rPr>
        <w:t>T</w:t>
      </w:r>
      <w:r w:rsidR="003534A6">
        <w:rPr>
          <w:rFonts w:ascii="Georgia" w:hAnsi="Georgia"/>
          <w:sz w:val="24"/>
          <w:szCs w:val="24"/>
          <w:lang w:val="en-GB"/>
        </w:rPr>
        <w:t xml:space="preserve">he </w:t>
      </w:r>
      <w:r w:rsidR="00FC641D">
        <w:rPr>
          <w:rFonts w:ascii="Georgia" w:hAnsi="Georgia"/>
          <w:sz w:val="24"/>
          <w:szCs w:val="24"/>
          <w:lang w:val="en-GB"/>
        </w:rPr>
        <w:t xml:space="preserve">legal system </w:t>
      </w:r>
      <w:r w:rsidR="00600918">
        <w:rPr>
          <w:rFonts w:ascii="Georgia" w:hAnsi="Georgia"/>
          <w:sz w:val="24"/>
          <w:szCs w:val="24"/>
          <w:lang w:val="en-GB"/>
        </w:rPr>
        <w:t>in</w:t>
      </w:r>
      <w:r w:rsidR="00FC641D">
        <w:rPr>
          <w:rFonts w:ascii="Georgia" w:hAnsi="Georgia"/>
          <w:sz w:val="24"/>
          <w:szCs w:val="24"/>
          <w:lang w:val="en-GB"/>
        </w:rPr>
        <w:t xml:space="preserve"> the country</w:t>
      </w:r>
      <w:r w:rsidR="00D82074" w:rsidRPr="00626C23">
        <w:rPr>
          <w:rFonts w:ascii="Georgia" w:hAnsi="Georgia"/>
          <w:sz w:val="24"/>
          <w:szCs w:val="24"/>
          <w:lang w:val="en-GB"/>
        </w:rPr>
        <w:t xml:space="preserve"> is un</w:t>
      </w:r>
      <w:r w:rsidR="003534A6" w:rsidRPr="00626C23">
        <w:rPr>
          <w:rFonts w:ascii="Georgia" w:hAnsi="Georgia"/>
          <w:sz w:val="24"/>
          <w:szCs w:val="24"/>
          <w:lang w:val="en-GB"/>
        </w:rPr>
        <w:t>able to render justice for</w:t>
      </w:r>
      <w:r w:rsidR="003534A6">
        <w:rPr>
          <w:rFonts w:ascii="Georgia" w:hAnsi="Georgia"/>
          <w:sz w:val="24"/>
          <w:szCs w:val="24"/>
          <w:lang w:val="en-GB"/>
        </w:rPr>
        <w:t xml:space="preserve"> crimes committed </w:t>
      </w:r>
      <w:r w:rsidR="00FC641D">
        <w:rPr>
          <w:rFonts w:ascii="Georgia" w:hAnsi="Georgia"/>
          <w:sz w:val="24"/>
          <w:szCs w:val="24"/>
          <w:lang w:val="en-GB"/>
        </w:rPr>
        <w:t xml:space="preserve">both </w:t>
      </w:r>
      <w:r w:rsidR="003534A6">
        <w:rPr>
          <w:rFonts w:ascii="Georgia" w:hAnsi="Georgia"/>
          <w:sz w:val="24"/>
          <w:szCs w:val="24"/>
          <w:lang w:val="en-GB"/>
        </w:rPr>
        <w:t>by</w:t>
      </w:r>
      <w:r w:rsidR="00CB0172">
        <w:rPr>
          <w:rFonts w:ascii="Georgia" w:hAnsi="Georgia"/>
          <w:sz w:val="24"/>
          <w:szCs w:val="24"/>
          <w:lang w:val="en-GB"/>
        </w:rPr>
        <w:t xml:space="preserve"> the</w:t>
      </w:r>
      <w:r w:rsidR="003534A6">
        <w:rPr>
          <w:rFonts w:ascii="Georgia" w:hAnsi="Georgia"/>
          <w:sz w:val="24"/>
          <w:szCs w:val="24"/>
          <w:lang w:val="en-GB"/>
        </w:rPr>
        <w:t xml:space="preserve"> military personnel</w:t>
      </w:r>
      <w:r w:rsidR="00FC641D">
        <w:rPr>
          <w:rFonts w:ascii="Georgia" w:hAnsi="Georgia"/>
          <w:sz w:val="24"/>
          <w:szCs w:val="24"/>
          <w:lang w:val="en-GB"/>
        </w:rPr>
        <w:t xml:space="preserve"> and </w:t>
      </w:r>
      <w:r w:rsidR="00E00020">
        <w:rPr>
          <w:rFonts w:ascii="Georgia" w:hAnsi="Georgia"/>
          <w:sz w:val="24"/>
          <w:szCs w:val="24"/>
          <w:lang w:val="en-GB"/>
        </w:rPr>
        <w:t xml:space="preserve">by </w:t>
      </w:r>
      <w:r w:rsidR="00FC641D">
        <w:rPr>
          <w:rFonts w:ascii="Georgia" w:hAnsi="Georgia"/>
          <w:sz w:val="24"/>
          <w:szCs w:val="24"/>
          <w:lang w:val="en-GB"/>
        </w:rPr>
        <w:t>other parties to the ongoing conflict</w:t>
      </w:r>
      <w:r w:rsidR="003534A6">
        <w:rPr>
          <w:rFonts w:ascii="Georgia" w:hAnsi="Georgia"/>
          <w:sz w:val="24"/>
          <w:szCs w:val="24"/>
          <w:lang w:val="en-GB"/>
        </w:rPr>
        <w:t>.</w:t>
      </w:r>
      <w:r w:rsidR="00672F75">
        <w:rPr>
          <w:rFonts w:ascii="Georgia" w:hAnsi="Georgia"/>
          <w:sz w:val="24"/>
          <w:szCs w:val="24"/>
          <w:lang w:val="en-GB"/>
        </w:rPr>
        <w:t xml:space="preserve"> The Czech Republic urges all armed entities in Myanmar to implement genuine ceasefire.</w:t>
      </w:r>
    </w:p>
    <w:p w:rsidR="00777481" w:rsidRDefault="00CB0172" w:rsidP="00634A66">
      <w:pPr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>We urge the Government of Myanmar to ensure the safety of journalists and human rights defenders who often become victims of harassment and persecution</w:t>
      </w:r>
      <w:r w:rsidR="00672F75">
        <w:rPr>
          <w:rFonts w:ascii="Georgia" w:hAnsi="Georgia"/>
          <w:sz w:val="24"/>
          <w:szCs w:val="24"/>
          <w:lang w:val="en-GB"/>
        </w:rPr>
        <w:t xml:space="preserve"> and to</w:t>
      </w:r>
      <w:r w:rsidR="00A643CE">
        <w:rPr>
          <w:rFonts w:ascii="Georgia" w:hAnsi="Georgia"/>
          <w:sz w:val="24"/>
          <w:szCs w:val="24"/>
          <w:lang w:val="en-GB"/>
        </w:rPr>
        <w:t xml:space="preserve"> intensify the</w:t>
      </w:r>
      <w:r w:rsidR="00672F75">
        <w:rPr>
          <w:rFonts w:ascii="Georgia" w:hAnsi="Georgia"/>
          <w:sz w:val="24"/>
          <w:szCs w:val="24"/>
          <w:lang w:val="en-GB"/>
        </w:rPr>
        <w:t xml:space="preserve"> fight against hate speech</w:t>
      </w:r>
      <w:r>
        <w:rPr>
          <w:rFonts w:ascii="Georgia" w:hAnsi="Georgia"/>
          <w:sz w:val="24"/>
          <w:szCs w:val="24"/>
          <w:lang w:val="en-GB"/>
        </w:rPr>
        <w:t>.</w:t>
      </w:r>
      <w:r w:rsidR="001F01EF">
        <w:rPr>
          <w:rFonts w:ascii="Georgia" w:hAnsi="Georgia"/>
          <w:sz w:val="24"/>
          <w:szCs w:val="24"/>
          <w:lang w:val="en-GB"/>
        </w:rPr>
        <w:t xml:space="preserve"> </w:t>
      </w:r>
      <w:r w:rsidR="00A009AE">
        <w:rPr>
          <w:rFonts w:ascii="Georgia" w:hAnsi="Georgia"/>
          <w:sz w:val="24"/>
          <w:szCs w:val="24"/>
          <w:lang w:val="en-GB"/>
        </w:rPr>
        <w:t xml:space="preserve">Internet shutdowns and blocking access to ethnic media websites are a clear violation of freedom of expression that can result in </w:t>
      </w:r>
      <w:r w:rsidR="00A009AE" w:rsidRPr="00642E79">
        <w:rPr>
          <w:rFonts w:ascii="Georgia" w:hAnsi="Georgia"/>
          <w:sz w:val="24"/>
          <w:szCs w:val="24"/>
          <w:lang w:val="en-GB"/>
        </w:rPr>
        <w:t>serious repercussions, especially</w:t>
      </w:r>
      <w:r w:rsidR="00A009AE">
        <w:rPr>
          <w:rFonts w:ascii="Georgia" w:hAnsi="Georgia"/>
          <w:sz w:val="24"/>
          <w:szCs w:val="24"/>
          <w:lang w:val="en-GB"/>
        </w:rPr>
        <w:t xml:space="preserve"> considering the current Covid-19 pandemic.</w:t>
      </w:r>
    </w:p>
    <w:p w:rsidR="0050605A" w:rsidRDefault="00FC3781" w:rsidP="00634A66">
      <w:pPr>
        <w:jc w:val="both"/>
        <w:rPr>
          <w:rFonts w:ascii="Georgia" w:hAnsi="Georgia"/>
          <w:sz w:val="24"/>
          <w:szCs w:val="24"/>
          <w:lang w:val="en-GB"/>
        </w:rPr>
      </w:pPr>
      <w:r>
        <w:rPr>
          <w:rFonts w:ascii="Georgia" w:hAnsi="Georgia"/>
          <w:sz w:val="24"/>
          <w:szCs w:val="24"/>
          <w:lang w:val="en-GB"/>
        </w:rPr>
        <w:t xml:space="preserve">We call upon the Government of Myanmar to closely cooperate with the newly appointed Special Rapporteur and with other relevant </w:t>
      </w:r>
      <w:r w:rsidR="007D482C">
        <w:rPr>
          <w:rFonts w:ascii="Georgia" w:hAnsi="Georgia"/>
          <w:sz w:val="24"/>
          <w:szCs w:val="24"/>
          <w:lang w:val="en-GB"/>
        </w:rPr>
        <w:t xml:space="preserve">OHCHR bodies and grant them </w:t>
      </w:r>
      <w:r w:rsidR="00A87BEC">
        <w:rPr>
          <w:rFonts w:ascii="Georgia" w:hAnsi="Georgia"/>
          <w:sz w:val="24"/>
          <w:szCs w:val="24"/>
          <w:lang w:val="en-GB"/>
        </w:rPr>
        <w:t xml:space="preserve">immediate </w:t>
      </w:r>
      <w:r w:rsidR="007D482C">
        <w:rPr>
          <w:rFonts w:ascii="Georgia" w:hAnsi="Georgia"/>
          <w:sz w:val="24"/>
          <w:szCs w:val="24"/>
          <w:lang w:val="en-GB"/>
        </w:rPr>
        <w:t>access to the country.</w:t>
      </w:r>
    </w:p>
    <w:p w:rsidR="00626C23" w:rsidRDefault="007D482C" w:rsidP="00634A66">
      <w:pPr>
        <w:jc w:val="both"/>
        <w:rPr>
          <w:rFonts w:ascii="Georgia" w:hAnsi="Georgia"/>
          <w:i/>
          <w:iCs/>
          <w:sz w:val="24"/>
          <w:szCs w:val="24"/>
          <w:lang w:val="en-GB"/>
        </w:rPr>
      </w:pPr>
      <w:r>
        <w:rPr>
          <w:rFonts w:ascii="Georgia" w:hAnsi="Georgia"/>
          <w:i/>
          <w:iCs/>
          <w:sz w:val="24"/>
          <w:szCs w:val="24"/>
          <w:lang w:val="en-GB"/>
        </w:rPr>
        <w:t>Mr. Andrews,</w:t>
      </w:r>
      <w:r w:rsidR="0044365C">
        <w:rPr>
          <w:rFonts w:ascii="Georgia" w:hAnsi="Georgia"/>
          <w:i/>
          <w:iCs/>
          <w:sz w:val="24"/>
          <w:szCs w:val="24"/>
          <w:lang w:val="en-GB"/>
        </w:rPr>
        <w:t xml:space="preserve"> what are your expectations </w:t>
      </w:r>
      <w:r w:rsidR="00A87BEC">
        <w:rPr>
          <w:rFonts w:ascii="Georgia" w:hAnsi="Georgia"/>
          <w:i/>
          <w:iCs/>
          <w:sz w:val="24"/>
          <w:szCs w:val="24"/>
          <w:lang w:val="en-GB"/>
        </w:rPr>
        <w:t xml:space="preserve">of </w:t>
      </w:r>
      <w:r w:rsidR="0044365C">
        <w:rPr>
          <w:rFonts w:ascii="Georgia" w:hAnsi="Georgia"/>
          <w:i/>
          <w:iCs/>
          <w:sz w:val="24"/>
          <w:szCs w:val="24"/>
          <w:lang w:val="en-GB"/>
        </w:rPr>
        <w:t>the upcoming general elections in Myanmar</w:t>
      </w:r>
      <w:r w:rsidR="00691BE4">
        <w:rPr>
          <w:rFonts w:ascii="Georgia" w:hAnsi="Georgia"/>
          <w:i/>
          <w:iCs/>
          <w:sz w:val="24"/>
          <w:szCs w:val="24"/>
          <w:lang w:val="en-GB"/>
        </w:rPr>
        <w:t xml:space="preserve"> announced for the 8</w:t>
      </w:r>
      <w:r w:rsidR="00691BE4" w:rsidRPr="00691BE4">
        <w:rPr>
          <w:rFonts w:ascii="Georgia" w:hAnsi="Georgia"/>
          <w:i/>
          <w:iCs/>
          <w:sz w:val="24"/>
          <w:szCs w:val="24"/>
          <w:vertAlign w:val="superscript"/>
          <w:lang w:val="en-GB"/>
        </w:rPr>
        <w:t>th</w:t>
      </w:r>
      <w:r w:rsidR="00691BE4">
        <w:rPr>
          <w:rFonts w:ascii="Georgia" w:hAnsi="Georgia"/>
          <w:i/>
          <w:iCs/>
          <w:sz w:val="24"/>
          <w:szCs w:val="24"/>
          <w:lang w:val="en-GB"/>
        </w:rPr>
        <w:t xml:space="preserve"> November</w:t>
      </w:r>
      <w:r w:rsidR="0044365C">
        <w:rPr>
          <w:rFonts w:ascii="Georgia" w:hAnsi="Georgia"/>
          <w:i/>
          <w:iCs/>
          <w:sz w:val="24"/>
          <w:szCs w:val="24"/>
          <w:lang w:val="en-GB"/>
        </w:rPr>
        <w:t xml:space="preserve">? </w:t>
      </w:r>
      <w:r w:rsidR="00626C23">
        <w:rPr>
          <w:rFonts w:ascii="Georgia" w:hAnsi="Georgia"/>
          <w:i/>
          <w:iCs/>
          <w:sz w:val="24"/>
          <w:szCs w:val="24"/>
          <w:lang w:val="en-GB"/>
        </w:rPr>
        <w:t xml:space="preserve">How can we contribute to the </w:t>
      </w:r>
      <w:r w:rsidR="00ED50FF">
        <w:rPr>
          <w:rFonts w:ascii="Georgia" w:hAnsi="Georgia"/>
          <w:i/>
          <w:iCs/>
          <w:sz w:val="24"/>
          <w:szCs w:val="24"/>
          <w:lang w:val="en-GB"/>
        </w:rPr>
        <w:t>ongoing</w:t>
      </w:r>
      <w:r w:rsidR="00A87BEC">
        <w:rPr>
          <w:rFonts w:ascii="Georgia" w:hAnsi="Georgia"/>
          <w:i/>
          <w:iCs/>
          <w:sz w:val="24"/>
          <w:szCs w:val="24"/>
          <w:lang w:val="en-GB"/>
        </w:rPr>
        <w:t xml:space="preserve"> </w:t>
      </w:r>
      <w:r w:rsidR="00626C23">
        <w:rPr>
          <w:rFonts w:ascii="Georgia" w:hAnsi="Georgia"/>
          <w:i/>
          <w:iCs/>
          <w:sz w:val="24"/>
          <w:szCs w:val="24"/>
          <w:lang w:val="en-GB"/>
        </w:rPr>
        <w:t>democratic transition in the country</w:t>
      </w:r>
      <w:r w:rsidR="00A87BEC">
        <w:rPr>
          <w:rFonts w:ascii="Georgia" w:hAnsi="Georgia"/>
          <w:i/>
          <w:iCs/>
          <w:sz w:val="24"/>
          <w:szCs w:val="24"/>
          <w:lang w:val="en-GB"/>
        </w:rPr>
        <w:t xml:space="preserve"> and to </w:t>
      </w:r>
      <w:r w:rsidR="00C71E51">
        <w:rPr>
          <w:rFonts w:ascii="Georgia" w:hAnsi="Georgia"/>
          <w:i/>
          <w:iCs/>
          <w:sz w:val="24"/>
          <w:szCs w:val="24"/>
          <w:lang w:val="en-GB"/>
        </w:rPr>
        <w:t>a free, fair and inclusive election process?</w:t>
      </w:r>
    </w:p>
    <w:p w:rsidR="00B82E7C" w:rsidRPr="00AC7DEE" w:rsidRDefault="002D4C10" w:rsidP="00634A66">
      <w:pPr>
        <w:jc w:val="both"/>
        <w:rPr>
          <w:rFonts w:ascii="Georgia" w:hAnsi="Georgia"/>
          <w:sz w:val="24"/>
          <w:szCs w:val="24"/>
          <w:lang w:val="en-GB"/>
        </w:rPr>
      </w:pPr>
      <w:r w:rsidRPr="00AC7DEE">
        <w:rPr>
          <w:rFonts w:ascii="Georgia" w:hAnsi="Georgia"/>
          <w:sz w:val="24"/>
          <w:szCs w:val="24"/>
          <w:lang w:val="en-GB"/>
        </w:rPr>
        <w:t>I thank you.</w:t>
      </w:r>
    </w:p>
    <w:sectPr w:rsidR="00B82E7C" w:rsidRPr="00AC7D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Arial Unicode MS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B6"/>
    <w:rsid w:val="00045DA9"/>
    <w:rsid w:val="000B7E2A"/>
    <w:rsid w:val="000F1F2E"/>
    <w:rsid w:val="00114126"/>
    <w:rsid w:val="00141C75"/>
    <w:rsid w:val="001605E3"/>
    <w:rsid w:val="001E3B70"/>
    <w:rsid w:val="001E5DCB"/>
    <w:rsid w:val="001F01EF"/>
    <w:rsid w:val="001F5267"/>
    <w:rsid w:val="002379DC"/>
    <w:rsid w:val="00274B63"/>
    <w:rsid w:val="00296B22"/>
    <w:rsid w:val="002C3DF8"/>
    <w:rsid w:val="002C5FE1"/>
    <w:rsid w:val="002D4C10"/>
    <w:rsid w:val="002F62E5"/>
    <w:rsid w:val="00336FB9"/>
    <w:rsid w:val="003534A6"/>
    <w:rsid w:val="003540F5"/>
    <w:rsid w:val="0035757C"/>
    <w:rsid w:val="003829BC"/>
    <w:rsid w:val="00387337"/>
    <w:rsid w:val="003A65F3"/>
    <w:rsid w:val="003E69FC"/>
    <w:rsid w:val="003F50FF"/>
    <w:rsid w:val="00426DFC"/>
    <w:rsid w:val="0044365C"/>
    <w:rsid w:val="00477EA9"/>
    <w:rsid w:val="00490D3D"/>
    <w:rsid w:val="004A4690"/>
    <w:rsid w:val="004B06C3"/>
    <w:rsid w:val="004B0B5E"/>
    <w:rsid w:val="004D375A"/>
    <w:rsid w:val="004D57E6"/>
    <w:rsid w:val="0050605A"/>
    <w:rsid w:val="00523E73"/>
    <w:rsid w:val="00532BD9"/>
    <w:rsid w:val="00584DC8"/>
    <w:rsid w:val="0058518C"/>
    <w:rsid w:val="00600918"/>
    <w:rsid w:val="0062056D"/>
    <w:rsid w:val="00626C23"/>
    <w:rsid w:val="00634A66"/>
    <w:rsid w:val="00641A8F"/>
    <w:rsid w:val="00642E79"/>
    <w:rsid w:val="00666E27"/>
    <w:rsid w:val="00672F75"/>
    <w:rsid w:val="006818F4"/>
    <w:rsid w:val="00691BE4"/>
    <w:rsid w:val="0069392F"/>
    <w:rsid w:val="006B7315"/>
    <w:rsid w:val="006E0FE8"/>
    <w:rsid w:val="006E59FC"/>
    <w:rsid w:val="007658BA"/>
    <w:rsid w:val="00777481"/>
    <w:rsid w:val="00795563"/>
    <w:rsid w:val="007B2559"/>
    <w:rsid w:val="007D482C"/>
    <w:rsid w:val="007D5BD3"/>
    <w:rsid w:val="0084081D"/>
    <w:rsid w:val="00845791"/>
    <w:rsid w:val="0087249A"/>
    <w:rsid w:val="00884B5F"/>
    <w:rsid w:val="00895CF6"/>
    <w:rsid w:val="008B6A61"/>
    <w:rsid w:val="00903C08"/>
    <w:rsid w:val="00957441"/>
    <w:rsid w:val="00972A3E"/>
    <w:rsid w:val="00990ED6"/>
    <w:rsid w:val="009A6A26"/>
    <w:rsid w:val="00A009AE"/>
    <w:rsid w:val="00A643CE"/>
    <w:rsid w:val="00A831B6"/>
    <w:rsid w:val="00A87BEC"/>
    <w:rsid w:val="00AA573C"/>
    <w:rsid w:val="00AC7DEE"/>
    <w:rsid w:val="00AE036C"/>
    <w:rsid w:val="00AF30DA"/>
    <w:rsid w:val="00AF677D"/>
    <w:rsid w:val="00B409A6"/>
    <w:rsid w:val="00B61F2E"/>
    <w:rsid w:val="00B76604"/>
    <w:rsid w:val="00B81185"/>
    <w:rsid w:val="00B81A1A"/>
    <w:rsid w:val="00B82E7C"/>
    <w:rsid w:val="00B94FD3"/>
    <w:rsid w:val="00B9540B"/>
    <w:rsid w:val="00BB0AB9"/>
    <w:rsid w:val="00BE380A"/>
    <w:rsid w:val="00C229A0"/>
    <w:rsid w:val="00C71E51"/>
    <w:rsid w:val="00C95DD1"/>
    <w:rsid w:val="00CA0A79"/>
    <w:rsid w:val="00CB0172"/>
    <w:rsid w:val="00CB7705"/>
    <w:rsid w:val="00CD4524"/>
    <w:rsid w:val="00D02EDF"/>
    <w:rsid w:val="00D74BEC"/>
    <w:rsid w:val="00D82074"/>
    <w:rsid w:val="00DC4C1A"/>
    <w:rsid w:val="00DD32F4"/>
    <w:rsid w:val="00DF6592"/>
    <w:rsid w:val="00E00020"/>
    <w:rsid w:val="00E1230D"/>
    <w:rsid w:val="00E17652"/>
    <w:rsid w:val="00E26186"/>
    <w:rsid w:val="00E46787"/>
    <w:rsid w:val="00E56FC0"/>
    <w:rsid w:val="00EB0118"/>
    <w:rsid w:val="00ED50FF"/>
    <w:rsid w:val="00EF7409"/>
    <w:rsid w:val="00F2104E"/>
    <w:rsid w:val="00F530AE"/>
    <w:rsid w:val="00F55E90"/>
    <w:rsid w:val="00F913D2"/>
    <w:rsid w:val="00FC265E"/>
    <w:rsid w:val="00FC3781"/>
    <w:rsid w:val="00FC641D"/>
    <w:rsid w:val="00FE6C1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0A95"/>
  <w15:docId w15:val="{DECB4D1C-BF34-40D8-8F51-8D7E7325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1B6"/>
    <w:pPr>
      <w:spacing w:after="200" w:line="276" w:lineRule="auto"/>
    </w:pPr>
    <w:rPr>
      <w:rFonts w:ascii="Calibri" w:eastAsia="Calibri" w:hAnsi="Calibri" w:cs="Times New Roman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87B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7B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7BEC"/>
    <w:rPr>
      <w:rFonts w:ascii="Calibri" w:eastAsia="Calibri" w:hAnsi="Calibri" w:cs="Times New Roman"/>
      <w:sz w:val="20"/>
      <w:szCs w:val="20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B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BEC"/>
    <w:rPr>
      <w:rFonts w:ascii="Calibri" w:eastAsia="Calibri" w:hAnsi="Calibri" w:cs="Times New Roman"/>
      <w:b/>
      <w:bCs/>
      <w:sz w:val="20"/>
      <w:szCs w:val="20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BEC"/>
    <w:rPr>
      <w:rFonts w:ascii="Tahoma" w:eastAsia="Calibri" w:hAnsi="Tahoma" w:cs="Tahoma"/>
      <w:sz w:val="16"/>
      <w:szCs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OCST</dc:creator>
  <cp:lastModifiedBy>MZV</cp:lastModifiedBy>
  <cp:revision>3</cp:revision>
  <dcterms:created xsi:type="dcterms:W3CDTF">2020-09-21T15:32:00Z</dcterms:created>
  <dcterms:modified xsi:type="dcterms:W3CDTF">2020-09-22T11:01:00Z</dcterms:modified>
</cp:coreProperties>
</file>