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BF" w:rsidRDefault="008142BF" w:rsidP="008142BF">
      <w:pPr>
        <w:pStyle w:val="NormalWeb"/>
        <w:shd w:val="clear" w:color="auto" w:fill="FFFFFF"/>
        <w:spacing w:after="0" w:afterAutospacing="0" w:line="221" w:lineRule="atLeast"/>
        <w:jc w:val="center"/>
        <w:rPr>
          <w:rFonts w:ascii="Arial" w:hAnsi="Arial" w:cs="Arial"/>
          <w:color w:val="222222"/>
          <w:sz w:val="19"/>
          <w:szCs w:val="19"/>
        </w:rPr>
      </w:pPr>
      <w:r>
        <w:rPr>
          <w:rFonts w:ascii="Calibri" w:hAnsi="Calibri" w:cs="Calibri"/>
          <w:b/>
          <w:bCs/>
          <w:color w:val="000000"/>
          <w:sz w:val="26"/>
          <w:szCs w:val="26"/>
        </w:rPr>
        <w:t>Týdenní souhrn důležitých událostí týkající se vnitřní a zahraniční politiky Turecka</w:t>
      </w:r>
    </w:p>
    <w:p w:rsidR="008142BF" w:rsidRDefault="008142BF" w:rsidP="008142BF">
      <w:pPr>
        <w:pStyle w:val="NormalWeb"/>
        <w:shd w:val="clear" w:color="auto" w:fill="FFFFFF"/>
        <w:spacing w:after="0" w:afterAutospacing="0" w:line="221" w:lineRule="atLeast"/>
        <w:jc w:val="center"/>
        <w:rPr>
          <w:rFonts w:ascii="Arial" w:hAnsi="Arial" w:cs="Arial"/>
          <w:color w:val="222222"/>
          <w:sz w:val="19"/>
          <w:szCs w:val="19"/>
        </w:rPr>
      </w:pPr>
      <w:bookmarkStart w:id="0" w:name="_GoBack"/>
      <w:r>
        <w:rPr>
          <w:rFonts w:ascii="Calibri" w:hAnsi="Calibri" w:cs="Calibri"/>
          <w:b/>
          <w:bCs/>
          <w:color w:val="000000"/>
          <w:sz w:val="26"/>
          <w:szCs w:val="26"/>
        </w:rPr>
        <w:t>30. 7. - 7. 8. 2018</w:t>
      </w:r>
    </w:p>
    <w:bookmarkEnd w:id="0"/>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b/>
          <w:bCs/>
          <w:color w:val="000000"/>
          <w:sz w:val="26"/>
          <w:szCs w:val="26"/>
        </w:rPr>
        <w:t>Mezinárodní summit o situaci v Sýrii a Iráku</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V Istanbulu se bude 7. září konat mezinárodní summit týkající se regionu Sýrie a Iráku, a to za účasti vrchních představitelů Turecka, Ruska, Německa a Francie. O události poprvé informoval prezident Recep Tayyip Erdoğan v Johannesburgu, kde 28. července vystoupil na konferenci BRICS. Na summit je nahlíženo jako na přelom ve spolupráci tohoto kvartetu a očekává se, že vrhne nové světlo na regionální politiku.</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Podle Hakkı Uygura vedouc</w:t>
      </w:r>
      <w:r>
        <w:rPr>
          <w:rFonts w:ascii="Calibri" w:hAnsi="Calibri" w:cs="Calibri"/>
          <w:color w:val="000000"/>
          <w:sz w:val="26"/>
          <w:szCs w:val="26"/>
          <w:lang w:val="cs-CZ"/>
        </w:rPr>
        <w:t>ího Centra Íránských studií v Ankaře, „e</w:t>
      </w:r>
      <w:r>
        <w:rPr>
          <w:rFonts w:ascii="Calibri" w:hAnsi="Calibri" w:cs="Calibri"/>
          <w:color w:val="000000"/>
          <w:sz w:val="26"/>
          <w:szCs w:val="26"/>
        </w:rPr>
        <w:t>konomicky a vojensky vlivné státy svou účastí na tomto summitu vyjadřují ochotu sednout si ke společnému stolu a pracovat na vyřešení regionálních problémů“. Spojené státy americké k participaci přizvány nebyly, a to zejména z důvodu svévolných kroků, ke kterým se vláda amerického prezidenta Donalda Trumpa uchyluje.</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(Daily Sabah z 5. 8. 2018)</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b/>
          <w:bCs/>
          <w:color w:val="000000"/>
          <w:sz w:val="26"/>
          <w:szCs w:val="26"/>
        </w:rPr>
        <w:t>CHP se nepodařilo shromáždit dostatek hlasů pro mimořádné shromáždění</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Hlavní opoziční parlamentní strana CHP nebude svolávat mimořádný kongres týkající se změny ve vedení, kvůli nedostatku hlasů. Vedení CHP 6. srpna prohlásilo, že počet členů hlasujících ve prospěch mimořádného kongresu dosáhl 569 hlasů, avšak pro jeho svolání je třeba nejméně 630 hlasů.</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Diskutovaný mimořádný stranický kongres měl za cíl změnu ve vedení CHP ve prospěch kandidáta na prezidenta Muharrema Ince.</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(Hurriyet z 6. 8. 2018)</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b/>
          <w:bCs/>
          <w:color w:val="000000"/>
          <w:sz w:val="26"/>
          <w:szCs w:val="26"/>
        </w:rPr>
        <w:t>Řecký ministr spravedlnosti zastavil extradici tureckého novináře podezřelého z terorismu</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Turecko kritizuje krok řeckého ministra spravedlnosti, který svým rozhodnutím na poslední chvíli zarazil proces vydání tureckého novináře Turguta Kayi, zadrženého v únoru 2018 při pokusu vstoupit na území Řecka. Turgut Kaya, 45, je podezřelý z členství v krajně levicové teroristické organizaci TKP/ML a přestože o jeho vydání zpět do Turecka již bylo řeckým soudem rozhodnuto, podle řeckých zákonů poslední slovo v otázkách extradice náleží ministru spravedlnosti.</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Podle tureckého ministerstva zahraničí jde o důkaz toho, že tradiční sentimentální postoj Řecka vůči Turecku stále přetrvává.</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lastRenderedPageBreak/>
        <w:t>(Anadolu Agency z 5. 8. 2018)</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b/>
          <w:bCs/>
          <w:color w:val="000000"/>
          <w:sz w:val="26"/>
          <w:szCs w:val="26"/>
        </w:rPr>
        <w:t>Turecko a USA uzavřely předběžnou dohodu po krizi týkající se pastora Brunsona</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Andrew Brunson, pastor který působil jako vedoucí protestantského kostela ve městě Izmir, a který byl před dvěma roky zadržen tureckými orgány, se stal středem jedné z nejvážnějších diplomatických krizí mezi Tureckem a Spojenými státy americkými.</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Andrew Brunson byl odsouzen za teroristické aktivity a v červenci tohoto roku téměř po dvou letech vězení přesunut do domácího vězení. Spojené státy dovolávajíc se jeho propuštění zmrazily účty dvou tureckých ministrů, na což Ankara reagovala oznámením podobných opatření.</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Turecká delegace v nadcházejících dnech navštíví Washington, aby mohla být dojednána finální podoba dohody mezi těmito dvěma zeměmi.</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(Hurriyet ze 7. 8. 2018)</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b/>
          <w:bCs/>
          <w:color w:val="000000"/>
          <w:sz w:val="26"/>
          <w:szCs w:val="26"/>
        </w:rPr>
        <w:t>Německý ministr zahraničí volá po normalizaci vztahů s Tureckem</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Heiko Mass, německý ministr zahraničí, ve svém rozhovoru pro Kolner Stadt-Anzeiger vyjádřil ochotu normalizovat vztahy s Tureckem. Při návštěvě tureckého prezidenta, která se má podle neoficiálních zdrojů konat na konci září, plánuje mimo jiné prodiskutovat otázku vojenských operací na severozápadě Sýrie.</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Mass také dodal, že znovunavázání pevných vztahů s Tureckem jsou pro Něměcko, jakožto zemi s třímilionovou tureckou komunitou, zásadní.</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r>
        <w:rPr>
          <w:rFonts w:ascii="Calibri" w:hAnsi="Calibri" w:cs="Calibri"/>
          <w:color w:val="000000"/>
          <w:sz w:val="26"/>
          <w:szCs w:val="26"/>
        </w:rPr>
        <w:t>(Hurriyet z 4. 8. 2018)</w:t>
      </w:r>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hyperlink r:id="rId5" w:tgtFrame="_blank" w:history="1">
        <w:r>
          <w:rPr>
            <w:rStyle w:val="Hyperlink"/>
            <w:rFonts w:ascii="Calibri" w:hAnsi="Calibri" w:cs="Calibri"/>
            <w:b/>
            <w:bCs/>
            <w:color w:val="000080"/>
            <w:sz w:val="26"/>
            <w:szCs w:val="26"/>
          </w:rPr>
          <w:t>https://www.dailysabah.com/diplomacy/2018/08/06/turkey-russia-germany-france-take-major-initiative-to-solve-regional-crises</w:t>
        </w:r>
      </w:hyperlink>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hyperlink r:id="rId6" w:tgtFrame="_blank" w:history="1">
        <w:r>
          <w:rPr>
            <w:rStyle w:val="Hyperlink"/>
            <w:rFonts w:ascii="Calibri" w:hAnsi="Calibri" w:cs="Calibri"/>
            <w:b/>
            <w:bCs/>
            <w:color w:val="000080"/>
            <w:sz w:val="26"/>
            <w:szCs w:val="26"/>
          </w:rPr>
          <w:t>http://www.hurriyetdailynews.com/chp-not-to-convene-congress-amid-lack-of-delegate-signatures-135518</w:t>
        </w:r>
      </w:hyperlink>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hyperlink r:id="rId7" w:tgtFrame="_blank" w:history="1">
        <w:r>
          <w:rPr>
            <w:rStyle w:val="Hyperlink"/>
            <w:rFonts w:ascii="Calibri" w:hAnsi="Calibri" w:cs="Calibri"/>
            <w:b/>
            <w:bCs/>
            <w:color w:val="000080"/>
            <w:sz w:val="26"/>
            <w:szCs w:val="26"/>
          </w:rPr>
          <w:t>https://www.aa.com.tr/en/europe/turkey-slams-greece-halting-extradition-of-terrorist/1223297</w:t>
        </w:r>
      </w:hyperlink>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hyperlink r:id="rId8" w:tgtFrame="_blank" w:history="1">
        <w:r>
          <w:rPr>
            <w:rStyle w:val="Hyperlink"/>
            <w:rFonts w:ascii="Calibri" w:hAnsi="Calibri" w:cs="Calibri"/>
            <w:b/>
            <w:bCs/>
            <w:color w:val="000080"/>
            <w:sz w:val="26"/>
            <w:szCs w:val="26"/>
          </w:rPr>
          <w:t>http://www.hurriyetdailynews.com/turkey-us-reach-preliminary-agreement-on-sanctions-crisis-sources-135522</w:t>
        </w:r>
      </w:hyperlink>
    </w:p>
    <w:p w:rsidR="008142BF" w:rsidRDefault="008142BF" w:rsidP="008142BF">
      <w:pPr>
        <w:pStyle w:val="NormalWeb"/>
        <w:shd w:val="clear" w:color="auto" w:fill="FFFFFF"/>
        <w:spacing w:after="0" w:afterAutospacing="0" w:line="221" w:lineRule="atLeast"/>
        <w:rPr>
          <w:rFonts w:ascii="Arial" w:hAnsi="Arial" w:cs="Arial"/>
          <w:color w:val="222222"/>
          <w:sz w:val="19"/>
          <w:szCs w:val="19"/>
        </w:rPr>
      </w:pPr>
      <w:hyperlink r:id="rId9" w:tgtFrame="_blank" w:history="1">
        <w:r>
          <w:rPr>
            <w:rStyle w:val="Hyperlink"/>
            <w:rFonts w:ascii="Calibri" w:hAnsi="Calibri" w:cs="Calibri"/>
            <w:b/>
            <w:bCs/>
            <w:color w:val="000080"/>
            <w:sz w:val="26"/>
            <w:szCs w:val="26"/>
          </w:rPr>
          <w:t>http://www.hurriyetdailynews.com/germany-wants-mutual-relations-with-turkey-to-normalize-fm-heiko-maas-135424</w:t>
        </w:r>
      </w:hyperlink>
    </w:p>
    <w:p w:rsidR="006F3740" w:rsidRDefault="006F3740"/>
    <w:sectPr w:rsidR="006F3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BF"/>
    <w:rsid w:val="006F3740"/>
    <w:rsid w:val="00814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2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8142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2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814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dailynews.com/turkey-us-reach-preliminary-agreement-on-sanctions-crisis-sources-135522" TargetMode="External"/><Relationship Id="rId3" Type="http://schemas.openxmlformats.org/officeDocument/2006/relationships/settings" Target="settings.xml"/><Relationship Id="rId7" Type="http://schemas.openxmlformats.org/officeDocument/2006/relationships/hyperlink" Target="https://www.aa.com.tr/en/europe/turkey-slams-greece-halting-extradition-of-terrorist/12232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rriyetdailynews.com/chp-not-to-convene-congress-amid-lack-of-delegate-signatures-135518" TargetMode="External"/><Relationship Id="rId11" Type="http://schemas.openxmlformats.org/officeDocument/2006/relationships/theme" Target="theme/theme1.xml"/><Relationship Id="rId5" Type="http://schemas.openxmlformats.org/officeDocument/2006/relationships/hyperlink" Target="https://www.dailysabah.com/diplomacy/2018/08/06/turkey-russia-germany-france-take-major-initiative-to-solve-regional-cris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rriyetdailynews.com/germany-wants-mutual-relations-with-turkey-to-normalize-fm-heiko-maas-13542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klary</dc:creator>
  <cp:lastModifiedBy>klary</cp:lastModifiedBy>
  <cp:revision>1</cp:revision>
  <dcterms:created xsi:type="dcterms:W3CDTF">2018-08-14T19:39:00Z</dcterms:created>
  <dcterms:modified xsi:type="dcterms:W3CDTF">2018-08-14T19:42:00Z</dcterms:modified>
</cp:coreProperties>
</file>