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6D" w:rsidRPr="00E5586E" w:rsidRDefault="00A00B32" w:rsidP="00A00B32">
      <w:pPr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bookmarkStart w:id="0" w:name="_GoBack"/>
      <w:r w:rsidRPr="00E5586E">
        <w:rPr>
          <w:rFonts w:ascii="Georgia" w:hAnsi="Georgia" w:cs="Times New Roman"/>
          <w:b/>
          <w:sz w:val="24"/>
          <w:szCs w:val="24"/>
          <w:lang w:val="en-GB"/>
        </w:rPr>
        <w:t xml:space="preserve">HUMAN RIGHTS COUNCIL </w:t>
      </w:r>
    </w:p>
    <w:p w:rsidR="00A00B32" w:rsidRPr="00E5586E" w:rsidRDefault="00BE6C27" w:rsidP="00E52802">
      <w:pPr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E5586E">
        <w:rPr>
          <w:rFonts w:ascii="Georgia" w:hAnsi="Georgia" w:cs="Times New Roman"/>
          <w:b/>
          <w:sz w:val="24"/>
          <w:szCs w:val="24"/>
          <w:lang w:val="en-GB"/>
        </w:rPr>
        <w:t>46</w:t>
      </w:r>
      <w:r w:rsidR="00A00B32" w:rsidRPr="00E5586E">
        <w:rPr>
          <w:rFonts w:ascii="Georgia" w:hAnsi="Georgia" w:cs="Times New Roman"/>
          <w:b/>
          <w:sz w:val="24"/>
          <w:szCs w:val="24"/>
          <w:vertAlign w:val="superscript"/>
          <w:lang w:val="en-GB"/>
        </w:rPr>
        <w:t>th</w:t>
      </w:r>
      <w:r w:rsidR="00A00B32" w:rsidRPr="00E5586E">
        <w:rPr>
          <w:rFonts w:ascii="Georgia" w:hAnsi="Georgia" w:cs="Times New Roman"/>
          <w:b/>
          <w:sz w:val="24"/>
          <w:szCs w:val="24"/>
          <w:lang w:val="en-GB"/>
        </w:rPr>
        <w:t xml:space="preserve"> session </w:t>
      </w:r>
    </w:p>
    <w:p w:rsidR="00A00B32" w:rsidRPr="00E5586E" w:rsidRDefault="00A00B32" w:rsidP="00A00B32">
      <w:pPr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E5586E">
        <w:rPr>
          <w:rFonts w:ascii="Georgia" w:hAnsi="Georgia" w:cs="Times New Roman"/>
          <w:b/>
          <w:sz w:val="24"/>
          <w:szCs w:val="24"/>
          <w:lang w:val="en-GB"/>
        </w:rPr>
        <w:t xml:space="preserve">General debate on the oral update by the UN High Commissioner for Human Rights </w:t>
      </w:r>
    </w:p>
    <w:p w:rsidR="00A00B32" w:rsidRPr="00E5586E" w:rsidRDefault="00BE6C27" w:rsidP="00A00B32">
      <w:pPr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E5586E">
        <w:rPr>
          <w:rFonts w:ascii="Georgia" w:hAnsi="Georgia" w:cs="Times New Roman"/>
          <w:b/>
          <w:sz w:val="24"/>
          <w:szCs w:val="24"/>
          <w:lang w:val="en-GB"/>
        </w:rPr>
        <w:t>25 February</w:t>
      </w:r>
      <w:r w:rsidR="00F0690A" w:rsidRPr="00E5586E">
        <w:rPr>
          <w:rFonts w:ascii="Georgia" w:hAnsi="Georgia" w:cs="Times New Roman"/>
          <w:b/>
          <w:sz w:val="24"/>
          <w:szCs w:val="24"/>
          <w:lang w:val="en-GB"/>
        </w:rPr>
        <w:t xml:space="preserve"> 2021</w:t>
      </w:r>
    </w:p>
    <w:p w:rsidR="00A00B32" w:rsidRPr="00E5586E" w:rsidRDefault="00BE6C27" w:rsidP="00A00B32">
      <w:pPr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E5586E">
        <w:rPr>
          <w:rFonts w:ascii="Georgia" w:hAnsi="Georgia" w:cs="Times New Roman"/>
          <w:b/>
          <w:sz w:val="24"/>
          <w:szCs w:val="24"/>
          <w:lang w:val="en-GB"/>
        </w:rPr>
        <w:t>Statement by</w:t>
      </w:r>
      <w:r w:rsidR="00A00B32" w:rsidRPr="00E5586E">
        <w:rPr>
          <w:rFonts w:ascii="Georgia" w:hAnsi="Georgia" w:cs="Times New Roman"/>
          <w:b/>
          <w:sz w:val="24"/>
          <w:szCs w:val="24"/>
          <w:lang w:val="en-GB"/>
        </w:rPr>
        <w:t xml:space="preserve"> the Czech Republic</w:t>
      </w:r>
    </w:p>
    <w:p w:rsidR="00A00B32" w:rsidRPr="00E5586E" w:rsidRDefault="00A00B32" w:rsidP="00A00B32">
      <w:pPr>
        <w:jc w:val="center"/>
        <w:rPr>
          <w:rFonts w:ascii="Georgia" w:hAnsi="Georgia" w:cs="Times New Roman"/>
          <w:b/>
          <w:sz w:val="24"/>
          <w:szCs w:val="24"/>
        </w:rPr>
      </w:pPr>
    </w:p>
    <w:p w:rsidR="00A00B32" w:rsidRPr="00E5586E" w:rsidRDefault="00E52802" w:rsidP="00A00B32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 xml:space="preserve">Thank you, </w:t>
      </w:r>
      <w:r w:rsidR="006664D0" w:rsidRPr="00E5586E">
        <w:rPr>
          <w:rFonts w:ascii="Georgia" w:hAnsi="Georgia" w:cs="Times New Roman"/>
          <w:sz w:val="24"/>
          <w:szCs w:val="24"/>
          <w:lang w:val="en-GB"/>
        </w:rPr>
        <w:t xml:space="preserve">Madame President. </w:t>
      </w:r>
    </w:p>
    <w:p w:rsidR="006664D0" w:rsidRPr="00E5586E" w:rsidRDefault="006664D0" w:rsidP="00A00B32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 xml:space="preserve">The Czech Republic aligns itself with the statement delivered on behalf of the European Union. </w:t>
      </w:r>
    </w:p>
    <w:p w:rsidR="00F0690A" w:rsidRPr="00E5586E" w:rsidRDefault="006664D0" w:rsidP="007A515B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 xml:space="preserve">Madame High Commissioner, </w:t>
      </w:r>
      <w:r w:rsidR="007A515B" w:rsidRPr="00E5586E">
        <w:rPr>
          <w:rFonts w:ascii="Georgia" w:hAnsi="Georgia" w:cs="Times New Roman"/>
          <w:sz w:val="24"/>
          <w:szCs w:val="24"/>
          <w:lang w:val="en-GB"/>
        </w:rPr>
        <w:t>w</w:t>
      </w:r>
      <w:r w:rsidR="00BE6C27" w:rsidRPr="00E5586E">
        <w:rPr>
          <w:rFonts w:ascii="Georgia" w:hAnsi="Georgia" w:cs="Times New Roman"/>
          <w:sz w:val="24"/>
          <w:szCs w:val="24"/>
          <w:lang w:val="en-GB"/>
        </w:rPr>
        <w:t xml:space="preserve">e wish to thank you for your oral update. It reminded us again about the serious </w:t>
      </w:r>
      <w:r w:rsidR="00BE6C27" w:rsidRPr="00E5586E">
        <w:rPr>
          <w:rFonts w:ascii="Georgia" w:hAnsi="Georgia" w:cs="Times New Roman"/>
          <w:b/>
          <w:sz w:val="24"/>
          <w:szCs w:val="24"/>
          <w:lang w:val="en-GB"/>
        </w:rPr>
        <w:t xml:space="preserve">challenges to the realization of human rights </w:t>
      </w:r>
      <w:r w:rsidR="007E07F0" w:rsidRPr="00E5586E">
        <w:rPr>
          <w:rFonts w:ascii="Georgia" w:hAnsi="Georgia" w:cs="Times New Roman"/>
          <w:sz w:val="24"/>
          <w:szCs w:val="24"/>
          <w:lang w:val="en-GB"/>
        </w:rPr>
        <w:t xml:space="preserve">faced by </w:t>
      </w:r>
      <w:r w:rsidR="00BE6C27" w:rsidRPr="00E5586E">
        <w:rPr>
          <w:rFonts w:ascii="Georgia" w:hAnsi="Georgia" w:cs="Times New Roman"/>
          <w:sz w:val="24"/>
          <w:szCs w:val="24"/>
          <w:lang w:val="en-GB"/>
        </w:rPr>
        <w:t>the international</w:t>
      </w:r>
      <w:r w:rsidR="00223B39" w:rsidRPr="00E5586E">
        <w:rPr>
          <w:rFonts w:ascii="Georgia" w:hAnsi="Georgia" w:cs="Times New Roman"/>
          <w:sz w:val="24"/>
          <w:szCs w:val="24"/>
          <w:lang w:val="en-GB"/>
        </w:rPr>
        <w:t xml:space="preserve"> community</w:t>
      </w:r>
      <w:r w:rsidR="00BE6C27" w:rsidRPr="00E5586E">
        <w:rPr>
          <w:rFonts w:ascii="Georgia" w:hAnsi="Georgia" w:cs="Times New Roman"/>
          <w:sz w:val="24"/>
          <w:szCs w:val="24"/>
          <w:lang w:val="en-GB"/>
        </w:rPr>
        <w:t xml:space="preserve">. We commend your efforts </w:t>
      </w:r>
      <w:proofErr w:type="gramStart"/>
      <w:r w:rsidR="00BE6C27" w:rsidRPr="00E5586E">
        <w:rPr>
          <w:rFonts w:ascii="Georgia" w:hAnsi="Georgia" w:cs="Times New Roman"/>
          <w:sz w:val="24"/>
          <w:szCs w:val="24"/>
          <w:lang w:val="en-GB"/>
        </w:rPr>
        <w:t>to openly</w:t>
      </w:r>
      <w:r w:rsidR="00223B39"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BE6C27" w:rsidRPr="00E5586E">
        <w:rPr>
          <w:rFonts w:ascii="Georgia" w:hAnsi="Georgia" w:cs="Times New Roman"/>
          <w:sz w:val="24"/>
          <w:szCs w:val="24"/>
          <w:lang w:val="en-GB"/>
        </w:rPr>
        <w:t>describe</w:t>
      </w:r>
      <w:proofErr w:type="gramEnd"/>
      <w:r w:rsidR="00BE6C27" w:rsidRPr="00E5586E">
        <w:rPr>
          <w:rFonts w:ascii="Georgia" w:hAnsi="Georgia" w:cs="Times New Roman"/>
          <w:sz w:val="24"/>
          <w:szCs w:val="24"/>
          <w:lang w:val="en-GB"/>
        </w:rPr>
        <w:t xml:space="preserve"> the current state of human rights in the world as well as to conduct frank dialogue with States and this Council. </w:t>
      </w:r>
    </w:p>
    <w:p w:rsidR="00F0690A" w:rsidRPr="00E5586E" w:rsidRDefault="00C032D5" w:rsidP="00BE6C27">
      <w:pPr>
        <w:spacing w:before="120" w:after="24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>The Czech Republic</w:t>
      </w:r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 continu</w:t>
      </w:r>
      <w:r w:rsidRPr="00E5586E">
        <w:rPr>
          <w:rFonts w:ascii="Georgia" w:hAnsi="Georgia" w:cs="Times New Roman"/>
          <w:sz w:val="24"/>
          <w:szCs w:val="24"/>
          <w:lang w:val="en-GB"/>
        </w:rPr>
        <w:t>es</w:t>
      </w:r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 to support and defend the </w:t>
      </w:r>
      <w:r w:rsidR="00F0690A" w:rsidRPr="00E5586E">
        <w:rPr>
          <w:rFonts w:ascii="Georgia" w:hAnsi="Georgia" w:cs="Times New Roman"/>
          <w:b/>
          <w:sz w:val="24"/>
          <w:szCs w:val="24"/>
          <w:lang w:val="en-GB"/>
        </w:rPr>
        <w:t xml:space="preserve">independence </w:t>
      </w:r>
      <w:r w:rsidR="003C311D" w:rsidRPr="00E5586E">
        <w:rPr>
          <w:rFonts w:ascii="Georgia" w:hAnsi="Georgia" w:cs="Times New Roman"/>
          <w:b/>
          <w:sz w:val="24"/>
          <w:szCs w:val="24"/>
          <w:lang w:val="en-GB"/>
        </w:rPr>
        <w:t>and integrity of your mandate</w:t>
      </w:r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. We appreciate the work of </w:t>
      </w:r>
      <w:r w:rsidR="003C311D" w:rsidRPr="00E5586E">
        <w:rPr>
          <w:rFonts w:ascii="Georgia" w:hAnsi="Georgia" w:cs="Times New Roman"/>
          <w:sz w:val="24"/>
          <w:szCs w:val="24"/>
          <w:lang w:val="en-GB"/>
        </w:rPr>
        <w:t>your Office</w:t>
      </w:r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 in the field and reiterate our call on all States </w:t>
      </w:r>
      <w:proofErr w:type="gramStart"/>
      <w:r w:rsidR="00F0690A" w:rsidRPr="00E5586E">
        <w:rPr>
          <w:rFonts w:ascii="Georgia" w:hAnsi="Georgia" w:cs="Times New Roman"/>
          <w:sz w:val="24"/>
          <w:szCs w:val="24"/>
          <w:lang w:val="en-GB"/>
        </w:rPr>
        <w:t>to</w:t>
      </w:r>
      <w:r w:rsidR="003C311D" w:rsidRPr="00E5586E">
        <w:rPr>
          <w:rFonts w:ascii="Georgia" w:hAnsi="Georgia" w:cs="Times New Roman"/>
          <w:sz w:val="24"/>
          <w:szCs w:val="24"/>
          <w:lang w:val="en-GB"/>
        </w:rPr>
        <w:t xml:space="preserve"> positively engage</w:t>
      </w:r>
      <w:proofErr w:type="gramEnd"/>
      <w:r w:rsidR="003C311D" w:rsidRPr="00E5586E">
        <w:rPr>
          <w:rFonts w:ascii="Georgia" w:hAnsi="Georgia" w:cs="Times New Roman"/>
          <w:sz w:val="24"/>
          <w:szCs w:val="24"/>
          <w:lang w:val="en-GB"/>
        </w:rPr>
        <w:t xml:space="preserve"> with the OHCHR</w:t>
      </w:r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, including by granting </w:t>
      </w:r>
      <w:r w:rsidR="003C311D" w:rsidRPr="00E5586E">
        <w:rPr>
          <w:rFonts w:ascii="Georgia" w:hAnsi="Georgia" w:cs="Times New Roman"/>
          <w:sz w:val="24"/>
          <w:szCs w:val="24"/>
          <w:lang w:val="en-GB"/>
        </w:rPr>
        <w:t>it</w:t>
      </w:r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 unconditional access to their territory when a relevant request is made. We reaffirm our own commitment </w:t>
      </w:r>
      <w:proofErr w:type="gramStart"/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to fully and constructively </w:t>
      </w:r>
      <w:r w:rsidR="00F0690A" w:rsidRPr="00E5586E">
        <w:rPr>
          <w:rFonts w:ascii="Georgia" w:hAnsi="Georgia" w:cs="Times New Roman"/>
          <w:b/>
          <w:sz w:val="24"/>
          <w:szCs w:val="24"/>
          <w:lang w:val="en-GB"/>
        </w:rPr>
        <w:t>cooperate</w:t>
      </w:r>
      <w:proofErr w:type="gramEnd"/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 with </w:t>
      </w:r>
      <w:r w:rsidR="003C311D" w:rsidRPr="00E5586E">
        <w:rPr>
          <w:rFonts w:ascii="Georgia" w:hAnsi="Georgia" w:cs="Times New Roman"/>
          <w:sz w:val="24"/>
          <w:szCs w:val="24"/>
          <w:lang w:val="en-GB"/>
        </w:rPr>
        <w:t xml:space="preserve">the Office. 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F0690A"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</w:p>
    <w:p w:rsidR="00C032D5" w:rsidRPr="00E5586E" w:rsidRDefault="00C032D5" w:rsidP="00C032D5">
      <w:pPr>
        <w:spacing w:before="120" w:after="24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 xml:space="preserve">Our support to </w:t>
      </w:r>
      <w:r w:rsidR="007F0011" w:rsidRPr="00E5586E">
        <w:rPr>
          <w:rFonts w:ascii="Georgia" w:hAnsi="Georgia" w:cs="Times New Roman"/>
          <w:sz w:val="24"/>
          <w:szCs w:val="24"/>
          <w:lang w:val="en-GB"/>
        </w:rPr>
        <w:t>the OHCHR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gramStart"/>
      <w:r w:rsidRPr="00E5586E">
        <w:rPr>
          <w:rFonts w:ascii="Georgia" w:hAnsi="Georgia" w:cs="Times New Roman"/>
          <w:sz w:val="24"/>
          <w:szCs w:val="24"/>
          <w:lang w:val="en-GB"/>
        </w:rPr>
        <w:t>is also</w:t>
      </w:r>
      <w:r w:rsidR="00023641"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Pr="00E5586E">
        <w:rPr>
          <w:rFonts w:ascii="Georgia" w:hAnsi="Georgia" w:cs="Times New Roman"/>
          <w:sz w:val="24"/>
          <w:szCs w:val="24"/>
          <w:lang w:val="en-GB"/>
        </w:rPr>
        <w:t>expressed</w:t>
      </w:r>
      <w:proofErr w:type="gramEnd"/>
      <w:r w:rsidRPr="00E5586E">
        <w:rPr>
          <w:rFonts w:ascii="Georgia" w:hAnsi="Georgia" w:cs="Times New Roman"/>
          <w:sz w:val="24"/>
          <w:szCs w:val="24"/>
          <w:lang w:val="en-GB"/>
        </w:rPr>
        <w:t xml:space="preserve"> by our </w:t>
      </w:r>
      <w:r w:rsidR="00F64C58" w:rsidRPr="00E5586E">
        <w:rPr>
          <w:rFonts w:ascii="Georgia" w:hAnsi="Georgia" w:cs="Times New Roman"/>
          <w:sz w:val="24"/>
          <w:szCs w:val="24"/>
          <w:lang w:val="en-GB"/>
        </w:rPr>
        <w:t>annual voluntary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Pr="00E5586E">
        <w:rPr>
          <w:rFonts w:ascii="Georgia" w:hAnsi="Georgia" w:cs="Times New Roman"/>
          <w:b/>
          <w:sz w:val="24"/>
          <w:szCs w:val="24"/>
          <w:lang w:val="en-GB"/>
        </w:rPr>
        <w:t>financial contributions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. Nevertheless, we are concerned about the current </w:t>
      </w:r>
      <w:r w:rsidR="00F64C58" w:rsidRPr="00E5586E">
        <w:rPr>
          <w:rFonts w:ascii="Georgia" w:hAnsi="Georgia" w:cs="Times New Roman"/>
          <w:sz w:val="24"/>
          <w:szCs w:val="24"/>
          <w:lang w:val="en-GB"/>
        </w:rPr>
        <w:t xml:space="preserve">challenging 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financial </w:t>
      </w:r>
      <w:r w:rsidR="00F64C58" w:rsidRPr="00E5586E">
        <w:rPr>
          <w:rFonts w:ascii="Georgia" w:hAnsi="Georgia" w:cs="Times New Roman"/>
          <w:sz w:val="24"/>
          <w:szCs w:val="24"/>
          <w:lang w:val="en-GB"/>
        </w:rPr>
        <w:t>situation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 faced by the </w:t>
      </w:r>
      <w:r w:rsidR="00172EBE" w:rsidRPr="00E5586E">
        <w:rPr>
          <w:rFonts w:ascii="Georgia" w:hAnsi="Georgia" w:cs="Times New Roman"/>
          <w:sz w:val="24"/>
          <w:szCs w:val="24"/>
          <w:lang w:val="en-GB"/>
        </w:rPr>
        <w:t>Office, which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 might negatively </w:t>
      </w:r>
      <w:proofErr w:type="gramStart"/>
      <w:r w:rsidRPr="00E5586E">
        <w:rPr>
          <w:rFonts w:ascii="Georgia" w:hAnsi="Georgia" w:cs="Times New Roman"/>
          <w:sz w:val="24"/>
          <w:szCs w:val="24"/>
          <w:lang w:val="en-GB"/>
        </w:rPr>
        <w:t>impact</w:t>
      </w:r>
      <w:proofErr w:type="gramEnd"/>
      <w:r w:rsidRPr="00E5586E">
        <w:rPr>
          <w:rFonts w:ascii="Georgia" w:hAnsi="Georgia" w:cs="Times New Roman"/>
          <w:sz w:val="24"/>
          <w:szCs w:val="24"/>
          <w:lang w:val="en-GB"/>
        </w:rPr>
        <w:t xml:space="preserve"> the implementation of some activities mandated by the Council. We </w:t>
      </w:r>
      <w:r w:rsidR="00F64C58" w:rsidRPr="00E5586E">
        <w:rPr>
          <w:rFonts w:ascii="Georgia" w:hAnsi="Georgia" w:cs="Times New Roman"/>
          <w:sz w:val="24"/>
          <w:szCs w:val="24"/>
          <w:lang w:val="en-GB"/>
        </w:rPr>
        <w:t>repeat our call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 to str</w:t>
      </w:r>
      <w:r w:rsidR="003C311D" w:rsidRPr="00E5586E">
        <w:rPr>
          <w:rFonts w:ascii="Georgia" w:hAnsi="Georgia" w:cs="Times New Roman"/>
          <w:sz w:val="24"/>
          <w:szCs w:val="24"/>
          <w:lang w:val="en-GB"/>
        </w:rPr>
        <w:t>engthen the funding of the Office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 by regular budgeting.  </w:t>
      </w:r>
    </w:p>
    <w:p w:rsidR="00FB56D3" w:rsidRPr="00E5586E" w:rsidRDefault="00B60887" w:rsidP="004C6755">
      <w:pPr>
        <w:spacing w:before="120" w:after="240" w:line="24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>Madame High Comm</w:t>
      </w:r>
      <w:r w:rsidR="00964678" w:rsidRPr="00E5586E">
        <w:rPr>
          <w:rFonts w:ascii="Georgia" w:hAnsi="Georgia" w:cs="Times New Roman"/>
          <w:sz w:val="24"/>
          <w:szCs w:val="24"/>
          <w:lang w:val="en-GB"/>
        </w:rPr>
        <w:t xml:space="preserve">issioner, </w:t>
      </w:r>
      <w:r w:rsidR="00807521" w:rsidRPr="00E5586E">
        <w:rPr>
          <w:rFonts w:ascii="Georgia" w:hAnsi="Georgia"/>
          <w:iCs/>
          <w:sz w:val="24"/>
          <w:szCs w:val="24"/>
          <w:lang w:val="en-GB"/>
        </w:rPr>
        <w:t xml:space="preserve">we </w:t>
      </w:r>
      <w:r w:rsidR="00694CDC" w:rsidRPr="00E5586E">
        <w:rPr>
          <w:rFonts w:ascii="Georgia" w:hAnsi="Georgia"/>
          <w:iCs/>
          <w:sz w:val="24"/>
          <w:szCs w:val="24"/>
          <w:lang w:val="en-GB"/>
        </w:rPr>
        <w:t xml:space="preserve">welcome </w:t>
      </w:r>
      <w:r w:rsidR="004C6755" w:rsidRPr="00E5586E">
        <w:rPr>
          <w:rFonts w:ascii="Georgia" w:hAnsi="Georgia"/>
          <w:iCs/>
          <w:sz w:val="24"/>
          <w:szCs w:val="24"/>
          <w:lang w:val="en-GB"/>
        </w:rPr>
        <w:t>your comprehensive</w:t>
      </w:r>
      <w:r w:rsidR="00807521" w:rsidRPr="00E5586E">
        <w:rPr>
          <w:rFonts w:ascii="Georgia" w:hAnsi="Georgia"/>
          <w:iCs/>
          <w:sz w:val="24"/>
          <w:szCs w:val="24"/>
          <w:lang w:val="en-GB"/>
        </w:rPr>
        <w:t xml:space="preserve"> report on the human rights implications of the </w:t>
      </w:r>
      <w:r w:rsidR="00807521" w:rsidRPr="00E5586E">
        <w:rPr>
          <w:rFonts w:ascii="Georgia" w:hAnsi="Georgia"/>
          <w:b/>
          <w:iCs/>
          <w:sz w:val="24"/>
          <w:szCs w:val="24"/>
          <w:lang w:val="en-GB"/>
        </w:rPr>
        <w:t>COVID-19 pandemic</w:t>
      </w:r>
      <w:r w:rsidR="00807521" w:rsidRPr="00E5586E">
        <w:rPr>
          <w:rFonts w:ascii="Georgia" w:hAnsi="Georgia"/>
          <w:iCs/>
          <w:sz w:val="24"/>
          <w:szCs w:val="24"/>
          <w:lang w:val="en-GB"/>
        </w:rPr>
        <w:t xml:space="preserve">. </w:t>
      </w:r>
      <w:r w:rsidR="002A55CA" w:rsidRPr="00E5586E">
        <w:rPr>
          <w:rFonts w:ascii="Georgia" w:hAnsi="Georgia" w:cs="Times New Roman"/>
          <w:sz w:val="24"/>
          <w:szCs w:val="24"/>
          <w:lang w:val="en-GB"/>
        </w:rPr>
        <w:t>W</w:t>
      </w:r>
      <w:r w:rsidR="00930623" w:rsidRPr="00E5586E">
        <w:rPr>
          <w:rFonts w:ascii="Georgia" w:hAnsi="Georgia" w:cs="Times New Roman"/>
          <w:sz w:val="24"/>
          <w:szCs w:val="24"/>
          <w:lang w:val="en-GB"/>
        </w:rPr>
        <w:t xml:space="preserve">e appreciate your focus on </w:t>
      </w:r>
      <w:r w:rsidR="00807521" w:rsidRPr="00E5586E">
        <w:rPr>
          <w:rFonts w:ascii="Georgia" w:hAnsi="Georgia" w:cs="Times New Roman"/>
          <w:sz w:val="24"/>
          <w:szCs w:val="24"/>
          <w:lang w:val="en-GB"/>
        </w:rPr>
        <w:t xml:space="preserve">the considerable impacts of the pandemic on public </w:t>
      </w:r>
      <w:r w:rsidR="002A55CA" w:rsidRPr="00E5586E">
        <w:rPr>
          <w:rFonts w:ascii="Georgia" w:hAnsi="Georgia" w:cs="Times New Roman"/>
          <w:sz w:val="24"/>
          <w:szCs w:val="24"/>
          <w:lang w:val="en-GB"/>
        </w:rPr>
        <w:t>participation</w:t>
      </w:r>
      <w:r w:rsidR="00807521"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4C6755" w:rsidRPr="00E5586E">
        <w:rPr>
          <w:rFonts w:ascii="Georgia" w:hAnsi="Georgia" w:cs="Times New Roman"/>
          <w:sz w:val="24"/>
          <w:szCs w:val="24"/>
          <w:lang w:val="en-GB"/>
        </w:rPr>
        <w:t>and civic</w:t>
      </w:r>
      <w:r w:rsidR="00807521" w:rsidRPr="00E5586E">
        <w:rPr>
          <w:rFonts w:ascii="Georgia" w:hAnsi="Georgia" w:cs="Times New Roman"/>
          <w:sz w:val="24"/>
          <w:szCs w:val="24"/>
          <w:lang w:val="en-GB"/>
        </w:rPr>
        <w:t xml:space="preserve"> space, the role of </w:t>
      </w:r>
      <w:r w:rsidR="002A55CA" w:rsidRPr="00E5586E">
        <w:rPr>
          <w:rFonts w:ascii="Georgia" w:hAnsi="Georgia" w:cs="Times New Roman"/>
          <w:sz w:val="24"/>
          <w:szCs w:val="24"/>
          <w:lang w:val="en-GB"/>
        </w:rPr>
        <w:t xml:space="preserve"> media </w:t>
      </w:r>
      <w:r w:rsidR="00807521" w:rsidRPr="00E5586E">
        <w:rPr>
          <w:rFonts w:ascii="Georgia" w:hAnsi="Georgia" w:cs="Times New Roman"/>
          <w:sz w:val="24"/>
          <w:szCs w:val="24"/>
          <w:lang w:val="en-GB"/>
        </w:rPr>
        <w:t xml:space="preserve"> and </w:t>
      </w:r>
      <w:r w:rsidR="004C6755" w:rsidRPr="00E5586E">
        <w:rPr>
          <w:rFonts w:ascii="Georgia" w:hAnsi="Georgia" w:cs="Times New Roman"/>
          <w:sz w:val="24"/>
          <w:szCs w:val="24"/>
          <w:lang w:val="en-GB"/>
        </w:rPr>
        <w:t>restrictions</w:t>
      </w:r>
      <w:r w:rsidR="00807521" w:rsidRPr="00E5586E">
        <w:rPr>
          <w:rFonts w:ascii="Georgia" w:hAnsi="Georgia" w:cs="Times New Roman"/>
          <w:sz w:val="24"/>
          <w:szCs w:val="24"/>
          <w:lang w:val="en-GB"/>
        </w:rPr>
        <w:t xml:space="preserve"> on the right to </w:t>
      </w:r>
      <w:r w:rsidR="004C6755" w:rsidRPr="00E5586E">
        <w:rPr>
          <w:rFonts w:ascii="Georgia" w:hAnsi="Georgia" w:cs="Times New Roman"/>
          <w:sz w:val="24"/>
          <w:szCs w:val="24"/>
          <w:lang w:val="en-GB"/>
        </w:rPr>
        <w:t>peaceful</w:t>
      </w:r>
      <w:r w:rsidR="00807521" w:rsidRPr="00E5586E">
        <w:rPr>
          <w:rFonts w:ascii="Georgia" w:hAnsi="Georgia" w:cs="Times New Roman"/>
          <w:sz w:val="24"/>
          <w:szCs w:val="24"/>
          <w:lang w:val="en-GB"/>
        </w:rPr>
        <w:t xml:space="preserve"> assembly that go beyond what is strictly necessary from a public health point of view. We also concur with you that the COVID-19 related restrictions </w:t>
      </w:r>
      <w:proofErr w:type="gramStart"/>
      <w:r w:rsidR="00807521" w:rsidRPr="00E5586E">
        <w:rPr>
          <w:rFonts w:ascii="Georgia" w:hAnsi="Georgia" w:cs="Times New Roman"/>
          <w:sz w:val="24"/>
          <w:szCs w:val="24"/>
          <w:lang w:val="en-GB"/>
        </w:rPr>
        <w:t>should not be used</w:t>
      </w:r>
      <w:proofErr w:type="gramEnd"/>
      <w:r w:rsidR="00807521" w:rsidRPr="00E5586E">
        <w:rPr>
          <w:rFonts w:ascii="Georgia" w:hAnsi="Georgia" w:cs="Times New Roman"/>
          <w:sz w:val="24"/>
          <w:szCs w:val="24"/>
          <w:lang w:val="en-GB"/>
        </w:rPr>
        <w:t xml:space="preserve"> in the context of electoral processes to weaken or repress opposition voices and to supress dissent.  </w:t>
      </w:r>
    </w:p>
    <w:p w:rsidR="00694CDC" w:rsidRPr="00E5586E" w:rsidRDefault="00694CDC" w:rsidP="00A00B32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 xml:space="preserve">We thank you </w:t>
      </w:r>
      <w:r w:rsidR="003A22D5" w:rsidRPr="00E5586E">
        <w:rPr>
          <w:rFonts w:ascii="Georgia" w:hAnsi="Georgia" w:cs="Times New Roman"/>
          <w:sz w:val="24"/>
          <w:szCs w:val="24"/>
          <w:lang w:val="en-GB"/>
        </w:rPr>
        <w:t xml:space="preserve">also </w:t>
      </w:r>
      <w:r w:rsidRPr="00E5586E">
        <w:rPr>
          <w:rFonts w:ascii="Georgia" w:hAnsi="Georgia" w:cs="Times New Roman"/>
          <w:sz w:val="24"/>
          <w:szCs w:val="24"/>
          <w:lang w:val="en-GB"/>
        </w:rPr>
        <w:t>for you reports on Sri Lanka and Nicaragua</w:t>
      </w:r>
      <w:r w:rsidR="00220FAC" w:rsidRPr="00E5586E">
        <w:rPr>
          <w:rFonts w:ascii="Georgia" w:hAnsi="Georgia" w:cs="Times New Roman"/>
          <w:sz w:val="24"/>
          <w:szCs w:val="24"/>
          <w:lang w:val="en-GB"/>
        </w:rPr>
        <w:t>,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 and you oral update on Eritrea. </w:t>
      </w:r>
      <w:r w:rsidR="002B0AA8" w:rsidRPr="00E5586E">
        <w:rPr>
          <w:rFonts w:ascii="Georgia" w:hAnsi="Georgia" w:cs="Times New Roman"/>
          <w:sz w:val="24"/>
          <w:szCs w:val="24"/>
          <w:lang w:val="en-GB"/>
        </w:rPr>
        <w:t xml:space="preserve">We </w:t>
      </w:r>
      <w:proofErr w:type="gramStart"/>
      <w:r w:rsidR="002B0AA8" w:rsidRPr="00E5586E">
        <w:rPr>
          <w:rFonts w:ascii="Georgia" w:hAnsi="Georgia" w:cs="Times New Roman"/>
          <w:sz w:val="24"/>
          <w:szCs w:val="24"/>
          <w:lang w:val="en-GB"/>
        </w:rPr>
        <w:t>are concerned</w:t>
      </w:r>
      <w:proofErr w:type="gramEnd"/>
      <w:r w:rsidR="002B0AA8" w:rsidRPr="00E5586E">
        <w:rPr>
          <w:rFonts w:ascii="Georgia" w:hAnsi="Georgia" w:cs="Times New Roman"/>
          <w:sz w:val="24"/>
          <w:szCs w:val="24"/>
          <w:lang w:val="en-GB"/>
        </w:rPr>
        <w:t xml:space="preserve"> by the serious findings in the report on </w:t>
      </w:r>
      <w:r w:rsidR="002B0AA8" w:rsidRPr="00E5586E">
        <w:rPr>
          <w:rFonts w:ascii="Georgia" w:hAnsi="Georgia" w:cs="Times New Roman"/>
          <w:b/>
          <w:sz w:val="24"/>
          <w:szCs w:val="24"/>
          <w:lang w:val="en-GB"/>
        </w:rPr>
        <w:t>Sri Lanka</w:t>
      </w:r>
      <w:r w:rsidR="002B0AA8" w:rsidRPr="00E5586E">
        <w:rPr>
          <w:rFonts w:ascii="Georgia" w:hAnsi="Georgia" w:cs="Times New Roman"/>
          <w:sz w:val="24"/>
          <w:szCs w:val="24"/>
          <w:lang w:val="en-GB"/>
        </w:rPr>
        <w:t xml:space="preserve"> informing about early warning signals and we </w:t>
      </w:r>
      <w:r w:rsidR="00220FAC" w:rsidRPr="00E5586E">
        <w:rPr>
          <w:rFonts w:ascii="Georgia" w:hAnsi="Georgia" w:cs="Times New Roman"/>
          <w:sz w:val="24"/>
          <w:szCs w:val="24"/>
          <w:lang w:val="en-GB"/>
        </w:rPr>
        <w:t xml:space="preserve">acknowledge </w:t>
      </w:r>
      <w:r w:rsidR="002B0AA8" w:rsidRPr="00E5586E">
        <w:rPr>
          <w:rFonts w:ascii="Georgia" w:hAnsi="Georgia" w:cs="Times New Roman"/>
          <w:sz w:val="24"/>
          <w:szCs w:val="24"/>
          <w:lang w:val="en-GB"/>
        </w:rPr>
        <w:t xml:space="preserve">the report’s important recommendations. 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>We respect</w:t>
      </w:r>
      <w:r w:rsidR="00220FAC" w:rsidRPr="00E5586E">
        <w:rPr>
          <w:rFonts w:ascii="Georgia" w:hAnsi="Georgia" w:cs="Times New Roman"/>
          <w:sz w:val="24"/>
          <w:szCs w:val="24"/>
          <w:lang w:val="en-GB"/>
        </w:rPr>
        <w:t xml:space="preserve"> the </w:t>
      </w:r>
      <w:r w:rsidR="002B0AA8" w:rsidRPr="00E5586E">
        <w:rPr>
          <w:rFonts w:ascii="Georgia" w:hAnsi="Georgia" w:cs="Times New Roman"/>
          <w:sz w:val="24"/>
          <w:szCs w:val="24"/>
          <w:lang w:val="en-GB"/>
        </w:rPr>
        <w:t xml:space="preserve">progress made by the Government in </w:t>
      </w:r>
      <w:r w:rsidR="00220FAC" w:rsidRPr="00E5586E">
        <w:rPr>
          <w:rFonts w:ascii="Georgia" w:hAnsi="Georgia" w:cs="Times New Roman"/>
          <w:sz w:val="24"/>
          <w:szCs w:val="24"/>
          <w:lang w:val="en-GB"/>
        </w:rPr>
        <w:t xml:space="preserve">a number of </w:t>
      </w:r>
      <w:r w:rsidR="002B0AA8" w:rsidRPr="00E5586E">
        <w:rPr>
          <w:rFonts w:ascii="Georgia" w:hAnsi="Georgia" w:cs="Times New Roman"/>
          <w:sz w:val="24"/>
          <w:szCs w:val="24"/>
          <w:lang w:val="en-GB"/>
        </w:rPr>
        <w:t>areas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 xml:space="preserve"> and welcome</w:t>
      </w:r>
      <w:r w:rsidR="00220FAC" w:rsidRPr="00E5586E">
        <w:rPr>
          <w:rFonts w:ascii="Georgia" w:hAnsi="Georgia" w:cs="Times New Roman"/>
          <w:sz w:val="24"/>
          <w:szCs w:val="24"/>
          <w:lang w:val="en-GB"/>
        </w:rPr>
        <w:t xml:space="preserve"> the ongoing commitment by the Government of Sri Lanka to engage with international community as well </w:t>
      </w:r>
      <w:r w:rsidR="00684B71" w:rsidRPr="00E5586E">
        <w:rPr>
          <w:rFonts w:ascii="Georgia" w:hAnsi="Georgia" w:cs="Times New Roman"/>
          <w:sz w:val="24"/>
          <w:szCs w:val="24"/>
          <w:lang w:val="en-GB"/>
        </w:rPr>
        <w:t xml:space="preserve">as </w:t>
      </w:r>
      <w:r w:rsidR="00220FAC" w:rsidRPr="00E5586E">
        <w:rPr>
          <w:rFonts w:ascii="Georgia" w:hAnsi="Georgia" w:cs="Times New Roman"/>
          <w:sz w:val="24"/>
          <w:szCs w:val="24"/>
          <w:lang w:val="en-GB"/>
        </w:rPr>
        <w:t>the United Nations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>. W</w:t>
      </w:r>
      <w:r w:rsidR="00220FAC" w:rsidRPr="00E5586E">
        <w:rPr>
          <w:rFonts w:ascii="Georgia" w:hAnsi="Georgia" w:cs="Times New Roman"/>
          <w:sz w:val="24"/>
          <w:szCs w:val="24"/>
          <w:lang w:val="en-GB"/>
        </w:rPr>
        <w:t xml:space="preserve">e see as important to stress that reconciliation and accountability among Sri Lanka´s diverse </w:t>
      </w:r>
      <w:r w:rsidR="00220FAC" w:rsidRPr="00E5586E">
        <w:rPr>
          <w:rFonts w:ascii="Georgia" w:hAnsi="Georgia" w:cs="Times New Roman"/>
          <w:sz w:val="24"/>
          <w:szCs w:val="24"/>
          <w:lang w:val="en-GB"/>
        </w:rPr>
        <w:lastRenderedPageBreak/>
        <w:t xml:space="preserve">communities </w:t>
      </w:r>
      <w:proofErr w:type="gramStart"/>
      <w:r w:rsidR="00220FAC" w:rsidRPr="00E5586E">
        <w:rPr>
          <w:rFonts w:ascii="Georgia" w:hAnsi="Georgia" w:cs="Times New Roman"/>
          <w:sz w:val="24"/>
          <w:szCs w:val="24"/>
          <w:lang w:val="en-GB"/>
        </w:rPr>
        <w:t>cannot be achieved</w:t>
      </w:r>
      <w:proofErr w:type="gramEnd"/>
      <w:r w:rsidR="00220FAC" w:rsidRPr="00E5586E">
        <w:rPr>
          <w:rFonts w:ascii="Georgia" w:hAnsi="Georgia" w:cs="Times New Roman"/>
          <w:sz w:val="24"/>
          <w:szCs w:val="24"/>
          <w:lang w:val="en-GB"/>
        </w:rPr>
        <w:t xml:space="preserve"> through distorting the independence of the judiciary 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>and of the main institutions responsible for the protection of human rights.</w:t>
      </w:r>
      <w:r w:rsidR="00684B71"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2B0AA8" w:rsidRPr="00E5586E">
        <w:rPr>
          <w:rFonts w:ascii="Georgia" w:hAnsi="Georgia" w:cs="Times New Roman"/>
          <w:sz w:val="24"/>
          <w:szCs w:val="24"/>
          <w:lang w:val="en-GB"/>
        </w:rPr>
        <w:t xml:space="preserve">We 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 xml:space="preserve">remain </w:t>
      </w:r>
      <w:r w:rsidR="002B0AA8" w:rsidRPr="00E5586E">
        <w:rPr>
          <w:rFonts w:ascii="Georgia" w:hAnsi="Georgia" w:cs="Times New Roman"/>
          <w:sz w:val="24"/>
          <w:szCs w:val="24"/>
          <w:lang w:val="en-GB"/>
        </w:rPr>
        <w:t>committed to the Council’s consensus resolution 30/1 and call upon the Government to reconsider cooperating with the Council in this regard. The space for a constructive dialogue should remain open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>. At the same time</w:t>
      </w:r>
      <w:r w:rsidR="000A57C0" w:rsidRPr="00E5586E">
        <w:rPr>
          <w:rFonts w:ascii="Georgia" w:hAnsi="Georgia" w:cs="Times New Roman"/>
          <w:sz w:val="24"/>
          <w:szCs w:val="24"/>
          <w:lang w:val="en-GB"/>
        </w:rPr>
        <w:t>,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 xml:space="preserve"> we encourage </w:t>
      </w:r>
      <w:r w:rsidR="008F1C65" w:rsidRPr="00E5586E">
        <w:rPr>
          <w:rFonts w:ascii="Georgia" w:hAnsi="Georgia" w:cs="Times New Roman"/>
          <w:sz w:val="24"/>
          <w:szCs w:val="24"/>
          <w:lang w:val="en-GB"/>
        </w:rPr>
        <w:t>the OHCHR to continue</w:t>
      </w:r>
      <w:r w:rsidR="00C21AB1" w:rsidRPr="00E5586E">
        <w:rPr>
          <w:rFonts w:ascii="Georgia" w:hAnsi="Georgia" w:cs="Times New Roman"/>
          <w:sz w:val="24"/>
          <w:szCs w:val="24"/>
          <w:lang w:val="en-GB"/>
        </w:rPr>
        <w:t xml:space="preserve"> close cooperation 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 xml:space="preserve">and </w:t>
      </w:r>
      <w:r w:rsidR="000A57C0" w:rsidRPr="00E5586E">
        <w:rPr>
          <w:rFonts w:ascii="Georgia" w:hAnsi="Georgia" w:cs="Times New Roman"/>
          <w:sz w:val="24"/>
          <w:szCs w:val="24"/>
          <w:lang w:val="en-GB"/>
        </w:rPr>
        <w:t>assist</w:t>
      </w:r>
      <w:r w:rsidR="00C21AB1" w:rsidRPr="00E5586E">
        <w:rPr>
          <w:rFonts w:ascii="Georgia" w:hAnsi="Georgia" w:cs="Times New Roman"/>
          <w:sz w:val="24"/>
          <w:szCs w:val="24"/>
          <w:lang w:val="en-GB"/>
        </w:rPr>
        <w:t>ance to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 xml:space="preserve"> the Government of Sri Lanka</w:t>
      </w:r>
      <w:r w:rsidR="000A57C0"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A62214" w:rsidRPr="00E5586E">
        <w:rPr>
          <w:rFonts w:ascii="Georgia" w:hAnsi="Georgia" w:cs="Times New Roman"/>
          <w:sz w:val="24"/>
          <w:szCs w:val="24"/>
          <w:lang w:val="en-GB"/>
        </w:rPr>
        <w:t xml:space="preserve">in </w:t>
      </w:r>
      <w:r w:rsidR="000A57C0" w:rsidRPr="00E5586E">
        <w:rPr>
          <w:rFonts w:ascii="Georgia" w:hAnsi="Georgia" w:cs="Times New Roman"/>
          <w:sz w:val="24"/>
          <w:szCs w:val="24"/>
          <w:lang w:val="en-GB"/>
        </w:rPr>
        <w:t xml:space="preserve">order to ensure that important gains made in the past years </w:t>
      </w:r>
      <w:proofErr w:type="gramStart"/>
      <w:r w:rsidR="000A57C0" w:rsidRPr="00E5586E">
        <w:rPr>
          <w:rFonts w:ascii="Georgia" w:hAnsi="Georgia" w:cs="Times New Roman"/>
          <w:sz w:val="24"/>
          <w:szCs w:val="24"/>
          <w:lang w:val="en-GB"/>
        </w:rPr>
        <w:t>will be preserved</w:t>
      </w:r>
      <w:proofErr w:type="gramEnd"/>
      <w:r w:rsidR="002B0AA8" w:rsidRPr="00E5586E">
        <w:rPr>
          <w:rFonts w:ascii="Georgia" w:hAnsi="Georgia" w:cs="Times New Roman"/>
          <w:sz w:val="24"/>
          <w:szCs w:val="24"/>
          <w:lang w:val="en-GB"/>
        </w:rPr>
        <w:t>.</w:t>
      </w:r>
    </w:p>
    <w:p w:rsidR="00694CDC" w:rsidRPr="00E5586E" w:rsidRDefault="00C54BDA" w:rsidP="00A00B32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bCs/>
          <w:sz w:val="24"/>
          <w:szCs w:val="24"/>
          <w:lang w:val="en-US"/>
        </w:rPr>
        <w:t xml:space="preserve">We share </w:t>
      </w:r>
      <w:r w:rsidR="00EB6354" w:rsidRPr="00E5586E">
        <w:rPr>
          <w:rFonts w:ascii="Georgia" w:hAnsi="Georgia" w:cs="Times New Roman"/>
          <w:bCs/>
          <w:sz w:val="24"/>
          <w:szCs w:val="24"/>
          <w:lang w:val="en-US"/>
        </w:rPr>
        <w:t>your</w:t>
      </w:r>
      <w:r w:rsidRPr="00E5586E">
        <w:rPr>
          <w:rFonts w:ascii="Georgia" w:hAnsi="Georgia" w:cs="Times New Roman"/>
          <w:bCs/>
          <w:sz w:val="24"/>
          <w:szCs w:val="24"/>
          <w:lang w:val="en-US"/>
        </w:rPr>
        <w:t xml:space="preserve"> concern over the continued repression against 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political opponents, journalists and civil society in </w:t>
      </w:r>
      <w:r w:rsidRPr="00E5586E">
        <w:rPr>
          <w:rFonts w:ascii="Georgia" w:hAnsi="Georgia" w:cs="Times New Roman"/>
          <w:b/>
          <w:sz w:val="24"/>
          <w:szCs w:val="24"/>
          <w:lang w:val="en-GB"/>
        </w:rPr>
        <w:t>Nicaragua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. The dire human rights situation in the country </w:t>
      </w:r>
      <w:r w:rsidR="00EB6354" w:rsidRPr="00E5586E">
        <w:rPr>
          <w:rFonts w:ascii="Georgia" w:hAnsi="Georgia" w:cs="Times New Roman"/>
          <w:sz w:val="24"/>
          <w:szCs w:val="24"/>
          <w:lang w:val="en-GB"/>
        </w:rPr>
        <w:t xml:space="preserve">underlines the </w:t>
      </w:r>
      <w:r w:rsidRPr="00E5586E">
        <w:rPr>
          <w:rFonts w:ascii="Georgia" w:hAnsi="Georgia" w:cs="Times New Roman"/>
          <w:sz w:val="24"/>
          <w:szCs w:val="24"/>
          <w:lang w:val="en-GB"/>
        </w:rPr>
        <w:t>need for a continued monitoring and reporting mandate for the OHCHR. Hence</w:t>
      </w:r>
      <w:r w:rsidR="00EB6354" w:rsidRPr="00E5586E">
        <w:rPr>
          <w:rFonts w:ascii="Georgia" w:hAnsi="Georgia" w:cs="Times New Roman"/>
          <w:sz w:val="24"/>
          <w:szCs w:val="24"/>
          <w:lang w:val="en-GB"/>
        </w:rPr>
        <w:t xml:space="preserve">, </w:t>
      </w:r>
      <w:r w:rsidRPr="00E5586E">
        <w:rPr>
          <w:rFonts w:ascii="Georgia" w:hAnsi="Georgia" w:cs="Times New Roman"/>
          <w:sz w:val="24"/>
          <w:szCs w:val="24"/>
          <w:lang w:val="en-GB"/>
        </w:rPr>
        <w:t>we welcome the initiative of the core group on the resolution addressing this situation during th</w:t>
      </w:r>
      <w:r w:rsidR="003A22D5" w:rsidRPr="00E5586E">
        <w:rPr>
          <w:rFonts w:ascii="Georgia" w:hAnsi="Georgia" w:cs="Times New Roman"/>
          <w:sz w:val="24"/>
          <w:szCs w:val="24"/>
          <w:lang w:val="en-GB"/>
        </w:rPr>
        <w:t xml:space="preserve">e current </w:t>
      </w:r>
      <w:r w:rsidRPr="00E5586E">
        <w:rPr>
          <w:rFonts w:ascii="Georgia" w:hAnsi="Georgia" w:cs="Times New Roman"/>
          <w:sz w:val="24"/>
          <w:szCs w:val="24"/>
          <w:lang w:val="en-GB"/>
        </w:rPr>
        <w:t xml:space="preserve">session and support the extension of the OHCHR mandate.   </w:t>
      </w:r>
    </w:p>
    <w:p w:rsidR="00E37546" w:rsidRPr="00E5586E" w:rsidRDefault="00A155F3" w:rsidP="00A00B32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 xml:space="preserve">On </w:t>
      </w:r>
      <w:r w:rsidRPr="00E5586E">
        <w:rPr>
          <w:rFonts w:ascii="Georgia" w:hAnsi="Georgia" w:cs="Times New Roman"/>
          <w:b/>
          <w:sz w:val="24"/>
          <w:szCs w:val="24"/>
          <w:lang w:val="en-GB"/>
        </w:rPr>
        <w:t>Eritrea</w:t>
      </w:r>
      <w:r w:rsidRPr="00E5586E">
        <w:rPr>
          <w:rFonts w:ascii="Georgia" w:hAnsi="Georgia" w:cs="Times New Roman"/>
          <w:sz w:val="24"/>
          <w:szCs w:val="24"/>
          <w:lang w:val="en-GB"/>
        </w:rPr>
        <w:t>, we remain</w:t>
      </w:r>
      <w:r w:rsidR="006B62CC" w:rsidRPr="00E5586E">
        <w:rPr>
          <w:rFonts w:ascii="Georgia" w:hAnsi="Georgia" w:cs="Times New Roman"/>
          <w:sz w:val="24"/>
          <w:szCs w:val="24"/>
          <w:lang w:val="en-GB"/>
        </w:rPr>
        <w:t xml:space="preserve"> deeply concerned about the continued practice of indefinite National Service, sexual and gender-based violence, arbitrary dete</w:t>
      </w:r>
      <w:r w:rsidR="00223B39" w:rsidRPr="00E5586E">
        <w:rPr>
          <w:rFonts w:ascii="Georgia" w:hAnsi="Georgia" w:cs="Times New Roman"/>
          <w:sz w:val="24"/>
          <w:szCs w:val="24"/>
          <w:lang w:val="en-GB"/>
        </w:rPr>
        <w:t>ntion and forced disappearances.</w:t>
      </w:r>
      <w:r w:rsidR="006B62CC" w:rsidRPr="00E5586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6B62CC" w:rsidRPr="00E5586E">
        <w:rPr>
          <w:rFonts w:ascii="Georgia" w:eastAsia="Calibri" w:hAnsi="Georgia" w:cs="Times New Roman"/>
          <w:sz w:val="24"/>
          <w:szCs w:val="24"/>
          <w:lang w:val="en-GB"/>
        </w:rPr>
        <w:t xml:space="preserve">We call upon the government of Eritrea, a member of this Council, </w:t>
      </w:r>
      <w:proofErr w:type="gramStart"/>
      <w:r w:rsidR="006B62CC" w:rsidRPr="00E5586E">
        <w:rPr>
          <w:rFonts w:ascii="Georgia" w:eastAsia="Calibri" w:hAnsi="Georgia" w:cs="Times New Roman"/>
          <w:sz w:val="24"/>
          <w:szCs w:val="24"/>
          <w:lang w:val="en-GB"/>
        </w:rPr>
        <w:t>to fully respect</w:t>
      </w:r>
      <w:proofErr w:type="gramEnd"/>
      <w:r w:rsidR="006B62CC" w:rsidRPr="00E5586E">
        <w:rPr>
          <w:rFonts w:ascii="Georgia" w:eastAsia="Calibri" w:hAnsi="Georgia" w:cs="Times New Roman"/>
          <w:sz w:val="24"/>
          <w:szCs w:val="24"/>
          <w:lang w:val="en-GB"/>
        </w:rPr>
        <w:t xml:space="preserve"> human rights</w:t>
      </w:r>
      <w:r w:rsidR="006B62CC" w:rsidRPr="00E5586E" w:rsidDel="00756FEF">
        <w:rPr>
          <w:rFonts w:ascii="Georgia" w:eastAsia="Calibri" w:hAnsi="Georgia" w:cs="Times New Roman"/>
          <w:sz w:val="24"/>
          <w:szCs w:val="24"/>
          <w:lang w:val="en-GB"/>
        </w:rPr>
        <w:t xml:space="preserve"> </w:t>
      </w:r>
      <w:r w:rsidR="006B62CC" w:rsidRPr="00E5586E">
        <w:rPr>
          <w:rFonts w:ascii="Georgia" w:eastAsia="Calibri" w:hAnsi="Georgia" w:cs="Times New Roman"/>
          <w:sz w:val="24"/>
          <w:szCs w:val="24"/>
          <w:lang w:val="en-GB"/>
        </w:rPr>
        <w:t>and the rule of law.</w:t>
      </w:r>
    </w:p>
    <w:p w:rsidR="005B2B8A" w:rsidRPr="00E5586E" w:rsidRDefault="005B2B8A" w:rsidP="00A00B32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E5586E">
        <w:rPr>
          <w:rFonts w:ascii="Georgia" w:hAnsi="Georgia" w:cs="Times New Roman"/>
          <w:sz w:val="24"/>
          <w:szCs w:val="24"/>
          <w:lang w:val="en-GB"/>
        </w:rPr>
        <w:t xml:space="preserve">I thank you. </w:t>
      </w:r>
    </w:p>
    <w:bookmarkEnd w:id="0"/>
    <w:p w:rsidR="00FB56D3" w:rsidRPr="00E5586E" w:rsidRDefault="00FB56D3" w:rsidP="00A00B32">
      <w:pPr>
        <w:jc w:val="both"/>
        <w:rPr>
          <w:rFonts w:ascii="Georgia" w:hAnsi="Georgia" w:cs="Times New Roman"/>
          <w:sz w:val="24"/>
          <w:szCs w:val="24"/>
          <w:lang w:val="en-GB"/>
        </w:rPr>
      </w:pPr>
    </w:p>
    <w:sectPr w:rsidR="00FB56D3" w:rsidRPr="00E5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C3"/>
    <w:rsid w:val="0002281A"/>
    <w:rsid w:val="00023641"/>
    <w:rsid w:val="00024066"/>
    <w:rsid w:val="00060E1B"/>
    <w:rsid w:val="00076039"/>
    <w:rsid w:val="00087338"/>
    <w:rsid w:val="00097C88"/>
    <w:rsid w:val="000A57C0"/>
    <w:rsid w:val="00120ADA"/>
    <w:rsid w:val="00172EBE"/>
    <w:rsid w:val="001A1A07"/>
    <w:rsid w:val="001C46FF"/>
    <w:rsid w:val="002152C2"/>
    <w:rsid w:val="00220FAC"/>
    <w:rsid w:val="00223B39"/>
    <w:rsid w:val="002A55CA"/>
    <w:rsid w:val="002B0AA8"/>
    <w:rsid w:val="003104D4"/>
    <w:rsid w:val="00376811"/>
    <w:rsid w:val="003A22D5"/>
    <w:rsid w:val="003A3990"/>
    <w:rsid w:val="003A5331"/>
    <w:rsid w:val="003C311D"/>
    <w:rsid w:val="003E50C4"/>
    <w:rsid w:val="00410210"/>
    <w:rsid w:val="0046234C"/>
    <w:rsid w:val="00467A34"/>
    <w:rsid w:val="0048596E"/>
    <w:rsid w:val="00490AF2"/>
    <w:rsid w:val="004A4CE7"/>
    <w:rsid w:val="004C6755"/>
    <w:rsid w:val="00500DA6"/>
    <w:rsid w:val="005B2B8A"/>
    <w:rsid w:val="005C7FDA"/>
    <w:rsid w:val="005D1061"/>
    <w:rsid w:val="006230C9"/>
    <w:rsid w:val="00632907"/>
    <w:rsid w:val="00657420"/>
    <w:rsid w:val="006664D0"/>
    <w:rsid w:val="00684B71"/>
    <w:rsid w:val="00694CDC"/>
    <w:rsid w:val="006B171D"/>
    <w:rsid w:val="006B62CC"/>
    <w:rsid w:val="006E3A6B"/>
    <w:rsid w:val="007208AC"/>
    <w:rsid w:val="00770F36"/>
    <w:rsid w:val="007818B1"/>
    <w:rsid w:val="007A515B"/>
    <w:rsid w:val="007C3A17"/>
    <w:rsid w:val="007E07F0"/>
    <w:rsid w:val="007E6787"/>
    <w:rsid w:val="007F0011"/>
    <w:rsid w:val="00807521"/>
    <w:rsid w:val="00831482"/>
    <w:rsid w:val="008924A6"/>
    <w:rsid w:val="008B5835"/>
    <w:rsid w:val="008E276D"/>
    <w:rsid w:val="008E46DC"/>
    <w:rsid w:val="008F1C65"/>
    <w:rsid w:val="00923E36"/>
    <w:rsid w:val="00930623"/>
    <w:rsid w:val="00964678"/>
    <w:rsid w:val="00973F50"/>
    <w:rsid w:val="009A4AC3"/>
    <w:rsid w:val="009B7A53"/>
    <w:rsid w:val="00A00B32"/>
    <w:rsid w:val="00A155F3"/>
    <w:rsid w:val="00A20CA5"/>
    <w:rsid w:val="00A21D1E"/>
    <w:rsid w:val="00A515D1"/>
    <w:rsid w:val="00A62214"/>
    <w:rsid w:val="00A76EBA"/>
    <w:rsid w:val="00B161B1"/>
    <w:rsid w:val="00B60887"/>
    <w:rsid w:val="00B779D7"/>
    <w:rsid w:val="00B95733"/>
    <w:rsid w:val="00BE30CF"/>
    <w:rsid w:val="00BE6C27"/>
    <w:rsid w:val="00C032D5"/>
    <w:rsid w:val="00C21AB1"/>
    <w:rsid w:val="00C33BB1"/>
    <w:rsid w:val="00C54BDA"/>
    <w:rsid w:val="00C92162"/>
    <w:rsid w:val="00D647E5"/>
    <w:rsid w:val="00D76B11"/>
    <w:rsid w:val="00DB2B86"/>
    <w:rsid w:val="00DE7B03"/>
    <w:rsid w:val="00E11E5A"/>
    <w:rsid w:val="00E20872"/>
    <w:rsid w:val="00E24F86"/>
    <w:rsid w:val="00E37546"/>
    <w:rsid w:val="00E52802"/>
    <w:rsid w:val="00E5586E"/>
    <w:rsid w:val="00E6209D"/>
    <w:rsid w:val="00EB6354"/>
    <w:rsid w:val="00ED24B9"/>
    <w:rsid w:val="00F0690A"/>
    <w:rsid w:val="00F2067D"/>
    <w:rsid w:val="00F476A7"/>
    <w:rsid w:val="00F54CE1"/>
    <w:rsid w:val="00F64C58"/>
    <w:rsid w:val="00FB56D3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DAAEA-F86C-40AB-BDA8-28951ABB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8B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60E1B"/>
    <w:rPr>
      <w:color w:val="0000FF"/>
      <w:u w:val="single"/>
    </w:rPr>
  </w:style>
  <w:style w:type="character" w:customStyle="1" w:styleId="lblnewsfulltext">
    <w:name w:val="lblnewsfulltext"/>
    <w:basedOn w:val="Standardnpsmoodstavce"/>
    <w:rsid w:val="00632907"/>
  </w:style>
  <w:style w:type="character" w:customStyle="1" w:styleId="css-901oao">
    <w:name w:val="css-901oao"/>
    <w:basedOn w:val="Standardnpsmoodstavce"/>
    <w:rsid w:val="0092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LUHAN</dc:creator>
  <cp:keywords/>
  <dc:description/>
  <cp:lastModifiedBy>MZV</cp:lastModifiedBy>
  <cp:revision>4</cp:revision>
  <cp:lastPrinted>2021-02-22T17:05:00Z</cp:lastPrinted>
  <dcterms:created xsi:type="dcterms:W3CDTF">2021-02-23T10:59:00Z</dcterms:created>
  <dcterms:modified xsi:type="dcterms:W3CDTF">2021-02-26T18:42:00Z</dcterms:modified>
</cp:coreProperties>
</file>