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38BD" w14:textId="706D3C3F" w:rsidR="1E6CAF19" w:rsidRPr="002C016B" w:rsidRDefault="1E6CAF19" w:rsidP="7601B1D0">
      <w:pPr>
        <w:spacing w:after="0"/>
        <w:jc w:val="both"/>
        <w:rPr>
          <w:lang w:val="pl-PL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>Dobrý den,</w:t>
      </w:r>
      <w:r w:rsidRPr="002C016B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</w:p>
    <w:p w14:paraId="4655DF79" w14:textId="65AFFA5D" w:rsidR="1E6CAF19" w:rsidRPr="002C016B" w:rsidRDefault="1E6CAF19" w:rsidP="7601B1D0">
      <w:pPr>
        <w:spacing w:after="0"/>
        <w:jc w:val="both"/>
        <w:rPr>
          <w:lang w:val="pl-PL"/>
        </w:rPr>
      </w:pPr>
      <w:r w:rsidRPr="002C016B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</w:p>
    <w:p w14:paraId="49A1047E" w14:textId="3197FEF9" w:rsidR="1E6CAF19" w:rsidRDefault="1E6CAF19" w:rsidP="7601B1D0">
      <w:pPr>
        <w:spacing w:after="0"/>
        <w:jc w:val="both"/>
        <w:rPr>
          <w:rFonts w:ascii="Calibri" w:eastAsia="Calibri" w:hAnsi="Calibri" w:cs="Calibri"/>
          <w:b/>
          <w:bCs/>
          <w:color w:val="0563C1"/>
          <w:sz w:val="22"/>
          <w:szCs w:val="22"/>
          <w:lang w:val="cs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>s radostí oznamujeme, že Partnerství pro Cíle udržitelného rozvoje mezi Českou republikou a Rozvojovým programem OSN</w:t>
      </w:r>
      <w:r w:rsidRPr="7601B1D0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 </w:t>
      </w:r>
      <w:r w:rsidRPr="7601B1D0">
        <w:rPr>
          <w:rFonts w:ascii="Calibri" w:eastAsia="Calibri" w:hAnsi="Calibri" w:cs="Calibri"/>
          <w:sz w:val="22"/>
          <w:szCs w:val="22"/>
          <w:lang w:val="cs"/>
        </w:rPr>
        <w:t xml:space="preserve">(Czech-UNDP Partnership for SDGs) </w:t>
      </w:r>
      <w:r w:rsidRPr="7601B1D0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spustilo </w:t>
      </w:r>
      <w:hyperlink r:id="rId8" w:history="1">
        <w:r w:rsidRPr="00314DCB">
          <w:rPr>
            <w:rStyle w:val="Hyperlink"/>
            <w:rFonts w:ascii="Calibri" w:eastAsia="Calibri" w:hAnsi="Calibri" w:cs="Calibri"/>
            <w:b/>
            <w:bCs/>
            <w:sz w:val="22"/>
            <w:szCs w:val="22"/>
            <w:lang w:val="cs"/>
          </w:rPr>
          <w:t>výzvu Czech Challenge Fund 2025</w:t>
        </w:r>
      </w:hyperlink>
      <w:r w:rsidRPr="7601B1D0">
        <w:rPr>
          <w:rFonts w:ascii="Calibri" w:eastAsia="Calibri" w:hAnsi="Calibri" w:cs="Calibri"/>
          <w:b/>
          <w:bCs/>
          <w:sz w:val="22"/>
          <w:szCs w:val="22"/>
          <w:lang w:val="cs"/>
        </w:rPr>
        <w:t>!</w:t>
      </w:r>
    </w:p>
    <w:p w14:paraId="7B3BB724" w14:textId="41900784" w:rsidR="1E6CAF19" w:rsidRPr="002C016B" w:rsidRDefault="1E6CAF19" w:rsidP="7601B1D0">
      <w:pPr>
        <w:spacing w:after="0"/>
        <w:jc w:val="both"/>
        <w:rPr>
          <w:lang w:val="pl-PL"/>
        </w:rPr>
      </w:pPr>
      <w:r w:rsidRPr="002C016B">
        <w:rPr>
          <w:rFonts w:ascii="Calibri" w:eastAsia="Calibri" w:hAnsi="Calibri" w:cs="Calibri"/>
          <w:color w:val="0563C1"/>
          <w:sz w:val="22"/>
          <w:szCs w:val="22"/>
          <w:lang w:val="pl-PL"/>
        </w:rPr>
        <w:t xml:space="preserve"> </w:t>
      </w:r>
    </w:p>
    <w:p w14:paraId="0164F9F5" w14:textId="03A754EE" w:rsidR="1E6CAF19" w:rsidRDefault="1E6CAF19" w:rsidP="0FFF974C">
      <w:pPr>
        <w:spacing w:after="0"/>
        <w:jc w:val="both"/>
        <w:rPr>
          <w:rFonts w:ascii="Calibri" w:eastAsia="Calibri" w:hAnsi="Calibri" w:cs="Calibri"/>
          <w:sz w:val="22"/>
          <w:szCs w:val="22"/>
          <w:highlight w:val="yellow"/>
          <w:lang w:val="cs"/>
        </w:rPr>
      </w:pPr>
      <w:r w:rsidRPr="0FFF974C">
        <w:rPr>
          <w:rFonts w:ascii="Calibri" w:eastAsia="Calibri" w:hAnsi="Calibri" w:cs="Calibri"/>
          <w:sz w:val="22"/>
          <w:szCs w:val="22"/>
          <w:lang w:val="cs"/>
        </w:rPr>
        <w:t>Přihlašte svůj projekt pro implementaci v 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Bosně a Hercegovině, Etiopii, Gruzii, Kambodži, Moldavsku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>nebo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 Zambii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a získejte až 40,000$ na jeho realizaci. Přihlášky jsou otevřené pro 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soukromý sektor, univerzity a výzkumná střediska, neziskový sektor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, a další organizace. Podmínkou je </w:t>
      </w:r>
      <w:r w:rsidRPr="00233BE7">
        <w:rPr>
          <w:rFonts w:ascii="Calibri" w:eastAsia="Calibri" w:hAnsi="Calibri" w:cs="Calibri"/>
          <w:sz w:val="22"/>
          <w:szCs w:val="22"/>
          <w:lang w:val="cs"/>
        </w:rPr>
        <w:t>registrace organizace v systému Quantum</w:t>
      </w:r>
      <w:r w:rsidR="00233BE7">
        <w:rPr>
          <w:rFonts w:ascii="Calibri" w:eastAsia="Calibri" w:hAnsi="Calibri" w:cs="Calibri"/>
          <w:sz w:val="22"/>
          <w:szCs w:val="22"/>
          <w:lang w:val="cs"/>
        </w:rPr>
        <w:t xml:space="preserve"> – více informace o registrace najdete </w:t>
      </w:r>
      <w:r w:rsidR="00760407">
        <w:rPr>
          <w:rFonts w:ascii="Calibri" w:eastAsia="Calibri" w:hAnsi="Calibri" w:cs="Calibri"/>
          <w:sz w:val="22"/>
          <w:szCs w:val="22"/>
          <w:lang w:val="cs"/>
        </w:rPr>
        <w:t>v </w:t>
      </w:r>
      <w:hyperlink r:id="rId9" w:history="1">
        <w:r w:rsidR="00760407" w:rsidRPr="00192550">
          <w:rPr>
            <w:rStyle w:val="Hyperlink"/>
            <w:rFonts w:ascii="Calibri" w:eastAsia="Calibri" w:hAnsi="Calibri" w:cs="Calibri"/>
            <w:b/>
            <w:bCs/>
            <w:sz w:val="22"/>
            <w:szCs w:val="22"/>
            <w:lang w:val="cs"/>
          </w:rPr>
          <w:t>UNDP Procurementu</w:t>
        </w:r>
      </w:hyperlink>
      <w:r w:rsidR="00760407">
        <w:rPr>
          <w:rFonts w:ascii="Calibri" w:eastAsia="Calibri" w:hAnsi="Calibri" w:cs="Calibri"/>
          <w:sz w:val="22"/>
          <w:szCs w:val="22"/>
          <w:lang w:val="cs"/>
        </w:rPr>
        <w:t>.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Přihlašování je možné do </w:t>
      </w:r>
      <w:r w:rsidR="00AD5DF9">
        <w:rPr>
          <w:rFonts w:ascii="Calibri" w:eastAsia="Calibri" w:hAnsi="Calibri" w:cs="Calibri"/>
          <w:b/>
          <w:bCs/>
          <w:sz w:val="22"/>
          <w:szCs w:val="22"/>
          <w:lang w:val="cs"/>
        </w:rPr>
        <w:t>1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.</w:t>
      </w:r>
      <w:r w:rsidR="78E91BB5"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12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.202</w:t>
      </w:r>
      <w:r w:rsidR="402CBC11"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5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 </w:t>
      </w:r>
      <w:r w:rsidRPr="00750857">
        <w:rPr>
          <w:rFonts w:ascii="Calibri" w:eastAsia="Calibri" w:hAnsi="Calibri" w:cs="Calibri"/>
          <w:b/>
          <w:bCs/>
          <w:sz w:val="22"/>
          <w:szCs w:val="22"/>
          <w:lang w:val="cs"/>
        </w:rPr>
        <w:t>11:00 SEČ</w:t>
      </w:r>
      <w:r w:rsidRPr="00750857">
        <w:rPr>
          <w:rFonts w:ascii="Calibri" w:eastAsia="Calibri" w:hAnsi="Calibri" w:cs="Calibri"/>
          <w:sz w:val="22"/>
          <w:szCs w:val="22"/>
          <w:lang w:val="cs"/>
        </w:rPr>
        <w:t>.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</w:p>
    <w:p w14:paraId="5F4B268E" w14:textId="6CCC0ADC" w:rsidR="1E6CAF19" w:rsidRPr="002C016B" w:rsidRDefault="1E6CAF19" w:rsidP="7601B1D0">
      <w:pPr>
        <w:spacing w:after="0"/>
        <w:jc w:val="both"/>
        <w:rPr>
          <w:lang w:val="cs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</w:p>
    <w:p w14:paraId="3852ABCE" w14:textId="69EE0DD0" w:rsidR="1E6CAF19" w:rsidRPr="002C016B" w:rsidRDefault="1E6CAF19" w:rsidP="7601B1D0">
      <w:pPr>
        <w:spacing w:after="0"/>
        <w:jc w:val="both"/>
        <w:rPr>
          <w:lang w:val="cs"/>
        </w:rPr>
      </w:pP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Podmínkou pro přihlášení je navázání spolupráce s partnerem v zemi implementace a poskytnutí minimálního 20% kofinancování z hodnoty projektu. Kofinancování může být i in-kind. 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Více informací o přihláškách do Challenge Fundu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 se dozvíte na webu </w:t>
      </w:r>
      <w:r w:rsidR="39920D55">
        <w:fldChar w:fldCharType="begin"/>
      </w:r>
      <w:r w:rsidR="39920D55" w:rsidRPr="00233BE7">
        <w:rPr>
          <w:lang w:val="cs"/>
        </w:rPr>
        <w:instrText>HYPERLINK "https://procurement-notices.undp.org/view_negotiation.cfm?nego_id=39536" \h</w:instrText>
      </w:r>
      <w:r w:rsidR="39920D55">
        <w:fldChar w:fldCharType="separate"/>
      </w:r>
      <w:r w:rsidR="39920D55" w:rsidRPr="3FA069F3">
        <w:rPr>
          <w:rStyle w:val="Hyperlink"/>
          <w:rFonts w:ascii="Calibri" w:eastAsia="Calibri" w:hAnsi="Calibri" w:cs="Calibri"/>
          <w:sz w:val="22"/>
          <w:szCs w:val="22"/>
          <w:lang w:val="cs"/>
        </w:rPr>
        <w:t>UNDP</w:t>
      </w:r>
      <w:r w:rsidR="39920D55">
        <w:fldChar w:fldCharType="end"/>
      </w:r>
      <w:r w:rsidR="39920D55" w:rsidRPr="3FA069F3">
        <w:rPr>
          <w:rFonts w:ascii="Calibri" w:eastAsia="Calibri" w:hAnsi="Calibri" w:cs="Calibri"/>
          <w:sz w:val="22"/>
          <w:szCs w:val="22"/>
          <w:lang w:val="cs"/>
        </w:rPr>
        <w:t>,</w:t>
      </w:r>
      <w:r w:rsidR="39920D55" w:rsidRPr="0FFF974C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webu  </w:t>
      </w:r>
      <w:r>
        <w:fldChar w:fldCharType="begin"/>
      </w:r>
      <w:r w:rsidRPr="00233BE7">
        <w:rPr>
          <w:lang w:val="cs"/>
        </w:rPr>
        <w:instrText>HYPERLINK "http://www.undp.cz/" \h</w:instrText>
      </w:r>
      <w:r>
        <w:fldChar w:fldCharType="separate"/>
      </w:r>
      <w:r w:rsidRPr="0FFF974C">
        <w:rPr>
          <w:rStyle w:val="Hyperlink"/>
          <w:rFonts w:ascii="Calibri" w:eastAsia="Calibri" w:hAnsi="Calibri" w:cs="Calibri"/>
          <w:color w:val="0563C1"/>
          <w:sz w:val="22"/>
          <w:szCs w:val="22"/>
          <w:lang w:val="cs"/>
        </w:rPr>
        <w:t>www.undp.cz</w:t>
      </w:r>
      <w:r>
        <w:fldChar w:fldCharType="end"/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, </w:t>
      </w:r>
      <w:hyperlink r:id="rId10">
        <w:r w:rsidRPr="0FFF974C">
          <w:rPr>
            <w:rStyle w:val="Hyperlink"/>
            <w:rFonts w:ascii="Calibri" w:eastAsia="Calibri" w:hAnsi="Calibri" w:cs="Calibri"/>
            <w:color w:val="0563C1"/>
            <w:sz w:val="22"/>
            <w:szCs w:val="22"/>
            <w:lang w:val="cs"/>
          </w:rPr>
          <w:t>LinkedIn Czech-UNDP Partnership for SDGs</w:t>
        </w:r>
      </w:hyperlink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 nebo na emailu </w:t>
      </w:r>
      <w:r>
        <w:fldChar w:fldCharType="begin"/>
      </w:r>
      <w:r w:rsidRPr="00233BE7">
        <w:rPr>
          <w:lang w:val="cs"/>
        </w:rPr>
        <w:instrText>HYPERLINK "mailto:cup.applications@undp.org" \h</w:instrText>
      </w:r>
      <w:r>
        <w:fldChar w:fldCharType="separate"/>
      </w:r>
      <w:r w:rsidRPr="0FFF974C">
        <w:rPr>
          <w:rStyle w:val="Hyperlink"/>
          <w:rFonts w:ascii="Calibri" w:eastAsia="Calibri" w:hAnsi="Calibri" w:cs="Calibri"/>
          <w:color w:val="0563C1"/>
          <w:sz w:val="22"/>
          <w:szCs w:val="22"/>
          <w:lang w:val="cs"/>
        </w:rPr>
        <w:t>cup.applications@undp.org</w:t>
      </w:r>
      <w:r>
        <w:fldChar w:fldCharType="end"/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. </w:t>
      </w:r>
    </w:p>
    <w:p w14:paraId="0DFADF5D" w14:textId="2F9822CB" w:rsidR="1E6CAF19" w:rsidRPr="002C016B" w:rsidRDefault="1E6CAF19" w:rsidP="7601B1D0">
      <w:pPr>
        <w:spacing w:after="0"/>
        <w:jc w:val="both"/>
        <w:rPr>
          <w:lang w:val="cs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</w:p>
    <w:p w14:paraId="5405BF42" w14:textId="45E14937" w:rsidR="1E6CAF19" w:rsidRPr="002C016B" w:rsidRDefault="1E6CAF19" w:rsidP="7601B1D0">
      <w:pPr>
        <w:spacing w:after="0"/>
        <w:jc w:val="both"/>
        <w:rPr>
          <w:lang w:val="cs"/>
        </w:rPr>
      </w:pPr>
      <w:r w:rsidRPr="0FFF974C">
        <w:rPr>
          <w:rFonts w:ascii="Calibri" w:eastAsia="Calibri" w:hAnsi="Calibri" w:cs="Calibri"/>
          <w:b/>
          <w:bCs/>
          <w:color w:val="242424"/>
          <w:sz w:val="22"/>
          <w:szCs w:val="22"/>
          <w:lang w:val="cs"/>
        </w:rPr>
        <w:t>Přihlášky se podávají přes systém Quantum, do kterého je třeba se</w:t>
      </w:r>
      <w:r w:rsidR="00BF6C5A">
        <w:rPr>
          <w:lang w:val="cs"/>
        </w:rPr>
        <w:t xml:space="preserve"> </w:t>
      </w:r>
      <w:hyperlink r:id="rId11" w:history="1">
        <w:r w:rsidR="00BF6C5A" w:rsidRPr="00BF6C5A">
          <w:rPr>
            <w:rStyle w:val="Hyperlink"/>
            <w:rFonts w:ascii="Calibri" w:hAnsi="Calibri" w:cs="Calibri"/>
            <w:b/>
            <w:bCs/>
            <w:sz w:val="22"/>
            <w:szCs w:val="22"/>
            <w:lang w:val="cs"/>
          </w:rPr>
          <w:t>registrovat</w:t>
        </w:r>
      </w:hyperlink>
      <w:r w:rsidR="00BF6C5A">
        <w:rPr>
          <w:rFonts w:ascii="Calibri" w:hAnsi="Calibri" w:cs="Calibri"/>
          <w:b/>
          <w:bCs/>
          <w:sz w:val="22"/>
          <w:szCs w:val="22"/>
          <w:lang w:val="cs"/>
        </w:rPr>
        <w:t xml:space="preserve"> </w:t>
      </w:r>
      <w:r w:rsidRPr="00BF6C5A">
        <w:rPr>
          <w:rFonts w:ascii="Calibri" w:eastAsia="Calibri" w:hAnsi="Calibri" w:cs="Calibri"/>
          <w:b/>
          <w:bCs/>
          <w:color w:val="242424"/>
          <w:sz w:val="22"/>
          <w:szCs w:val="22"/>
          <w:lang w:val="cs"/>
        </w:rPr>
        <w:t>–</w:t>
      </w:r>
      <w:r w:rsidRPr="0FFF974C">
        <w:rPr>
          <w:rFonts w:ascii="Calibri" w:eastAsia="Calibri" w:hAnsi="Calibri" w:cs="Calibri"/>
          <w:color w:val="242424"/>
          <w:sz w:val="22"/>
          <w:szCs w:val="22"/>
          <w:lang w:val="cs"/>
        </w:rPr>
        <w:t xml:space="preserve"> doporučujeme s registrací začít co nejdříve (návod naleznete v prezentaci </w:t>
      </w:r>
      <w:r w:rsidR="20CBD9EE">
        <w:fldChar w:fldCharType="begin"/>
      </w:r>
      <w:r w:rsidR="20CBD9EE" w:rsidRPr="00857B87">
        <w:rPr>
          <w:lang w:val="cs"/>
        </w:rPr>
        <w:instrText>HYPERLINK "https://www.undp.org/sites/g/files/zskgke326/files/2025-02/user-guide-for-suppliers_registration-february-2025.pdf"</w:instrText>
      </w:r>
      <w:r w:rsidR="20CBD9EE">
        <w:fldChar w:fldCharType="separate"/>
      </w:r>
      <w:r w:rsidR="20CBD9EE" w:rsidRPr="001678AE">
        <w:rPr>
          <w:rStyle w:val="Hyperlink"/>
          <w:rFonts w:ascii="Calibri" w:eastAsia="Calibri" w:hAnsi="Calibri" w:cs="Calibri"/>
          <w:sz w:val="22"/>
          <w:szCs w:val="22"/>
          <w:lang w:val="cs"/>
        </w:rPr>
        <w:t>guide for suppliers</w:t>
      </w:r>
      <w:r w:rsidR="20CBD9EE">
        <w:fldChar w:fldCharType="end"/>
      </w:r>
      <w:r w:rsidR="20CBD9EE" w:rsidRPr="0FFF974C">
        <w:rPr>
          <w:rFonts w:ascii="Calibri" w:eastAsia="Calibri" w:hAnsi="Calibri" w:cs="Calibri"/>
          <w:color w:val="242424"/>
          <w:sz w:val="22"/>
          <w:szCs w:val="22"/>
          <w:lang w:val="cs"/>
        </w:rPr>
        <w:t>)</w:t>
      </w:r>
      <w:r w:rsidRPr="0FFF974C">
        <w:rPr>
          <w:rFonts w:ascii="Calibri" w:eastAsia="Calibri" w:hAnsi="Calibri" w:cs="Calibri"/>
          <w:color w:val="242424"/>
          <w:sz w:val="22"/>
          <w:szCs w:val="22"/>
          <w:lang w:val="cs"/>
        </w:rPr>
        <w:t xml:space="preserve">.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Neváhejte se na nás obrátit s případnými dotazy.  </w:t>
      </w:r>
    </w:p>
    <w:p w14:paraId="54EC6DB6" w14:textId="27070A6A" w:rsidR="1E6CAF19" w:rsidRPr="002C016B" w:rsidRDefault="1E6CAF19" w:rsidP="7601B1D0">
      <w:pPr>
        <w:spacing w:after="0"/>
        <w:jc w:val="both"/>
        <w:rPr>
          <w:lang w:val="cs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  <w:r w:rsidRPr="7601B1D0">
        <w:rPr>
          <w:rFonts w:ascii="Calibri" w:eastAsia="Calibri" w:hAnsi="Calibri" w:cs="Calibri"/>
          <w:color w:val="333333"/>
          <w:sz w:val="22"/>
          <w:szCs w:val="22"/>
          <w:lang w:val="cs"/>
        </w:rPr>
        <w:t xml:space="preserve"> </w:t>
      </w:r>
    </w:p>
    <w:p w14:paraId="55C85431" w14:textId="383523D6" w:rsidR="1E6CAF19" w:rsidRPr="002C016B" w:rsidRDefault="1E6CAF19" w:rsidP="7601B1D0">
      <w:pPr>
        <w:spacing w:after="0"/>
        <w:jc w:val="both"/>
        <w:rPr>
          <w:lang w:val="cs"/>
        </w:rPr>
      </w:pPr>
      <w:r w:rsidRPr="7601B1D0">
        <w:rPr>
          <w:rFonts w:ascii="Calibri" w:eastAsia="Calibri" w:hAnsi="Calibri" w:cs="Calibri"/>
          <w:b/>
          <w:bCs/>
          <w:color w:val="333333"/>
          <w:sz w:val="22"/>
          <w:szCs w:val="22"/>
          <w:lang w:val="cs"/>
        </w:rPr>
        <w:t>Zájemci se také mohou připojit na následující semináře k podání přihlášek:</w:t>
      </w:r>
      <w:r w:rsidRPr="7601B1D0">
        <w:rPr>
          <w:rFonts w:ascii="Calibri" w:eastAsia="Calibri" w:hAnsi="Calibri" w:cs="Calibri"/>
          <w:color w:val="333333"/>
          <w:sz w:val="22"/>
          <w:szCs w:val="22"/>
          <w:lang w:val="cs"/>
        </w:rPr>
        <w:t xml:space="preserve"> </w:t>
      </w:r>
    </w:p>
    <w:p w14:paraId="03B63A20" w14:textId="2BF7041C" w:rsidR="1E6CAF19" w:rsidRPr="002C016B" w:rsidRDefault="1E6CAF19" w:rsidP="7601B1D0">
      <w:pPr>
        <w:spacing w:after="0"/>
        <w:jc w:val="both"/>
        <w:rPr>
          <w:lang w:val="cs"/>
        </w:rPr>
      </w:pPr>
      <w:r w:rsidRPr="0FFF974C">
        <w:rPr>
          <w:rFonts w:ascii="Calibri" w:eastAsia="Calibri" w:hAnsi="Calibri" w:cs="Calibri"/>
          <w:color w:val="333333"/>
          <w:sz w:val="22"/>
          <w:szCs w:val="22"/>
          <w:lang w:val="cs"/>
        </w:rPr>
        <w:t xml:space="preserve"> </w:t>
      </w:r>
    </w:p>
    <w:p w14:paraId="1A296ACF" w14:textId="00429784" w:rsidR="1E6CAF19" w:rsidRDefault="71E000B1" w:rsidP="7601B1D0">
      <w:pPr>
        <w:spacing w:after="0"/>
        <w:jc w:val="both"/>
      </w:pPr>
      <w:r w:rsidRPr="0FFF974C">
        <w:rPr>
          <w:rFonts w:ascii="Calibri" w:eastAsia="Calibri" w:hAnsi="Calibri" w:cs="Calibri"/>
          <w:sz w:val="22"/>
          <w:szCs w:val="22"/>
        </w:rPr>
        <w:t xml:space="preserve">1. </w:t>
      </w:r>
      <w:proofErr w:type="spellStart"/>
      <w:r w:rsidRPr="0FFF974C">
        <w:rPr>
          <w:rFonts w:ascii="Calibri" w:eastAsia="Calibri" w:hAnsi="Calibri" w:cs="Calibri"/>
          <w:b/>
          <w:bCs/>
          <w:sz w:val="22"/>
          <w:szCs w:val="22"/>
        </w:rPr>
        <w:t>Webin</w:t>
      </w:r>
      <w:r w:rsidR="001F6360">
        <w:rPr>
          <w:rFonts w:ascii="Calibri" w:eastAsia="Calibri" w:hAnsi="Calibri" w:cs="Calibri"/>
          <w:b/>
          <w:bCs/>
          <w:sz w:val="22"/>
          <w:szCs w:val="22"/>
        </w:rPr>
        <w:t>ář</w:t>
      </w:r>
      <w:proofErr w:type="spellEnd"/>
      <w:r w:rsidRPr="0FFF974C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“Jak </w:t>
      </w:r>
      <w:proofErr w:type="spellStart"/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podat</w:t>
      </w:r>
      <w:proofErr w:type="spellEnd"/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  <w:lang w:val="cs"/>
        </w:rPr>
        <w:t>řihlášku do Challenge Fundu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”, </w:t>
      </w:r>
      <w:r w:rsidRPr="0FFF974C">
        <w:rPr>
          <w:rFonts w:ascii="Calibri" w:eastAsia="Calibri" w:hAnsi="Calibri" w:cs="Calibri"/>
          <w:sz w:val="22"/>
          <w:szCs w:val="22"/>
        </w:rPr>
        <w:t>Thursday 6 November 2025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FFF974C">
        <w:rPr>
          <w:rFonts w:ascii="Calibri" w:eastAsia="Calibri" w:hAnsi="Calibri" w:cs="Calibri"/>
          <w:sz w:val="22"/>
          <w:szCs w:val="22"/>
        </w:rPr>
        <w:t>14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:00 – 1</w:t>
      </w:r>
      <w:r w:rsidRPr="0FFF974C">
        <w:rPr>
          <w:rFonts w:ascii="Calibri" w:eastAsia="Calibri" w:hAnsi="Calibri" w:cs="Calibri"/>
          <w:sz w:val="22"/>
          <w:szCs w:val="22"/>
        </w:rPr>
        <w:t>5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:00 CET (in Czech language) </w:t>
      </w:r>
      <w:hyperlink r:id="rId12">
        <w:r w:rsidRPr="0FFF974C">
          <w:rPr>
            <w:rStyle w:val="Hyperlink"/>
            <w:rFonts w:ascii="Calibri" w:eastAsia="Calibri" w:hAnsi="Calibri" w:cs="Calibri"/>
            <w:color w:val="0563C1"/>
            <w:sz w:val="22"/>
            <w:szCs w:val="22"/>
            <w:lang w:val="cs"/>
          </w:rPr>
          <w:t>Register here</w:t>
        </w:r>
      </w:hyperlink>
    </w:p>
    <w:p w14:paraId="3A57F6C8" w14:textId="77777777" w:rsidR="001678AE" w:rsidRDefault="001678AE" w:rsidP="7601B1D0">
      <w:pPr>
        <w:spacing w:after="0"/>
        <w:jc w:val="both"/>
      </w:pPr>
    </w:p>
    <w:p w14:paraId="49FE5F92" w14:textId="2746BC42" w:rsidR="1E6CAF19" w:rsidRDefault="71E000B1" w:rsidP="7601B1D0">
      <w:pPr>
        <w:spacing w:after="0"/>
        <w:jc w:val="both"/>
      </w:pP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2.</w:t>
      </w:r>
      <w:r w:rsidRPr="0FFF97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Webinar: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“How to submit Challenge Fund application”, </w:t>
      </w:r>
      <w:r w:rsidRPr="0FFF974C">
        <w:rPr>
          <w:rFonts w:ascii="Calibri" w:eastAsia="Calibri" w:hAnsi="Calibri" w:cs="Calibri"/>
          <w:sz w:val="22"/>
          <w:szCs w:val="22"/>
        </w:rPr>
        <w:t>Wednesday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FFF974C">
        <w:rPr>
          <w:rFonts w:ascii="Calibri" w:eastAsia="Calibri" w:hAnsi="Calibri" w:cs="Calibri"/>
          <w:sz w:val="22"/>
          <w:szCs w:val="22"/>
        </w:rPr>
        <w:t>19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FFF974C">
        <w:rPr>
          <w:rFonts w:ascii="Calibri" w:eastAsia="Calibri" w:hAnsi="Calibri" w:cs="Calibri"/>
          <w:sz w:val="22"/>
          <w:szCs w:val="22"/>
        </w:rPr>
        <w:t>November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</w:t>
      </w:r>
      <w:r w:rsidRPr="0FFF974C">
        <w:rPr>
          <w:rFonts w:ascii="Calibri" w:eastAsia="Calibri" w:hAnsi="Calibri" w:cs="Calibri"/>
          <w:sz w:val="22"/>
          <w:szCs w:val="22"/>
        </w:rPr>
        <w:t>5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, 1</w:t>
      </w:r>
      <w:r w:rsidRPr="0FFF974C">
        <w:rPr>
          <w:rFonts w:ascii="Calibri" w:eastAsia="Calibri" w:hAnsi="Calibri" w:cs="Calibri"/>
          <w:sz w:val="22"/>
          <w:szCs w:val="22"/>
        </w:rPr>
        <w:t>4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:00 – 1</w:t>
      </w:r>
      <w:r w:rsidRPr="0FFF974C">
        <w:rPr>
          <w:rFonts w:ascii="Calibri" w:eastAsia="Calibri" w:hAnsi="Calibri" w:cs="Calibri"/>
          <w:sz w:val="22"/>
          <w:szCs w:val="22"/>
        </w:rPr>
        <w:t>5</w:t>
      </w:r>
      <w:r w:rsidRPr="0FFF974C">
        <w:rPr>
          <w:rFonts w:ascii="Calibri" w:eastAsia="Calibri" w:hAnsi="Calibri" w:cs="Calibri"/>
          <w:color w:val="000000" w:themeColor="text1"/>
          <w:sz w:val="22"/>
          <w:szCs w:val="22"/>
        </w:rPr>
        <w:t>:00 CET (in English language)</w:t>
      </w:r>
      <w:r w:rsidRPr="0FFF974C">
        <w:rPr>
          <w:rFonts w:ascii="Calibri" w:eastAsia="Calibri" w:hAnsi="Calibri" w:cs="Calibri"/>
          <w:sz w:val="22"/>
          <w:szCs w:val="22"/>
        </w:rPr>
        <w:t xml:space="preserve"> </w:t>
      </w:r>
      <w:hyperlink r:id="rId13">
        <w:r w:rsidRPr="0FFF974C">
          <w:rPr>
            <w:rStyle w:val="Hyperlink"/>
            <w:rFonts w:ascii="Calibri" w:eastAsia="Calibri" w:hAnsi="Calibri" w:cs="Calibri"/>
            <w:color w:val="0563C1"/>
            <w:sz w:val="22"/>
            <w:szCs w:val="22"/>
            <w:lang w:val="cs"/>
          </w:rPr>
          <w:t>Register here</w:t>
        </w:r>
      </w:hyperlink>
    </w:p>
    <w:p w14:paraId="34F2D442" w14:textId="3FFF6042" w:rsidR="1E6CAF19" w:rsidRDefault="1E6CAF19" w:rsidP="7601B1D0">
      <w:pPr>
        <w:spacing w:after="0"/>
        <w:jc w:val="both"/>
      </w:pPr>
      <w:r w:rsidRPr="0FFF974C">
        <w:rPr>
          <w:rFonts w:ascii="Calibri" w:eastAsia="Calibri" w:hAnsi="Calibri" w:cs="Calibri"/>
          <w:sz w:val="22"/>
          <w:szCs w:val="22"/>
        </w:rPr>
        <w:t xml:space="preserve"> </w:t>
      </w:r>
    </w:p>
    <w:p w14:paraId="142B602D" w14:textId="38CF9F83" w:rsidR="1E6CAF19" w:rsidRPr="002C016B" w:rsidRDefault="1E6CAF19" w:rsidP="7601B1D0">
      <w:pPr>
        <w:spacing w:after="0"/>
        <w:jc w:val="both"/>
        <w:rPr>
          <w:lang w:val="cs"/>
        </w:rPr>
      </w:pPr>
      <w:hyperlink r:id="rId14">
        <w:r w:rsidRPr="0FFF974C">
          <w:rPr>
            <w:rStyle w:val="Hyperlink"/>
            <w:rFonts w:ascii="Calibri" w:eastAsia="Calibri" w:hAnsi="Calibri" w:cs="Calibri"/>
            <w:color w:val="0563C1"/>
            <w:sz w:val="22"/>
            <w:szCs w:val="22"/>
            <w:lang w:val="cs"/>
          </w:rPr>
          <w:t>Partnerství pro Cíle udržitelného rozvoje mezi Českou republikou a Rozvojovým programem OSN (CUP)</w:t>
        </w:r>
      </w:hyperlink>
      <w:r w:rsidRPr="0FFF974C">
        <w:rPr>
          <w:rFonts w:ascii="Calibri" w:eastAsia="Calibri" w:hAnsi="Calibri" w:cs="Calibri"/>
          <w:sz w:val="22"/>
          <w:szCs w:val="22"/>
        </w:rPr>
        <w:t xml:space="preserve">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přináší inovace do šesti partnerských zemí s cílem přispět k implementaci a dosažení Cílů udržitelného rozvoje. Spolupráce probíhá v rámci dvou komponentů – </w:t>
      </w:r>
      <w:r w:rsidRPr="0FFF974C">
        <w:rPr>
          <w:rFonts w:ascii="Calibri" w:eastAsia="Calibri" w:hAnsi="Calibri" w:cs="Calibri"/>
          <w:i/>
          <w:iCs/>
          <w:sz w:val="22"/>
          <w:szCs w:val="22"/>
          <w:lang w:val="cs"/>
        </w:rPr>
        <w:t>Expertise on Demand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 (EoD) a </w:t>
      </w:r>
      <w:r w:rsidRPr="0FFF974C">
        <w:rPr>
          <w:rFonts w:ascii="Calibri" w:eastAsia="Calibri" w:hAnsi="Calibri" w:cs="Calibri"/>
          <w:i/>
          <w:iCs/>
          <w:sz w:val="22"/>
          <w:szCs w:val="22"/>
          <w:lang w:val="cs"/>
        </w:rPr>
        <w:t xml:space="preserve">Challenge Fund (CF).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V rámci nástroje Challenge Fund se přenáší know-how a unikátní inovativní řešení do partnerských zemí. Od roku 2018 CUP podpořil </w:t>
      </w:r>
      <w:r w:rsidR="44FDEC23"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>100</w:t>
      </w:r>
      <w:r w:rsidRPr="0FFF974C">
        <w:rPr>
          <w:rFonts w:ascii="Calibri" w:eastAsia="Calibri" w:hAnsi="Calibri" w:cs="Calibri"/>
          <w:b/>
          <w:bCs/>
          <w:sz w:val="22"/>
          <w:szCs w:val="22"/>
          <w:lang w:val="cs"/>
        </w:rPr>
        <w:t xml:space="preserve"> projektů Challenge Fund </w:t>
      </w:r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za finanční podpory </w:t>
      </w:r>
      <w:hyperlink r:id="rId15">
        <w:r w:rsidRPr="0FFF974C">
          <w:rPr>
            <w:rStyle w:val="Hyperlink"/>
            <w:rFonts w:ascii="Calibri" w:eastAsia="Calibri" w:hAnsi="Calibri" w:cs="Calibri"/>
            <w:color w:val="0563C1"/>
            <w:sz w:val="22"/>
            <w:szCs w:val="22"/>
            <w:lang w:val="cs"/>
          </w:rPr>
          <w:t>Ministerstva zahraničních věcí ČR</w:t>
        </w:r>
      </w:hyperlink>
      <w:r w:rsidRPr="0FFF974C">
        <w:rPr>
          <w:rFonts w:ascii="Calibri" w:eastAsia="Calibri" w:hAnsi="Calibri" w:cs="Calibri"/>
          <w:sz w:val="22"/>
          <w:szCs w:val="22"/>
          <w:lang w:val="cs"/>
        </w:rPr>
        <w:t xml:space="preserve">. </w:t>
      </w:r>
    </w:p>
    <w:p w14:paraId="5B84B296" w14:textId="754BDCD1" w:rsidR="1E6CAF19" w:rsidRPr="002C016B" w:rsidRDefault="1E6CAF19" w:rsidP="7601B1D0">
      <w:pPr>
        <w:spacing w:after="0"/>
        <w:jc w:val="both"/>
        <w:rPr>
          <w:lang w:val="cs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 xml:space="preserve"> </w:t>
      </w:r>
    </w:p>
    <w:p w14:paraId="3B1DFBFC" w14:textId="3975AFB9" w:rsidR="1E6CAF19" w:rsidRPr="002C016B" w:rsidRDefault="1E6CAF19" w:rsidP="7601B1D0">
      <w:pPr>
        <w:spacing w:after="0"/>
        <w:jc w:val="both"/>
        <w:rPr>
          <w:lang w:val="pt-PT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>Těšíme se na Vaše přihlášky.</w:t>
      </w:r>
      <w:r w:rsidRPr="7601B1D0">
        <w:rPr>
          <w:rFonts w:ascii="Calibri" w:eastAsia="Calibri" w:hAnsi="Calibri" w:cs="Calibri"/>
          <w:sz w:val="22"/>
          <w:szCs w:val="22"/>
          <w:lang w:val="pt"/>
        </w:rPr>
        <w:t xml:space="preserve"> </w:t>
      </w:r>
    </w:p>
    <w:p w14:paraId="58F4EFA1" w14:textId="4700B35E" w:rsidR="1E6CAF19" w:rsidRPr="002C016B" w:rsidRDefault="1E6CAF19" w:rsidP="7601B1D0">
      <w:pPr>
        <w:spacing w:after="0"/>
        <w:jc w:val="both"/>
        <w:rPr>
          <w:lang w:val="pt-PT"/>
        </w:rPr>
      </w:pPr>
      <w:r w:rsidRPr="7601B1D0">
        <w:rPr>
          <w:rFonts w:ascii="Calibri" w:eastAsia="Calibri" w:hAnsi="Calibri" w:cs="Calibri"/>
          <w:sz w:val="22"/>
          <w:szCs w:val="22"/>
          <w:lang w:val="pt"/>
        </w:rPr>
        <w:t xml:space="preserve"> </w:t>
      </w:r>
    </w:p>
    <w:p w14:paraId="50A9B810" w14:textId="001A462D" w:rsidR="1E6CAF19" w:rsidRDefault="1E6CAF19" w:rsidP="7601B1D0">
      <w:pPr>
        <w:spacing w:after="0"/>
        <w:jc w:val="both"/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>S pozdravem,</w:t>
      </w:r>
      <w:r w:rsidRPr="7601B1D0">
        <w:rPr>
          <w:rFonts w:ascii="Calibri" w:eastAsia="Calibri" w:hAnsi="Calibri" w:cs="Calibri"/>
          <w:sz w:val="22"/>
          <w:szCs w:val="22"/>
        </w:rPr>
        <w:t xml:space="preserve"> </w:t>
      </w:r>
    </w:p>
    <w:p w14:paraId="4EEF14F1" w14:textId="576DF7C9" w:rsidR="1E6CAF19" w:rsidRDefault="1E6CAF19" w:rsidP="7601B1D0">
      <w:pPr>
        <w:spacing w:after="0"/>
        <w:jc w:val="both"/>
      </w:pPr>
      <w:r w:rsidRPr="7601B1D0">
        <w:rPr>
          <w:rFonts w:ascii="Calibri" w:eastAsia="Calibri" w:hAnsi="Calibri" w:cs="Calibri"/>
          <w:sz w:val="22"/>
          <w:szCs w:val="22"/>
        </w:rPr>
        <w:t xml:space="preserve"> </w:t>
      </w:r>
    </w:p>
    <w:p w14:paraId="21967C30" w14:textId="4CD958EF" w:rsidR="1E6CAF19" w:rsidRDefault="1E6CAF19" w:rsidP="7601B1D0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601B1D0">
        <w:rPr>
          <w:rFonts w:ascii="Calibri" w:eastAsia="Calibri" w:hAnsi="Calibri" w:cs="Calibri"/>
          <w:sz w:val="22"/>
          <w:szCs w:val="22"/>
          <w:lang w:val="cs"/>
        </w:rPr>
        <w:t>CUP Team</w:t>
      </w:r>
    </w:p>
    <w:p w14:paraId="2256CC5A" w14:textId="0055F985" w:rsidR="7601B1D0" w:rsidRDefault="7601B1D0"/>
    <w:sectPr w:rsidR="7601B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E4C6"/>
    <w:multiLevelType w:val="hybridMultilevel"/>
    <w:tmpl w:val="21423F7C"/>
    <w:lvl w:ilvl="0" w:tplc="FFAC03CA">
      <w:start w:val="2"/>
      <w:numFmt w:val="decimal"/>
      <w:lvlText w:val="%1."/>
      <w:lvlJc w:val="left"/>
      <w:pPr>
        <w:ind w:left="720" w:hanging="360"/>
      </w:pPr>
    </w:lvl>
    <w:lvl w:ilvl="1" w:tplc="99F83E64">
      <w:start w:val="1"/>
      <w:numFmt w:val="lowerLetter"/>
      <w:lvlText w:val="%2."/>
      <w:lvlJc w:val="left"/>
      <w:pPr>
        <w:ind w:left="1440" w:hanging="360"/>
      </w:pPr>
    </w:lvl>
    <w:lvl w:ilvl="2" w:tplc="DBECA3A6">
      <w:start w:val="1"/>
      <w:numFmt w:val="lowerRoman"/>
      <w:lvlText w:val="%3."/>
      <w:lvlJc w:val="right"/>
      <w:pPr>
        <w:ind w:left="2160" w:hanging="180"/>
      </w:pPr>
    </w:lvl>
    <w:lvl w:ilvl="3" w:tplc="91F042AC">
      <w:start w:val="1"/>
      <w:numFmt w:val="decimal"/>
      <w:lvlText w:val="%4."/>
      <w:lvlJc w:val="left"/>
      <w:pPr>
        <w:ind w:left="2880" w:hanging="360"/>
      </w:pPr>
    </w:lvl>
    <w:lvl w:ilvl="4" w:tplc="368C0A76">
      <w:start w:val="1"/>
      <w:numFmt w:val="lowerLetter"/>
      <w:lvlText w:val="%5."/>
      <w:lvlJc w:val="left"/>
      <w:pPr>
        <w:ind w:left="3600" w:hanging="360"/>
      </w:pPr>
    </w:lvl>
    <w:lvl w:ilvl="5" w:tplc="9E0831DE">
      <w:start w:val="1"/>
      <w:numFmt w:val="lowerRoman"/>
      <w:lvlText w:val="%6."/>
      <w:lvlJc w:val="right"/>
      <w:pPr>
        <w:ind w:left="4320" w:hanging="180"/>
      </w:pPr>
    </w:lvl>
    <w:lvl w:ilvl="6" w:tplc="81587894">
      <w:start w:val="1"/>
      <w:numFmt w:val="decimal"/>
      <w:lvlText w:val="%7."/>
      <w:lvlJc w:val="left"/>
      <w:pPr>
        <w:ind w:left="5040" w:hanging="360"/>
      </w:pPr>
    </w:lvl>
    <w:lvl w:ilvl="7" w:tplc="2B8E6F02">
      <w:start w:val="1"/>
      <w:numFmt w:val="lowerLetter"/>
      <w:lvlText w:val="%8."/>
      <w:lvlJc w:val="left"/>
      <w:pPr>
        <w:ind w:left="5760" w:hanging="360"/>
      </w:pPr>
    </w:lvl>
    <w:lvl w:ilvl="8" w:tplc="387200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9F4A"/>
    <w:multiLevelType w:val="hybridMultilevel"/>
    <w:tmpl w:val="86504864"/>
    <w:lvl w:ilvl="0" w:tplc="72FA45AE">
      <w:start w:val="1"/>
      <w:numFmt w:val="decimal"/>
      <w:lvlText w:val="%1."/>
      <w:lvlJc w:val="left"/>
      <w:pPr>
        <w:ind w:left="720" w:hanging="360"/>
      </w:pPr>
    </w:lvl>
    <w:lvl w:ilvl="1" w:tplc="92985EC2">
      <w:start w:val="1"/>
      <w:numFmt w:val="lowerLetter"/>
      <w:lvlText w:val="%2."/>
      <w:lvlJc w:val="left"/>
      <w:pPr>
        <w:ind w:left="1440" w:hanging="360"/>
      </w:pPr>
    </w:lvl>
    <w:lvl w:ilvl="2" w:tplc="9ABC99D0">
      <w:start w:val="1"/>
      <w:numFmt w:val="lowerRoman"/>
      <w:lvlText w:val="%3."/>
      <w:lvlJc w:val="right"/>
      <w:pPr>
        <w:ind w:left="2160" w:hanging="180"/>
      </w:pPr>
    </w:lvl>
    <w:lvl w:ilvl="3" w:tplc="67E07D18">
      <w:start w:val="1"/>
      <w:numFmt w:val="decimal"/>
      <w:lvlText w:val="%4."/>
      <w:lvlJc w:val="left"/>
      <w:pPr>
        <w:ind w:left="2880" w:hanging="360"/>
      </w:pPr>
    </w:lvl>
    <w:lvl w:ilvl="4" w:tplc="874E3BBC">
      <w:start w:val="1"/>
      <w:numFmt w:val="lowerLetter"/>
      <w:lvlText w:val="%5."/>
      <w:lvlJc w:val="left"/>
      <w:pPr>
        <w:ind w:left="3600" w:hanging="360"/>
      </w:pPr>
    </w:lvl>
    <w:lvl w:ilvl="5" w:tplc="179ADA36">
      <w:start w:val="1"/>
      <w:numFmt w:val="lowerRoman"/>
      <w:lvlText w:val="%6."/>
      <w:lvlJc w:val="right"/>
      <w:pPr>
        <w:ind w:left="4320" w:hanging="180"/>
      </w:pPr>
    </w:lvl>
    <w:lvl w:ilvl="6" w:tplc="FC387626">
      <w:start w:val="1"/>
      <w:numFmt w:val="decimal"/>
      <w:lvlText w:val="%7."/>
      <w:lvlJc w:val="left"/>
      <w:pPr>
        <w:ind w:left="5040" w:hanging="360"/>
      </w:pPr>
    </w:lvl>
    <w:lvl w:ilvl="7" w:tplc="1AF8ECB0">
      <w:start w:val="1"/>
      <w:numFmt w:val="lowerLetter"/>
      <w:lvlText w:val="%8."/>
      <w:lvlJc w:val="left"/>
      <w:pPr>
        <w:ind w:left="5760" w:hanging="360"/>
      </w:pPr>
    </w:lvl>
    <w:lvl w:ilvl="8" w:tplc="A8B6DF58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9384">
    <w:abstractNumId w:val="0"/>
  </w:num>
  <w:num w:numId="2" w16cid:durableId="159554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900007"/>
    <w:rsid w:val="001678AE"/>
    <w:rsid w:val="00192550"/>
    <w:rsid w:val="001F6360"/>
    <w:rsid w:val="00233BE7"/>
    <w:rsid w:val="00254067"/>
    <w:rsid w:val="002A5700"/>
    <w:rsid w:val="002C016B"/>
    <w:rsid w:val="00314DCB"/>
    <w:rsid w:val="00572DCE"/>
    <w:rsid w:val="00750857"/>
    <w:rsid w:val="00760407"/>
    <w:rsid w:val="007952AD"/>
    <w:rsid w:val="00857B87"/>
    <w:rsid w:val="00AD5DF9"/>
    <w:rsid w:val="00BF6C5A"/>
    <w:rsid w:val="00CC21CC"/>
    <w:rsid w:val="00F42646"/>
    <w:rsid w:val="0E900007"/>
    <w:rsid w:val="0FFF974C"/>
    <w:rsid w:val="1E6CAF19"/>
    <w:rsid w:val="20CBD9EE"/>
    <w:rsid w:val="348A9F1A"/>
    <w:rsid w:val="39920D55"/>
    <w:rsid w:val="39AECCE7"/>
    <w:rsid w:val="3FA069F3"/>
    <w:rsid w:val="402CBC11"/>
    <w:rsid w:val="44FDEC23"/>
    <w:rsid w:val="680C6985"/>
    <w:rsid w:val="71E000B1"/>
    <w:rsid w:val="731E9691"/>
    <w:rsid w:val="7601B1D0"/>
    <w:rsid w:val="78E91BB5"/>
    <w:rsid w:val="7F54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0007"/>
  <w15:chartTrackingRefBased/>
  <w15:docId w15:val="{A5FF193C-6D69-4301-8740-013ECD36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601B1D0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601B1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0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D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-notices.undp.org/view_negotiation.cfm?nego_id=39536" TargetMode="External"/><Relationship Id="rId13" Type="http://schemas.openxmlformats.org/officeDocument/2006/relationships/hyperlink" Target="https://events.teams.microsoft.com/event/573b9bb7-87d2-4206-bf87-68868a528b78@b3e5db5e-2944-4837-99f5-7488ace543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teams.microsoft.com/event/4270e58d-549f-4ba6-9d8f-ce38304a60d1@b3e5db5e-2944-4837-99f5-7488ace5431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curement-notices.undp.org/view_negotiation.cfm?nego_id=3953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zv.cz/jnp/cz/zahranicni_vztahy/rozvojova_spoluprace/mnohostranna_zrs_cr/osn/undp/index.html" TargetMode="External"/><Relationship Id="rId10" Type="http://schemas.openxmlformats.org/officeDocument/2006/relationships/hyperlink" Target="https://www.linkedin.com/company/3143895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curement-notices.undp.org/view_negotiation.cfm?nego_id=39536" TargetMode="External"/><Relationship Id="rId14" Type="http://schemas.openxmlformats.org/officeDocument/2006/relationships/hyperlink" Target="https://und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7455c-ff28-4187-b8fc-3b4ba9bf1825">
      <Terms xmlns="http://schemas.microsoft.com/office/infopath/2007/PartnerControls"/>
    </lcf76f155ced4ddcb4097134ff3c332f>
    <TaxCatchAll xmlns="4ea2ddce-8dd2-4cf3-b451-fbad19d2a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40CE6CA18634E83A59AE9CEA5714C" ma:contentTypeVersion="18" ma:contentTypeDescription="Create a new document." ma:contentTypeScope="" ma:versionID="f0b9c7140ea7c77cb9ce6b28c8953144">
  <xsd:schema xmlns:xsd="http://www.w3.org/2001/XMLSchema" xmlns:xs="http://www.w3.org/2001/XMLSchema" xmlns:p="http://schemas.microsoft.com/office/2006/metadata/properties" xmlns:ns2="0377455c-ff28-4187-b8fc-3b4ba9bf1825" xmlns:ns3="4ea2ddce-8dd2-4cf3-b451-fbad19d2a7b5" targetNamespace="http://schemas.microsoft.com/office/2006/metadata/properties" ma:root="true" ma:fieldsID="45cf98ccd71cf6516ec0d267bffd0150" ns2:_="" ns3:_="">
    <xsd:import namespace="0377455c-ff28-4187-b8fc-3b4ba9bf1825"/>
    <xsd:import namespace="4ea2ddce-8dd2-4cf3-b451-fbad19d2a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7455c-ff28-4187-b8fc-3b4ba9bf1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2ddce-8dd2-4cf3-b451-fbad19d2a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befcf9-9fb2-44b9-aef9-0b077e3263cf}" ma:internalName="TaxCatchAll" ma:showField="CatchAllData" ma:web="4ea2ddce-8dd2-4cf3-b451-fbad19d2a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3095C-CA15-4608-ADFB-B04B632089F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0377455c-ff28-4187-b8fc-3b4ba9bf1825"/>
    <ds:schemaRef ds:uri="http://www.w3.org/XML/1998/namespace"/>
    <ds:schemaRef ds:uri="http://schemas.openxmlformats.org/package/2006/metadata/core-properties"/>
    <ds:schemaRef ds:uri="4ea2ddce-8dd2-4cf3-b451-fbad19d2a7b5"/>
  </ds:schemaRefs>
</ds:datastoreItem>
</file>

<file path=customXml/itemProps2.xml><?xml version="1.0" encoding="utf-8"?>
<ds:datastoreItem xmlns:ds="http://schemas.openxmlformats.org/officeDocument/2006/customXml" ds:itemID="{8954F987-4C7F-4E19-AAAF-D6B9C9417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56827-B98E-4331-B34C-845533E8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7455c-ff28-4187-b8fc-3b4ba9bf1825"/>
    <ds:schemaRef ds:uri="4ea2ddce-8dd2-4cf3-b451-fbad19d2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Linhartova</dc:creator>
  <cp:keywords/>
  <dc:description/>
  <cp:lastModifiedBy>Katerina Linhartova</cp:lastModifiedBy>
  <cp:revision>16</cp:revision>
  <dcterms:created xsi:type="dcterms:W3CDTF">2025-10-14T10:34:00Z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0x010100A6140CE6CA18634E83A59AE9CEA5714C</vt:lpwstr>
  </property>
  <property fmtid="{D5CDD505-2E9C-101B-9397-08002B2CF9AE}" pid="3" name="MediaServiceImageTags">
    <vt:lpwstr/>
  </property>
</Properties>
</file>