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94B7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869F6B2" w:rsidR="00B65513" w:rsidRPr="0007110E" w:rsidRDefault="008A4FF9" w:rsidP="00E82667">
                <w:pPr>
                  <w:tabs>
                    <w:tab w:val="left" w:pos="426"/>
                  </w:tabs>
                  <w:spacing w:before="120"/>
                  <w:rPr>
                    <w:bCs/>
                    <w:lang w:val="en-IE" w:eastAsia="en-GB"/>
                  </w:rPr>
                </w:pPr>
                <w:r>
                  <w:rPr>
                    <w:bCs/>
                    <w:lang w:val="en-IE" w:eastAsia="en-GB"/>
                  </w:rPr>
                  <w:t>COMP.K.1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BAC9370" w:rsidR="00D96984" w:rsidRPr="0007110E" w:rsidRDefault="008A4FF9" w:rsidP="00E82667">
                <w:pPr>
                  <w:tabs>
                    <w:tab w:val="left" w:pos="426"/>
                  </w:tabs>
                  <w:spacing w:before="120"/>
                  <w:rPr>
                    <w:bCs/>
                    <w:lang w:val="en-IE" w:eastAsia="en-GB"/>
                  </w:rPr>
                </w:pPr>
                <w:r w:rsidRPr="008A4FF9">
                  <w:rPr>
                    <w:bCs/>
                    <w:lang w:val="en-IE" w:eastAsia="en-GB"/>
                  </w:rPr>
                  <w:t>440667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3139D47" w:rsidR="00E21DBD" w:rsidRPr="008A4FF9" w:rsidRDefault="008A4FF9" w:rsidP="00E82667">
                <w:pPr>
                  <w:tabs>
                    <w:tab w:val="left" w:pos="426"/>
                  </w:tabs>
                  <w:spacing w:before="120"/>
                  <w:rPr>
                    <w:bCs/>
                    <w:lang w:val="fr-FR" w:eastAsia="en-GB"/>
                  </w:rPr>
                </w:pPr>
                <w:r w:rsidRPr="008A4FF9">
                  <w:rPr>
                    <w:bCs/>
                    <w:lang w:val="fr-FR" w:eastAsia="en-GB"/>
                  </w:rPr>
                  <w:t>Eddy De Smijter</w:t>
                </w:r>
              </w:p>
            </w:sdtContent>
          </w:sdt>
          <w:p w14:paraId="34CF737A" w14:textId="1E07FA15" w:rsidR="00E21DBD" w:rsidRPr="008A4FF9" w:rsidRDefault="00294B72" w:rsidP="00E82667">
            <w:pPr>
              <w:tabs>
                <w:tab w:val="left" w:pos="426"/>
              </w:tabs>
              <w:contextualSpacing/>
              <w:rPr>
                <w:bCs/>
                <w:lang w:val="fr-FR" w:eastAsia="en-GB"/>
              </w:rPr>
            </w:pPr>
            <w:sdt>
              <w:sdtPr>
                <w:rPr>
                  <w:bCs/>
                  <w:lang w:val="en-IE" w:eastAsia="en-GB"/>
                </w:rPr>
                <w:id w:val="1175461244"/>
                <w:placeholder>
                  <w:docPart w:val="DefaultPlaceholder_-1854013440"/>
                </w:placeholder>
              </w:sdtPr>
              <w:sdtEndPr/>
              <w:sdtContent>
                <w:r w:rsidR="008A4FF9" w:rsidRPr="008A4FF9">
                  <w:rPr>
                    <w:bCs/>
                    <w:lang w:val="fr-FR" w:eastAsia="en-GB"/>
                  </w:rPr>
                  <w:t>3rd</w:t>
                </w:r>
              </w:sdtContent>
            </w:sdt>
            <w:r w:rsidR="00E21DBD" w:rsidRPr="008A4FF9">
              <w:rPr>
                <w:bCs/>
                <w:lang w:val="fr-FR" w:eastAsia="en-GB"/>
              </w:rPr>
              <w:t xml:space="preserve"> quarter </w:t>
            </w:r>
            <w:sdt>
              <w:sdtPr>
                <w:rPr>
                  <w:bCs/>
                  <w:lang w:val="fr-FR"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A4FF9" w:rsidRPr="008A4FF9">
                  <w:rPr>
                    <w:bCs/>
                    <w:lang w:val="fr-FR" w:eastAsia="en-GB"/>
                  </w:rPr>
                  <w:t>2025</w:t>
                </w:r>
              </w:sdtContent>
            </w:sdt>
          </w:p>
          <w:p w14:paraId="158DD156" w14:textId="29F368B8" w:rsidR="00E21DBD" w:rsidRPr="0007110E" w:rsidRDefault="00294B7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A4FF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A4FF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8A4FF9">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77E697B"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EC5A2C0"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94B7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94B7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94B7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170E17F" w:rsidR="00E21DBD" w:rsidRPr="0007110E" w:rsidRDefault="00E82667" w:rsidP="00252050">
            <w:pPr>
              <w:tabs>
                <w:tab w:val="left" w:pos="426"/>
              </w:tabs>
              <w:rPr>
                <w:bCs/>
                <w:lang w:val="en-IE" w:eastAsia="en-GB"/>
              </w:rPr>
            </w:pPr>
            <w:r>
              <w:rPr>
                <w:bCs/>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C2D7FD8"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6pt" o:ole="">
                  <v:imagedata r:id="rId23" o:title=""/>
                </v:shape>
                <w:control r:id="rId24" w:name="OptionButton2" w:shapeid="_x0000_i1045"/>
              </w:object>
            </w:r>
            <w:r>
              <w:rPr>
                <w:bCs/>
              </w:rPr>
              <w:object w:dxaOrig="225" w:dyaOrig="225" w14:anchorId="0992615F">
                <v:shape id="_x0000_i1047" type="#_x0000_t75" style="width:108pt;height:21.6pt" o:ole="">
                  <v:imagedata r:id="rId25" o:title=""/>
                </v:shape>
                <w:control r:id="rId26" w:name="OptionButton3" w:shapeid="_x0000_i1047"/>
              </w:object>
            </w:r>
          </w:p>
          <w:p w14:paraId="42C9AD79" w14:textId="0A746DE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294B72">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6010DCF" w14:textId="4AA1CA8B" w:rsidR="008A4FF9" w:rsidRPr="008A4FF9" w:rsidRDefault="008A4FF9" w:rsidP="008A4FF9">
          <w:pPr>
            <w:rPr>
              <w:lang w:val="en-US" w:eastAsia="en-GB"/>
            </w:rPr>
          </w:pPr>
          <w:r w:rsidRPr="008A4FF9">
            <w:rPr>
              <w:lang w:val="en-US" w:eastAsia="en-GB"/>
            </w:rPr>
            <w:t>The directorate K in DG Competition is in charge of implementing and enforcing the Foreign Subsidies Regulation, other than in the field of public procurement. Its task is to identify and assess whether subsidies granted by non-EU countries are distorting competition in the EU internal market. We are a highly motivated and growing team of colleagues who are enthusiastic to put into action this new Commission competence.</w:t>
          </w:r>
        </w:p>
        <w:p w14:paraId="59DD0438" w14:textId="117B84C9" w:rsidR="00E21DBD" w:rsidRDefault="00294B72"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642CA16" w14:textId="2E4D236B" w:rsidR="008A4FF9" w:rsidRPr="008A4FF9" w:rsidRDefault="008A4FF9" w:rsidP="008A4FF9">
          <w:pPr>
            <w:rPr>
              <w:lang w:val="en-US" w:eastAsia="en-GB"/>
            </w:rPr>
          </w:pPr>
          <w:r w:rsidRPr="008A4FF9">
            <w:rPr>
              <w:lang w:val="en-US" w:eastAsia="en-GB"/>
            </w:rPr>
            <w:t>We are offering a position for a new member in the foreign subsidies team. Due to the novelty of the legal framework, the work requires creative and pragmatic thinking in combination with a sound analytical and conceptual approach. The new colleague will be involved in case work and policy development. The work requires both a good economic and legal understanding of the role of subsidies in companies and economies. The precise scope of the work will depend on the needs of the Directorate, the skills of the new colleague, for example in terms of educational and professional background and sectorial experience, and his/her interests.</w:t>
          </w:r>
        </w:p>
        <w:p w14:paraId="46EE3E07" w14:textId="5B4F855B" w:rsidR="00E21DBD" w:rsidRPr="00AF7D78" w:rsidRDefault="008A4FF9" w:rsidP="008A4FF9">
          <w:pPr>
            <w:rPr>
              <w:lang w:val="en-US" w:eastAsia="en-GB"/>
            </w:rPr>
          </w:pPr>
          <w:r w:rsidRPr="008A4FF9">
            <w:rPr>
              <w:lang w:val="en-US" w:eastAsia="en-GB"/>
            </w:rPr>
            <w:t>The directorate has a friendly and stimulating working atmosphere with management and colleagues who pay attention to human relationships. We encourage discussions and exchange of opinions and experience. Colleagues are given a high degree of autonomy in carrying out their tasks.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2944A0C0" w:rsidR="002E40A9" w:rsidRPr="00AF7D78" w:rsidRDefault="008A4FF9" w:rsidP="002E40A9">
          <w:pPr>
            <w:rPr>
              <w:lang w:val="en-US" w:eastAsia="en-GB"/>
            </w:rPr>
          </w:pPr>
          <w:r w:rsidRPr="008A4FF9">
            <w:rPr>
              <w:lang w:val="en-US" w:eastAsia="en-GB"/>
            </w:rPr>
            <w:t xml:space="preserve">We are looking for a motivated and dynamic colleague with a solid background in competition or trade policy. Knowledge of or practical experience in enforcement of merger rules, EU State aid rules or Trade Defence Instruments would be a practical asset. S/he needs to be proactive, diligent, responsible and flexible to work on cases and concepts in a holistic way involving different economic and legal aspects. Moreover, the new colleague should have a strong sense of teamwork to cooperate within the directorate team, across DG Competition as well as with other Commission services such as the Legal Service. The main working language of the directorate is English, but knowledge of other EU or non-EU langauages would be an advantage.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E33B50">
        <w:rPr>
          <w:b/>
          <w:lang w:eastAsia="en-GB"/>
        </w:rPr>
        <w:t>of 12/11/2008</w:t>
      </w:r>
      <w:r w:rsidRPr="009A2F00">
        <w:rPr>
          <w:bCs/>
          <w:lang w:eastAsia="en-GB"/>
        </w:rPr>
        <w:t xml:space="preserve">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w:t>
      </w:r>
      <w:r w:rsidRPr="00AF417C">
        <w:rPr>
          <w:lang w:val="en-US" w:eastAsia="en-GB"/>
        </w:rPr>
        <w:lastRenderedPageBreak/>
        <w:t xml:space="preserve">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6D9485D5"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33B50">
        <w:rPr>
          <w:rStyle w:val="Hyperlink"/>
        </w:rPr>
        <w:t>)</w:t>
      </w:r>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BF6ECA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8C485D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855652624">
    <w:abstractNumId w:val="1"/>
  </w:num>
  <w:num w:numId="35" w16cid:durableId="1581331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91749"/>
    <w:rsid w:val="001D0A81"/>
    <w:rsid w:val="002109E6"/>
    <w:rsid w:val="00252050"/>
    <w:rsid w:val="00294B72"/>
    <w:rsid w:val="002B3CBF"/>
    <w:rsid w:val="002C13C3"/>
    <w:rsid w:val="002C49D0"/>
    <w:rsid w:val="002E40A9"/>
    <w:rsid w:val="002F7547"/>
    <w:rsid w:val="00394447"/>
    <w:rsid w:val="003B037B"/>
    <w:rsid w:val="003E50A4"/>
    <w:rsid w:val="0040388A"/>
    <w:rsid w:val="00431778"/>
    <w:rsid w:val="00454CC7"/>
    <w:rsid w:val="00464195"/>
    <w:rsid w:val="00476034"/>
    <w:rsid w:val="005168AD"/>
    <w:rsid w:val="0058240F"/>
    <w:rsid w:val="00592CD5"/>
    <w:rsid w:val="005D1B85"/>
    <w:rsid w:val="00665583"/>
    <w:rsid w:val="00693BC6"/>
    <w:rsid w:val="00696070"/>
    <w:rsid w:val="006C2EFE"/>
    <w:rsid w:val="007A044E"/>
    <w:rsid w:val="007E531E"/>
    <w:rsid w:val="007F02AC"/>
    <w:rsid w:val="007F7012"/>
    <w:rsid w:val="008A4FF9"/>
    <w:rsid w:val="008D02B7"/>
    <w:rsid w:val="008D3009"/>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D64B2"/>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3B50"/>
    <w:rsid w:val="00E342CB"/>
    <w:rsid w:val="00E41704"/>
    <w:rsid w:val="00E44D7F"/>
    <w:rsid w:val="00E744B6"/>
    <w:rsid w:val="00E82667"/>
    <w:rsid w:val="00E84FE8"/>
    <w:rsid w:val="00EB3147"/>
    <w:rsid w:val="00F4683D"/>
    <w:rsid w:val="00F6462F"/>
    <w:rsid w:val="00F76686"/>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C2EFE"/>
    <w:rsid w:val="006F0611"/>
    <w:rsid w:val="007A044E"/>
    <w:rsid w:val="007F7378"/>
    <w:rsid w:val="00893390"/>
    <w:rsid w:val="00894A0C"/>
    <w:rsid w:val="008D3009"/>
    <w:rsid w:val="009A12CB"/>
    <w:rsid w:val="009F7D3D"/>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F7D3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27</TotalTime>
  <Pages>4</Pages>
  <Words>996</Words>
  <Characters>5678</Characters>
  <Application>Microsoft Office Word</Application>
  <DocSecurity>0</DocSecurity>
  <PresentationFormat>Microsoft Word 14.0</PresentationFormat>
  <Lines>47</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2025-03-24T11:46:00Z</cp:lastPrinted>
  <dcterms:created xsi:type="dcterms:W3CDTF">2025-03-24T11:09:00Z</dcterms:created>
  <dcterms:modified xsi:type="dcterms:W3CDTF">2025-03-27T16:30:00Z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