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6CC3" w14:textId="7D33BE11" w:rsidR="000A45B5" w:rsidRPr="008845F2" w:rsidRDefault="000A45B5">
      <w:pPr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845F2">
        <w:rPr>
          <w:rFonts w:ascii="Arial" w:hAnsi="Arial" w:cs="Arial"/>
          <w:b/>
          <w:bCs/>
          <w:sz w:val="28"/>
          <w:szCs w:val="28"/>
        </w:rPr>
        <w:t xml:space="preserve">Pražské jaro 2021, </w:t>
      </w:r>
      <w:r w:rsidRPr="008845F2"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  <w:t>12. května – 3. června 2021</w:t>
      </w:r>
      <w:r w:rsidR="008845F2" w:rsidRPr="008845F2">
        <w:rPr>
          <w:rStyle w:val="normaltextrun"/>
          <w:rFonts w:ascii="Arial" w:hAnsi="Arial" w:cs="Arial"/>
          <w:b/>
          <w:bCs/>
          <w:sz w:val="28"/>
          <w:szCs w:val="28"/>
          <w:bdr w:val="none" w:sz="0" w:space="0" w:color="auto" w:frame="1"/>
        </w:rPr>
        <w:br/>
      </w:r>
    </w:p>
    <w:p w14:paraId="0719E3C6" w14:textId="02368219" w:rsidR="000A45B5" w:rsidRPr="008845F2" w:rsidRDefault="000A45B5">
      <w:pPr>
        <w:rPr>
          <w:rStyle w:val="normaltextrun"/>
          <w:rFonts w:ascii="Arial" w:hAnsi="Arial" w:cs="Arial"/>
          <w:b/>
          <w:bCs/>
          <w:u w:val="single"/>
          <w:bdr w:val="none" w:sz="0" w:space="0" w:color="auto" w:frame="1"/>
        </w:rPr>
      </w:pPr>
      <w:r w:rsidRPr="008845F2">
        <w:rPr>
          <w:rStyle w:val="normaltextrun"/>
          <w:rFonts w:ascii="Arial" w:hAnsi="Arial" w:cs="Arial"/>
          <w:b/>
          <w:bCs/>
          <w:u w:val="single"/>
          <w:bdr w:val="none" w:sz="0" w:space="0" w:color="auto" w:frame="1"/>
        </w:rPr>
        <w:t>12. května 2021, 20:00</w:t>
      </w:r>
    </w:p>
    <w:p w14:paraId="6B86A7CD" w14:textId="5073C59F" w:rsidR="000A45B5" w:rsidRPr="008845F2" w:rsidRDefault="000A45B5">
      <w:pPr>
        <w:rPr>
          <w:rStyle w:val="normaltextrun"/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 xml:space="preserve">Zahajovací koncert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PROGRAM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Bedřich Smetana: Má vlast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Interpreti: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Collegium 1704 </w:t>
      </w:r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br/>
        <w:t xml:space="preserve">Václav </w:t>
      </w:r>
      <w:proofErr w:type="spellStart"/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>Luks</w:t>
      </w:r>
      <w:proofErr w:type="spellEnd"/>
      <w:r w:rsidRPr="008845F2">
        <w:rPr>
          <w:rStyle w:val="normaltextrun"/>
          <w:rFonts w:ascii="Arial" w:hAnsi="Arial" w:cs="Arial"/>
          <w:b/>
          <w:bCs/>
          <w:bdr w:val="none" w:sz="0" w:space="0" w:color="auto" w:frame="1"/>
        </w:rPr>
        <w:t xml:space="preserve"> – dirigent </w:t>
      </w:r>
    </w:p>
    <w:p w14:paraId="4E8B62A2" w14:textId="7777777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 xml:space="preserve">Smetanova Má vlast na zahajovacím koncertu Pražského jara 2021 zazní v podání souboru Collegium 1704 a dirigenta Václava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Lukse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. Původně ohlášení interpreti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Rundfunk-Sinfonieorchester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Berlin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a dirigent Vladimir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Jurowski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byli nuceni svou účast odvolat, neboť v Německu aktuálně platná nařízení upravující práci orchestrů jim neumožní nazkoušet toto dílo. „Dnešní pohnutá doba přeje odvážným řešením. Proto jsme se rozhodli vsadit na Václava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Lukse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a jeho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Collegium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1704, kteří patří nejenom k české špičce, ale stali se jedním z nejrespektovanějších souborů svého druhu v Evropě. Svou cestu ostatně započali před téměř dvěma dekádami právě na Pražském jaru,“ uvádí ředitel festivalu Roman Bělor. „Vždy jsme dbali o to, aby zahajovací koncert Pražského jara vedle respektu k tradici přinášel také moment znovuobjevování, překvapení. Jsou to nové interpretace, nová chápání díla současnými hudebníky, které dílo udržují naživu a činí jeho uvádění relevantním i ve 21. století,“ uzavírá Bělor.</w:t>
      </w:r>
    </w:p>
    <w:p w14:paraId="29E638B8" w14:textId="7777777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 xml:space="preserve">„Provést Mou vlast na dobové nástroje a v duchu interpretačních zvyklostí konce 19. století je neobvyklá výzva,“ říká dirigent Václav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.  „Při přístupu k tomuto Smetanovu ikonickému dílu je třeba vzít v úvahu nejen historický kontext vzniku jednotlivých částí cyklu, ale také jeho pozoruhodnou interpretační tradici. Vždyť již při poslechu první nahrávky Mé vlasti za řízení Václava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Talicha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z roku 1929 si uvědomíme, jak radikálně se proměnila interpretace romantického repertoáru za posledních sto let a jak pestrá paleta hudebních výrazových prostředků a barev upadla za poměrně krátkou dobu v zapomnění. Naše provedení nebude muzeální rekonstrukcí. Věřím, že se nám Mou vlast podaří představit v nových barvách, a přitom s respektem k odkazu jejího geniálního tvůrce,“ zdůrazňuje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>.</w:t>
      </w:r>
    </w:p>
    <w:p w14:paraId="0D3CCAB9" w14:textId="3AA776D7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  <w:r w:rsidRPr="008845F2">
        <w:rPr>
          <w:rFonts w:ascii="Arial" w:hAnsi="Arial" w:cs="Arial"/>
          <w:bdr w:val="none" w:sz="0" w:space="0" w:color="auto" w:frame="1"/>
        </w:rPr>
        <w:t xml:space="preserve">Nebude se jednat o první uvedení Mé vlasti orchestrem historických nástrojů – na zahajovacím koncertu Pražského jara roku 1996 tak učinili London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Classical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Players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s dirigentem sirem Rogerem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Norringtonem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. „Vyvolalo to tehdy poměrně velký rozruch,“ uvádí dramaturg festivalu Josef Třeštík. „Od té doby se povědomí naší veřejnosti o historicky poučené interpretaci výrazně posunulo a domácí scéna staré hudby neuvěřitelně rozvinula. Stejně tak aktivity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Collegia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1704 a Václava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Lukse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posledních let svědčí o tom, že zdaleka nepatří jen mezi přední interprety hudby Jana </w:t>
      </w:r>
      <w:proofErr w:type="spellStart"/>
      <w:r w:rsidRPr="008845F2">
        <w:rPr>
          <w:rFonts w:ascii="Arial" w:hAnsi="Arial" w:cs="Arial"/>
          <w:bdr w:val="none" w:sz="0" w:space="0" w:color="auto" w:frame="1"/>
        </w:rPr>
        <w:t>Dismase</w:t>
      </w:r>
      <w:proofErr w:type="spellEnd"/>
      <w:r w:rsidRPr="008845F2">
        <w:rPr>
          <w:rFonts w:ascii="Arial" w:hAnsi="Arial" w:cs="Arial"/>
          <w:bdr w:val="none" w:sz="0" w:space="0" w:color="auto" w:frame="1"/>
        </w:rPr>
        <w:t xml:space="preserve"> Zelenky a dalších barokních autorů, na kterých se původně vyprofilovali, ale že svůj záběr rozšiřují i o repertoár 19. století.“</w:t>
      </w:r>
    </w:p>
    <w:p w14:paraId="4586F5A4" w14:textId="658A5EC1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08620B93" w14:textId="3462CABD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4D088150" w14:textId="5A55ACEF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23D8229F" w14:textId="35B4E06A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3FD73A4A" w14:textId="3EE3F5FC" w:rsidR="000A45B5" w:rsidRPr="008845F2" w:rsidRDefault="000A45B5" w:rsidP="000A45B5">
      <w:pPr>
        <w:jc w:val="both"/>
        <w:rPr>
          <w:rFonts w:ascii="Arial" w:hAnsi="Arial" w:cs="Arial"/>
          <w:bdr w:val="none" w:sz="0" w:space="0" w:color="auto" w:frame="1"/>
        </w:rPr>
      </w:pPr>
    </w:p>
    <w:p w14:paraId="4C0F0AB9" w14:textId="77777777" w:rsidR="008845F2" w:rsidRPr="008845F2" w:rsidRDefault="008845F2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14:paraId="4A609ADD" w14:textId="46D748C2" w:rsidR="000A45B5" w:rsidRPr="008845F2" w:rsidRDefault="000A45B5" w:rsidP="000A45B5">
      <w:pPr>
        <w:jc w:val="both"/>
        <w:rPr>
          <w:rFonts w:ascii="Arial" w:hAnsi="Arial" w:cs="Arial"/>
          <w:b/>
          <w:bCs/>
          <w:u w:val="single"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u w:val="single"/>
          <w:bdr w:val="none" w:sz="0" w:space="0" w:color="auto" w:frame="1"/>
        </w:rPr>
        <w:lastRenderedPageBreak/>
        <w:t>20. května 2021, 20:00</w:t>
      </w:r>
    </w:p>
    <w:p w14:paraId="607ADB4C" w14:textId="577A354C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bdr w:val="none" w:sz="0" w:space="0" w:color="auto" w:frame="1"/>
        </w:rPr>
        <w:t xml:space="preserve">Na křídlech tance </w:t>
      </w:r>
    </w:p>
    <w:p w14:paraId="6E5A0013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8845F2">
        <w:rPr>
          <w:rFonts w:ascii="Arial" w:hAnsi="Arial" w:cs="Arial"/>
          <w:b/>
          <w:bCs/>
          <w:bdr w:val="none" w:sz="0" w:space="0" w:color="auto" w:frame="1"/>
        </w:rPr>
        <w:t xml:space="preserve">PROGRAM </w:t>
      </w:r>
    </w:p>
    <w:p w14:paraId="5B51279A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 xml:space="preserve">George 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Enescu</w:t>
      </w:r>
      <w:proofErr w:type="spellEnd"/>
      <w:r w:rsidRPr="000A45B5">
        <w:rPr>
          <w:rFonts w:ascii="Arial" w:eastAsia="Times New Roman" w:hAnsi="Arial" w:cs="Arial"/>
          <w:lang w:eastAsia="cs-CZ"/>
        </w:rPr>
        <w:t>: Rumunská rapsodie č. 1 A dur op. 11</w:t>
      </w:r>
    </w:p>
    <w:p w14:paraId="4B9D7EF1" w14:textId="77777777" w:rsidR="000A45B5" w:rsidRPr="008845F2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>Camille Saint-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Saëns</w:t>
      </w:r>
      <w:proofErr w:type="spellEnd"/>
      <w:r w:rsidRPr="000A45B5">
        <w:rPr>
          <w:rFonts w:ascii="Arial" w:eastAsia="Times New Roman" w:hAnsi="Arial" w:cs="Arial"/>
          <w:lang w:eastAsia="cs-CZ"/>
        </w:rPr>
        <w:t xml:space="preserve">: Introdukce a Rondo </w:t>
      </w:r>
      <w:proofErr w:type="spellStart"/>
      <w:r w:rsidRPr="000A45B5">
        <w:rPr>
          <w:rFonts w:ascii="Arial" w:eastAsia="Times New Roman" w:hAnsi="Arial" w:cs="Arial"/>
          <w:lang w:eastAsia="cs-CZ"/>
        </w:rPr>
        <w:t>capriccioso</w:t>
      </w:r>
      <w:proofErr w:type="spellEnd"/>
      <w:r w:rsidRPr="000A45B5">
        <w:rPr>
          <w:rFonts w:ascii="Arial" w:eastAsia="Times New Roman" w:hAnsi="Arial" w:cs="Arial"/>
          <w:lang w:eastAsia="cs-CZ"/>
        </w:rPr>
        <w:t xml:space="preserve"> op. 28</w:t>
      </w:r>
    </w:p>
    <w:p w14:paraId="5DC0E678" w14:textId="02CE9E59" w:rsidR="000A45B5" w:rsidRPr="000A45B5" w:rsidRDefault="000A45B5" w:rsidP="000A45B5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 xml:space="preserve">Igor 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Stravinskij</w:t>
      </w:r>
      <w:proofErr w:type="spellEnd"/>
      <w:r w:rsidRPr="000A45B5">
        <w:rPr>
          <w:rFonts w:ascii="Arial" w:eastAsia="Times New Roman" w:hAnsi="Arial" w:cs="Arial"/>
          <w:lang w:eastAsia="cs-CZ"/>
        </w:rPr>
        <w:t>: Pták Ohnivák, suita z baletu (verze 1945)</w:t>
      </w:r>
    </w:p>
    <w:p w14:paraId="76998C67" w14:textId="3B4D4BDC" w:rsidR="000A45B5" w:rsidRPr="008845F2" w:rsidRDefault="000A45B5" w:rsidP="000A45B5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aps/>
          <w:lang w:eastAsia="cs-CZ"/>
        </w:rPr>
      </w:pPr>
      <w:r w:rsidRPr="008845F2">
        <w:rPr>
          <w:rFonts w:ascii="Arial" w:eastAsia="Times New Roman" w:hAnsi="Arial" w:cs="Arial"/>
          <w:b/>
          <w:bCs/>
          <w:caps/>
          <w:lang w:eastAsia="cs-CZ"/>
        </w:rPr>
        <w:t>INTERPRETI</w:t>
      </w:r>
    </w:p>
    <w:p w14:paraId="5F7B2A7B" w14:textId="5E5AB648" w:rsidR="000A45B5" w:rsidRPr="008845F2" w:rsidRDefault="000A45B5" w:rsidP="000A45B5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cs-CZ"/>
        </w:rPr>
      </w:pPr>
      <w:r w:rsidRPr="000A45B5">
        <w:rPr>
          <w:rFonts w:ascii="Arial" w:eastAsia="Times New Roman" w:hAnsi="Arial" w:cs="Arial"/>
          <w:b/>
          <w:bCs/>
          <w:lang w:eastAsia="cs-CZ"/>
        </w:rPr>
        <w:t xml:space="preserve">Symfonický orchestr 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hl.m</w:t>
      </w:r>
      <w:proofErr w:type="spellEnd"/>
      <w:r w:rsidRPr="000A45B5">
        <w:rPr>
          <w:rFonts w:ascii="Arial" w:eastAsia="Times New Roman" w:hAnsi="Arial" w:cs="Arial"/>
          <w:b/>
          <w:bCs/>
          <w:lang w:eastAsia="cs-CZ"/>
        </w:rPr>
        <w:t>. Prahy FOK</w:t>
      </w:r>
      <w:r w:rsidRPr="008845F2">
        <w:rPr>
          <w:rFonts w:ascii="Arial" w:eastAsia="Times New Roman" w:hAnsi="Arial" w:cs="Arial"/>
          <w:lang w:eastAsia="cs-CZ"/>
        </w:rPr>
        <w:br/>
      </w:r>
      <w:r w:rsidRPr="000A45B5">
        <w:rPr>
          <w:rFonts w:ascii="Arial" w:eastAsia="Times New Roman" w:hAnsi="Arial" w:cs="Arial"/>
          <w:b/>
          <w:bCs/>
          <w:lang w:eastAsia="cs-CZ"/>
        </w:rPr>
        <w:t>Ion Marin</w:t>
      </w:r>
      <w:r w:rsidRPr="000A45B5">
        <w:rPr>
          <w:rFonts w:ascii="Arial" w:eastAsia="Times New Roman" w:hAnsi="Arial" w:cs="Arial"/>
          <w:lang w:eastAsia="cs-CZ"/>
        </w:rPr>
        <w:t> </w:t>
      </w:r>
      <w:r w:rsidRPr="008845F2">
        <w:rPr>
          <w:rFonts w:ascii="Arial" w:eastAsia="Times New Roman" w:hAnsi="Arial" w:cs="Arial"/>
          <w:lang w:eastAsia="cs-CZ"/>
        </w:rPr>
        <w:t>–</w:t>
      </w:r>
      <w:r w:rsidRPr="000A45B5">
        <w:rPr>
          <w:rFonts w:ascii="Arial" w:eastAsia="Times New Roman" w:hAnsi="Arial" w:cs="Arial"/>
          <w:lang w:eastAsia="cs-CZ"/>
        </w:rPr>
        <w:t xml:space="preserve"> dirigent</w:t>
      </w:r>
      <w:r w:rsidRPr="008845F2">
        <w:rPr>
          <w:rFonts w:ascii="Arial" w:eastAsia="Times New Roman" w:hAnsi="Arial" w:cs="Arial"/>
          <w:lang w:eastAsia="cs-CZ"/>
        </w:rPr>
        <w:br/>
      </w:r>
      <w:r w:rsidRPr="000A45B5">
        <w:rPr>
          <w:rFonts w:ascii="Arial" w:eastAsia="Times New Roman" w:hAnsi="Arial" w:cs="Arial"/>
          <w:b/>
          <w:bCs/>
          <w:lang w:eastAsia="cs-CZ"/>
        </w:rPr>
        <w:t xml:space="preserve">Dalibor </w:t>
      </w:r>
      <w:proofErr w:type="spellStart"/>
      <w:r w:rsidRPr="000A45B5">
        <w:rPr>
          <w:rFonts w:ascii="Arial" w:eastAsia="Times New Roman" w:hAnsi="Arial" w:cs="Arial"/>
          <w:b/>
          <w:bCs/>
          <w:lang w:eastAsia="cs-CZ"/>
        </w:rPr>
        <w:t>Karvay</w:t>
      </w:r>
      <w:proofErr w:type="spellEnd"/>
      <w:r w:rsidRPr="000A45B5">
        <w:rPr>
          <w:rFonts w:ascii="Arial" w:eastAsia="Times New Roman" w:hAnsi="Arial" w:cs="Arial"/>
          <w:lang w:eastAsia="cs-CZ"/>
        </w:rPr>
        <w:t> </w:t>
      </w:r>
      <w:r w:rsidRPr="008845F2">
        <w:rPr>
          <w:rFonts w:ascii="Arial" w:eastAsia="Times New Roman" w:hAnsi="Arial" w:cs="Arial"/>
          <w:lang w:eastAsia="cs-CZ"/>
        </w:rPr>
        <w:t>–</w:t>
      </w:r>
      <w:r w:rsidRPr="000A45B5">
        <w:rPr>
          <w:rFonts w:ascii="Arial" w:eastAsia="Times New Roman" w:hAnsi="Arial" w:cs="Arial"/>
          <w:lang w:eastAsia="cs-CZ"/>
        </w:rPr>
        <w:t xml:space="preserve"> housle</w:t>
      </w:r>
    </w:p>
    <w:p w14:paraId="3A6CB9AF" w14:textId="4B7992FE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>D</w:t>
      </w:r>
      <w:r w:rsidR="008845F2" w:rsidRPr="008845F2">
        <w:rPr>
          <w:rFonts w:ascii="Arial" w:eastAsia="Times New Roman" w:hAnsi="Arial" w:cs="Arial"/>
          <w:lang w:eastAsia="cs-CZ"/>
        </w:rPr>
        <w:t xml:space="preserve">alibora </w:t>
      </w:r>
      <w:proofErr w:type="spellStart"/>
      <w:r w:rsidR="008845F2" w:rsidRPr="008845F2">
        <w:rPr>
          <w:rFonts w:ascii="Arial" w:eastAsia="Times New Roman" w:hAnsi="Arial" w:cs="Arial"/>
          <w:lang w:eastAsia="cs-CZ"/>
        </w:rPr>
        <w:t>Karvaye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bude </w:t>
      </w:r>
      <w:r w:rsidR="008845F2" w:rsidRPr="008845F2">
        <w:rPr>
          <w:rFonts w:ascii="Arial" w:eastAsia="Times New Roman" w:hAnsi="Arial" w:cs="Arial"/>
          <w:lang w:eastAsia="cs-CZ"/>
        </w:rPr>
        <w:t xml:space="preserve">doprovázet </w:t>
      </w:r>
      <w:r w:rsidRPr="008845F2">
        <w:rPr>
          <w:rFonts w:ascii="Arial" w:eastAsia="Times New Roman" w:hAnsi="Arial" w:cs="Arial"/>
          <w:lang w:eastAsia="cs-CZ"/>
        </w:rPr>
        <w:t xml:space="preserve">Symfonický orchestr hl. města Prahy FOK pod taktovkou Iona Marina, umělce patřícího k několika málo současným dirigentům, jimž se podařilo dostat se na absolutní vrchol jak v oblasti operní, tak symfonické hudby. Pravidelný host Metropolitní opery v New Yorku, italské La </w:t>
      </w:r>
      <w:proofErr w:type="spellStart"/>
      <w:r w:rsidRPr="008845F2">
        <w:rPr>
          <w:rFonts w:ascii="Arial" w:eastAsia="Times New Roman" w:hAnsi="Arial" w:cs="Arial"/>
          <w:lang w:eastAsia="cs-CZ"/>
        </w:rPr>
        <w:t>Scaly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či Bavorské státní opery zároveň pravidelně koncertuje s předními evropskými tělesy, jako je Berlínská filharmonie, Petrohradská filharmonie, </w:t>
      </w:r>
      <w:proofErr w:type="spellStart"/>
      <w:r w:rsidRPr="008845F2">
        <w:rPr>
          <w:rFonts w:ascii="Arial" w:eastAsia="Times New Roman" w:hAnsi="Arial" w:cs="Arial"/>
          <w:lang w:eastAsia="cs-CZ"/>
        </w:rPr>
        <w:t>Gewandhausorchester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Leipzig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London </w:t>
      </w:r>
      <w:proofErr w:type="spellStart"/>
      <w:r w:rsidRPr="008845F2">
        <w:rPr>
          <w:rFonts w:ascii="Arial" w:eastAsia="Times New Roman" w:hAnsi="Arial" w:cs="Arial"/>
          <w:lang w:eastAsia="cs-CZ"/>
        </w:rPr>
        <w:t>Symphony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Orchestra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či </w:t>
      </w:r>
      <w:proofErr w:type="spellStart"/>
      <w:r w:rsidRPr="008845F2">
        <w:rPr>
          <w:rFonts w:ascii="Arial" w:eastAsia="Times New Roman" w:hAnsi="Arial" w:cs="Arial"/>
          <w:lang w:eastAsia="cs-CZ"/>
        </w:rPr>
        <w:t>Orchestra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dell’Accademia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Nazionale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di Santa </w:t>
      </w:r>
      <w:proofErr w:type="spellStart"/>
      <w:r w:rsidRPr="008845F2">
        <w:rPr>
          <w:rFonts w:ascii="Arial" w:eastAsia="Times New Roman" w:hAnsi="Arial" w:cs="Arial"/>
          <w:lang w:eastAsia="cs-CZ"/>
        </w:rPr>
        <w:t>Cecilia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. Od sezóny 2014/2015 je stálým hostujícím dirigentem Hamburských symfoniků, rezidenčního orchestru ikonické </w:t>
      </w:r>
      <w:proofErr w:type="spellStart"/>
      <w:r w:rsidRPr="008845F2">
        <w:rPr>
          <w:rFonts w:ascii="Arial" w:eastAsia="Times New Roman" w:hAnsi="Arial" w:cs="Arial"/>
          <w:lang w:eastAsia="cs-CZ"/>
        </w:rPr>
        <w:t>Elbphilharmonie</w:t>
      </w:r>
      <w:proofErr w:type="spellEnd"/>
      <w:r w:rsidRPr="008845F2">
        <w:rPr>
          <w:rFonts w:ascii="Arial" w:eastAsia="Times New Roman" w:hAnsi="Arial" w:cs="Arial"/>
          <w:lang w:eastAsia="cs-CZ"/>
        </w:rPr>
        <w:t>.</w:t>
      </w:r>
    </w:p>
    <w:p w14:paraId="6CDFA109" w14:textId="77777777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 xml:space="preserve">Mezi umělce, s nimiž se v minulosti setkal na pódiu, patří třeba Maxim </w:t>
      </w:r>
      <w:proofErr w:type="spellStart"/>
      <w:r w:rsidRPr="008845F2">
        <w:rPr>
          <w:rFonts w:ascii="Arial" w:eastAsia="Times New Roman" w:hAnsi="Arial" w:cs="Arial"/>
          <w:lang w:eastAsia="cs-CZ"/>
        </w:rPr>
        <w:t>Vengerov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845F2">
        <w:rPr>
          <w:rFonts w:ascii="Arial" w:eastAsia="Times New Roman" w:hAnsi="Arial" w:cs="Arial"/>
          <w:lang w:eastAsia="cs-CZ"/>
        </w:rPr>
        <w:t>Gidon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Kremer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8845F2">
        <w:rPr>
          <w:rFonts w:ascii="Arial" w:eastAsia="Times New Roman" w:hAnsi="Arial" w:cs="Arial"/>
          <w:lang w:eastAsia="cs-CZ"/>
        </w:rPr>
        <w:t>Hélène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Grimaud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či Martha </w:t>
      </w:r>
      <w:proofErr w:type="spellStart"/>
      <w:r w:rsidRPr="008845F2">
        <w:rPr>
          <w:rFonts w:ascii="Arial" w:eastAsia="Times New Roman" w:hAnsi="Arial" w:cs="Arial"/>
          <w:lang w:eastAsia="cs-CZ"/>
        </w:rPr>
        <w:t>Argerich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s níž například v roce 2007 uvedl v sále Berlínské filharmonie Klavírní koncert G dur Maurice </w:t>
      </w:r>
      <w:proofErr w:type="spellStart"/>
      <w:r w:rsidRPr="008845F2">
        <w:rPr>
          <w:rFonts w:ascii="Arial" w:eastAsia="Times New Roman" w:hAnsi="Arial" w:cs="Arial"/>
          <w:lang w:eastAsia="cs-CZ"/>
        </w:rPr>
        <w:t>Ravela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8845F2">
        <w:rPr>
          <w:rFonts w:ascii="Arial" w:eastAsia="Times New Roman" w:hAnsi="Arial" w:cs="Arial"/>
          <w:lang w:eastAsia="cs-CZ"/>
        </w:rPr>
        <w:t>Berliner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Morgenpost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tehdy napsal: „Nikdo si to nenechal ujít. V jejím podání dílo získalo podobu hudebního pomníku intimního charakteru: nezapomenutelné. Ion Marin stál po jejím boku na pódiu Berlínských filharmoniků přesvědčivě a s pochopením.“</w:t>
      </w:r>
    </w:p>
    <w:p w14:paraId="32B4013E" w14:textId="77777777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8845F2">
        <w:rPr>
          <w:rFonts w:ascii="Arial" w:eastAsia="Times New Roman" w:hAnsi="Arial" w:cs="Arial"/>
          <w:lang w:eastAsia="cs-CZ"/>
        </w:rPr>
        <w:t>Marinova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diskografie zahrnuje více než 40 titulů, za něž v minulosti obdržel francouzské ocenění </w:t>
      </w:r>
      <w:proofErr w:type="spellStart"/>
      <w:r w:rsidRPr="008845F2">
        <w:rPr>
          <w:rFonts w:ascii="Arial" w:eastAsia="Times New Roman" w:hAnsi="Arial" w:cs="Arial"/>
          <w:lang w:eastAsia="cs-CZ"/>
        </w:rPr>
        <w:t>Diapason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d’Or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, německou </w:t>
      </w:r>
      <w:proofErr w:type="spellStart"/>
      <w:r w:rsidRPr="008845F2">
        <w:rPr>
          <w:rFonts w:ascii="Arial" w:eastAsia="Times New Roman" w:hAnsi="Arial" w:cs="Arial"/>
          <w:lang w:eastAsia="cs-CZ"/>
        </w:rPr>
        <w:t>Preis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der </w:t>
      </w:r>
      <w:proofErr w:type="spellStart"/>
      <w:r w:rsidRPr="008845F2">
        <w:rPr>
          <w:rFonts w:ascii="Arial" w:eastAsia="Times New Roman" w:hAnsi="Arial" w:cs="Arial"/>
          <w:lang w:eastAsia="cs-CZ"/>
        </w:rPr>
        <w:t>deutschen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Schallplattenkritik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a celkem třikrát byl nominován na Grammy. V roce 2012 obdržel prestižní Echo </w:t>
      </w:r>
      <w:proofErr w:type="spellStart"/>
      <w:r w:rsidRPr="008845F2">
        <w:rPr>
          <w:rFonts w:ascii="Arial" w:eastAsia="Times New Roman" w:hAnsi="Arial" w:cs="Arial"/>
          <w:lang w:eastAsia="cs-CZ"/>
        </w:rPr>
        <w:t>Klassik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Award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. V témže roce v rodném Rumunsku založil projekt Cantus </w:t>
      </w:r>
      <w:proofErr w:type="spellStart"/>
      <w:r w:rsidRPr="008845F2">
        <w:rPr>
          <w:rFonts w:ascii="Arial" w:eastAsia="Times New Roman" w:hAnsi="Arial" w:cs="Arial"/>
          <w:lang w:eastAsia="cs-CZ"/>
        </w:rPr>
        <w:t>Mundi</w:t>
      </w:r>
      <w:proofErr w:type="spellEnd"/>
      <w:r w:rsidRPr="008845F2">
        <w:rPr>
          <w:rFonts w:ascii="Arial" w:eastAsia="Times New Roman" w:hAnsi="Arial" w:cs="Arial"/>
          <w:lang w:eastAsia="cs-CZ"/>
        </w:rPr>
        <w:t>, zaměřený na hudební vzdělávání a integraci sociálně znevýhodněných a handicapovaných dětí.</w:t>
      </w:r>
    </w:p>
    <w:p w14:paraId="7C517625" w14:textId="5BD9197F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lang w:eastAsia="cs-CZ"/>
        </w:rPr>
      </w:pPr>
      <w:r w:rsidRPr="008845F2">
        <w:rPr>
          <w:rFonts w:ascii="Arial" w:eastAsia="Times New Roman" w:hAnsi="Arial" w:cs="Arial"/>
          <w:lang w:eastAsia="cs-CZ"/>
        </w:rPr>
        <w:t xml:space="preserve">Dramaturgie večera má ale i další rozměr, jak prozrazuje sám Ion Marin. „Má inspiraci v jednom z důležitých prvků české hudební tradice – zpracovávání folklorních prvků,“ uvádí. „Od bohatství </w:t>
      </w:r>
      <w:proofErr w:type="spellStart"/>
      <w:r w:rsidRPr="008845F2">
        <w:rPr>
          <w:rFonts w:ascii="Arial" w:eastAsia="Times New Roman" w:hAnsi="Arial" w:cs="Arial"/>
          <w:lang w:eastAsia="cs-CZ"/>
        </w:rPr>
        <w:t>Lalových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témat, která později inspirovala Čajkovského k napsání jeho Houslového koncertu, k </w:t>
      </w:r>
      <w:proofErr w:type="spellStart"/>
      <w:r w:rsidRPr="008845F2">
        <w:rPr>
          <w:rFonts w:ascii="Arial" w:eastAsia="Times New Roman" w:hAnsi="Arial" w:cs="Arial"/>
          <w:lang w:eastAsia="cs-CZ"/>
        </w:rPr>
        <w:t>Enescově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inovativnímu zpracování městského folkloru v mistrovském </w:t>
      </w:r>
      <w:r w:rsidRPr="008845F2">
        <w:rPr>
          <w:rFonts w:ascii="Arial" w:eastAsia="Times New Roman" w:hAnsi="Arial" w:cs="Arial"/>
          <w:lang w:eastAsia="cs-CZ"/>
        </w:rPr>
        <w:lastRenderedPageBreak/>
        <w:t xml:space="preserve">symfonickém díle. Původní verze Stravinského Ptáka Ohniváka zase odvážně čerpá z harmonického i rytmického bohatství ruské lidové hudby,“ vysvětluje. „Jako obvykle, výběr děl spojuje hudební hledání s emocionálním bohatstvím, které jako umělci chceme sdílet s publikem. Spolu s </w:t>
      </w:r>
      <w:proofErr w:type="spellStart"/>
      <w:r w:rsidRPr="008845F2">
        <w:rPr>
          <w:rFonts w:ascii="Arial" w:eastAsia="Times New Roman" w:hAnsi="Arial" w:cs="Arial"/>
          <w:lang w:eastAsia="cs-CZ"/>
        </w:rPr>
        <w:t>Rayem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lang w:eastAsia="cs-CZ"/>
        </w:rPr>
        <w:t>Chenem</w:t>
      </w:r>
      <w:proofErr w:type="spellEnd"/>
      <w:r w:rsidRPr="008845F2">
        <w:rPr>
          <w:rFonts w:ascii="Arial" w:eastAsia="Times New Roman" w:hAnsi="Arial" w:cs="Arial"/>
          <w:lang w:eastAsia="cs-CZ"/>
        </w:rPr>
        <w:t xml:space="preserve"> se na tuto hudební cestu moc těšíme,“ uzavírá Marin.</w:t>
      </w:r>
    </w:p>
    <w:p w14:paraId="7BFAEAAB" w14:textId="1055E373" w:rsidR="000A45B5" w:rsidRPr="008845F2" w:rsidRDefault="000A45B5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036474" w14:textId="658C9260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26. května 2021, 20:00 </w:t>
      </w:r>
    </w:p>
    <w:p w14:paraId="2BAD0480" w14:textId="73353DB2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Debut Pražského jara </w:t>
      </w:r>
    </w:p>
    <w:p w14:paraId="4988616A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PROGRAM</w:t>
      </w:r>
    </w:p>
    <w:p w14:paraId="100E03C4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 xml:space="preserve">Witold </w:t>
      </w:r>
      <w:proofErr w:type="spellStart"/>
      <w:r w:rsidRPr="008845F2">
        <w:rPr>
          <w:rStyle w:val="Siln"/>
          <w:rFonts w:ascii="Arial" w:hAnsi="Arial" w:cs="Arial"/>
        </w:rPr>
        <w:t>Lutosławski</w:t>
      </w:r>
      <w:proofErr w:type="spellEnd"/>
      <w:r w:rsidRPr="008845F2">
        <w:rPr>
          <w:rFonts w:ascii="Arial" w:hAnsi="Arial" w:cs="Arial"/>
        </w:rPr>
        <w:t>: Malá suita</w:t>
      </w:r>
    </w:p>
    <w:p w14:paraId="04B34209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 xml:space="preserve">Robert </w:t>
      </w:r>
      <w:proofErr w:type="spellStart"/>
      <w:r w:rsidRPr="008845F2">
        <w:rPr>
          <w:rStyle w:val="Siln"/>
          <w:rFonts w:ascii="Arial" w:hAnsi="Arial" w:cs="Arial"/>
        </w:rPr>
        <w:t>Schumann</w:t>
      </w:r>
      <w:proofErr w:type="spellEnd"/>
      <w:r w:rsidRPr="008845F2">
        <w:rPr>
          <w:rFonts w:ascii="Arial" w:hAnsi="Arial" w:cs="Arial"/>
        </w:rPr>
        <w:t>: Koncert pro violoncello a orchestr a moll op. 129</w:t>
      </w:r>
    </w:p>
    <w:p w14:paraId="6BF8FFD9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Jean Sibelius</w:t>
      </w:r>
      <w:r w:rsidRPr="008845F2">
        <w:rPr>
          <w:rFonts w:ascii="Arial" w:hAnsi="Arial" w:cs="Arial"/>
        </w:rPr>
        <w:t xml:space="preserve">: En </w:t>
      </w:r>
      <w:proofErr w:type="spellStart"/>
      <w:r w:rsidRPr="008845F2">
        <w:rPr>
          <w:rFonts w:ascii="Arial" w:hAnsi="Arial" w:cs="Arial"/>
        </w:rPr>
        <w:t>saga</w:t>
      </w:r>
      <w:proofErr w:type="spellEnd"/>
    </w:p>
    <w:p w14:paraId="4A7C2AF5" w14:textId="77777777" w:rsidR="008845F2" w:rsidRPr="008845F2" w:rsidRDefault="008845F2" w:rsidP="008845F2">
      <w:pPr>
        <w:pStyle w:val="eventcontent-list-item"/>
        <w:numPr>
          <w:ilvl w:val="0"/>
          <w:numId w:val="3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Antonín Dvořák</w:t>
      </w:r>
      <w:r w:rsidRPr="008845F2">
        <w:rPr>
          <w:rFonts w:ascii="Arial" w:hAnsi="Arial" w:cs="Arial"/>
        </w:rPr>
        <w:t>: Píseň bohatýrská op. 111</w:t>
      </w:r>
    </w:p>
    <w:p w14:paraId="1888CE0D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INTERPRETI</w:t>
      </w:r>
    </w:p>
    <w:p w14:paraId="5355826B" w14:textId="77777777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Symfonický orchestr Českého rozhlasu</w:t>
      </w:r>
    </w:p>
    <w:p w14:paraId="12791778" w14:textId="77777777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František Macek</w:t>
      </w:r>
      <w:r w:rsidRPr="008845F2">
        <w:rPr>
          <w:rFonts w:ascii="Arial" w:hAnsi="Arial" w:cs="Arial"/>
        </w:rPr>
        <w:t> - dirigent</w:t>
      </w:r>
    </w:p>
    <w:p w14:paraId="5C8CC442" w14:textId="6608F503" w:rsidR="008845F2" w:rsidRPr="008845F2" w:rsidRDefault="008845F2" w:rsidP="008845F2">
      <w:pPr>
        <w:pStyle w:val="eventcontent-list-item"/>
        <w:numPr>
          <w:ilvl w:val="0"/>
          <w:numId w:val="4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Johannes Moser</w:t>
      </w:r>
      <w:r w:rsidRPr="008845F2">
        <w:rPr>
          <w:rFonts w:ascii="Arial" w:hAnsi="Arial" w:cs="Arial"/>
        </w:rPr>
        <w:t> - violoncello</w:t>
      </w:r>
    </w:p>
    <w:p w14:paraId="2409F4BB" w14:textId="10D1B03B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text k dispozici zde: </w:t>
      </w:r>
      <w:hyperlink r:id="rId8" w:history="1">
        <w:r w:rsidRPr="008845F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https://festival.cz/koncerty/debut-prazskeho-jara-5/</w:t>
        </w:r>
      </w:hyperlink>
    </w:p>
    <w:p w14:paraId="2D267A39" w14:textId="72917C00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Debutový koncert je pro každého interpreta výzvou, zvlášť pokud se ocitá před domácím publikem. František Macek patří k nejtalentovanějším mladým českým dirigentům. Doposud působil především ve Skandinávii a v Polsku. „Tyto zkušenosti zúročí v pestrém programu, kombinujícím hudbu Antonína Dvořáka a Roberta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Schumanna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s u nás méně známými, ale působivými díly Jeana Sibelia a klasika polské hudby Witolda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Lutosławského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>,“ říká dramaturg Josef Třeštík. „Věřím, že se Macek díky debutovému koncertu etabluje u českých orchestrů a svou energií a intenzitou, s jakou se každému dílu věnuje, si získá i pražské publikum.“</w:t>
      </w:r>
    </w:p>
    <w:p w14:paraId="3A908FE3" w14:textId="0693E7EE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Symfonický orchestr Českého rozhlasu patří k nejvýznamnějším českým orchestrům současnosti. Od sezóny 2018/19 zastává post šéfdirigenta a uměleckého ředitele německý dirigent Alexander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Liebreich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24F0CF3" w14:textId="781B49A6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Za posledních několik let orchestr spolupracoval s předními českými i zahraničními dirigenty (Tomáš Netopil, Jakub Hrůša, Stephan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Asbury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John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Axelrod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Ion Marin,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Michał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Nesterowicz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Wayne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Marshall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) a sólisty (Krystian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Zimerman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Alban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Gerhardt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Steven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Isserlis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Christian Lindberg, Renée Fleming či Jonas Kaufmann). SOČR pravidelně objednává a uvádí skladby předních českých skladatelů současnosti, jako jsou Pavel Zemek Novák, Jan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Ryant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Dřízal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, Miroslav Srnka nebo Jiří Kadeřábek. Z bohaté nahrávací činnosti </w:t>
      </w:r>
      <w:proofErr w:type="spellStart"/>
      <w:r w:rsidRPr="008845F2">
        <w:rPr>
          <w:rFonts w:ascii="Arial" w:eastAsia="Times New Roman" w:hAnsi="Arial" w:cs="Arial"/>
          <w:sz w:val="24"/>
          <w:szCs w:val="24"/>
          <w:lang w:eastAsia="cs-CZ"/>
        </w:rPr>
        <w:t>SOČRu</w:t>
      </w:r>
      <w:proofErr w:type="spellEnd"/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 v nedávných letech vzešly významné počiny jako janáčkovská trilogie s dirigentem Tomášem Netopilem, první kompletní nahrávka osmi symfonií Miloslava Kabeláče či záznam všech klavírních koncertů Bohuslava Martinů.</w:t>
      </w:r>
    </w:p>
    <w:p w14:paraId="49E55B77" w14:textId="7EF2CF4D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608EB8" w14:textId="67D3FF01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8845F2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3. června 2021, 20:00</w:t>
      </w:r>
    </w:p>
    <w:p w14:paraId="4407AC77" w14:textId="31ACB6A1" w:rsidR="008845F2" w:rsidRPr="008845F2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5F2">
        <w:rPr>
          <w:rFonts w:ascii="Arial" w:eastAsia="Times New Roman" w:hAnsi="Arial" w:cs="Arial"/>
          <w:sz w:val="24"/>
          <w:szCs w:val="24"/>
          <w:lang w:eastAsia="cs-CZ"/>
        </w:rPr>
        <w:t xml:space="preserve">Závěrečný koncert </w:t>
      </w:r>
    </w:p>
    <w:p w14:paraId="74B94321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PROGRAM</w:t>
      </w:r>
    </w:p>
    <w:p w14:paraId="025150B0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Gustav Mahler</w:t>
      </w:r>
      <w:r w:rsidRPr="008845F2">
        <w:rPr>
          <w:rFonts w:ascii="Arial" w:hAnsi="Arial" w:cs="Arial"/>
        </w:rPr>
        <w:t xml:space="preserve">: Co mi vyprávějí květiny na louce, 2. věta Symfonie č. 3 v instrumentaci Benjamina </w:t>
      </w:r>
      <w:proofErr w:type="spellStart"/>
      <w:r w:rsidRPr="008845F2">
        <w:rPr>
          <w:rFonts w:ascii="Arial" w:hAnsi="Arial" w:cs="Arial"/>
        </w:rPr>
        <w:t>Brittena</w:t>
      </w:r>
      <w:proofErr w:type="spellEnd"/>
    </w:p>
    <w:p w14:paraId="0491219E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 xml:space="preserve">Benjamin </w:t>
      </w:r>
      <w:proofErr w:type="spellStart"/>
      <w:r w:rsidRPr="008845F2">
        <w:rPr>
          <w:rStyle w:val="Siln"/>
          <w:rFonts w:ascii="Arial" w:hAnsi="Arial" w:cs="Arial"/>
        </w:rPr>
        <w:t>Britten</w:t>
      </w:r>
      <w:proofErr w:type="spellEnd"/>
      <w:r w:rsidRPr="008845F2">
        <w:rPr>
          <w:rFonts w:ascii="Arial" w:hAnsi="Arial" w:cs="Arial"/>
        </w:rPr>
        <w:t xml:space="preserve">: Les </w:t>
      </w:r>
      <w:proofErr w:type="spellStart"/>
      <w:r w:rsidRPr="008845F2">
        <w:rPr>
          <w:rFonts w:ascii="Arial" w:hAnsi="Arial" w:cs="Arial"/>
        </w:rPr>
        <w:t>Illuminations</w:t>
      </w:r>
      <w:proofErr w:type="spellEnd"/>
      <w:r w:rsidRPr="008845F2">
        <w:rPr>
          <w:rFonts w:ascii="Arial" w:hAnsi="Arial" w:cs="Arial"/>
        </w:rPr>
        <w:t xml:space="preserve"> op. 18 pro vyšší hlas a smyčcový orchestr</w:t>
      </w:r>
    </w:p>
    <w:p w14:paraId="4EC36E49" w14:textId="77777777" w:rsidR="008845F2" w:rsidRPr="008845F2" w:rsidRDefault="008845F2" w:rsidP="008845F2">
      <w:pPr>
        <w:pStyle w:val="eventcontent-list-item"/>
        <w:numPr>
          <w:ilvl w:val="0"/>
          <w:numId w:val="5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Ludwig van Beethoven</w:t>
      </w:r>
      <w:r w:rsidRPr="008845F2">
        <w:rPr>
          <w:rFonts w:ascii="Arial" w:hAnsi="Arial" w:cs="Arial"/>
        </w:rPr>
        <w:t>: Symfonie č. 6 F dur op. 68 "Pastorální"</w:t>
      </w:r>
    </w:p>
    <w:p w14:paraId="3A6AC6B8" w14:textId="77777777" w:rsidR="008845F2" w:rsidRPr="008845F2" w:rsidRDefault="008845F2" w:rsidP="008845F2">
      <w:pPr>
        <w:pStyle w:val="Nadpis2"/>
        <w:spacing w:before="0" w:beforeAutospacing="0" w:after="75" w:afterAutospacing="0" w:line="300" w:lineRule="atLeast"/>
        <w:rPr>
          <w:rFonts w:ascii="Arial" w:hAnsi="Arial" w:cs="Arial"/>
          <w:caps/>
          <w:sz w:val="21"/>
          <w:szCs w:val="21"/>
        </w:rPr>
      </w:pPr>
      <w:r w:rsidRPr="008845F2">
        <w:rPr>
          <w:rFonts w:ascii="Arial" w:hAnsi="Arial" w:cs="Arial"/>
          <w:caps/>
          <w:sz w:val="21"/>
          <w:szCs w:val="21"/>
        </w:rPr>
        <w:t>INTERPRETI</w:t>
      </w:r>
    </w:p>
    <w:p w14:paraId="2D565417" w14:textId="77777777" w:rsidR="008845F2" w:rsidRPr="008845F2" w:rsidRDefault="008845F2" w:rsidP="008845F2">
      <w:pPr>
        <w:pStyle w:val="eventcontent-list-item"/>
        <w:numPr>
          <w:ilvl w:val="0"/>
          <w:numId w:val="6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>Česká filharmonie</w:t>
      </w:r>
    </w:p>
    <w:p w14:paraId="63E4C8A0" w14:textId="77777777" w:rsidR="008845F2" w:rsidRPr="008845F2" w:rsidRDefault="008845F2" w:rsidP="008845F2">
      <w:pPr>
        <w:pStyle w:val="eventcontent-list-item"/>
        <w:numPr>
          <w:ilvl w:val="0"/>
          <w:numId w:val="6"/>
        </w:numPr>
        <w:spacing w:line="360" w:lineRule="atLeast"/>
        <w:rPr>
          <w:rFonts w:ascii="Arial" w:hAnsi="Arial" w:cs="Arial"/>
        </w:rPr>
      </w:pPr>
      <w:r w:rsidRPr="008845F2">
        <w:rPr>
          <w:rStyle w:val="Siln"/>
          <w:rFonts w:ascii="Arial" w:hAnsi="Arial" w:cs="Arial"/>
        </w:rPr>
        <w:t xml:space="preserve">Mark </w:t>
      </w:r>
      <w:proofErr w:type="spellStart"/>
      <w:r w:rsidRPr="008845F2">
        <w:rPr>
          <w:rStyle w:val="Siln"/>
          <w:rFonts w:ascii="Arial" w:hAnsi="Arial" w:cs="Arial"/>
        </w:rPr>
        <w:t>Wigglesworth</w:t>
      </w:r>
      <w:proofErr w:type="spellEnd"/>
      <w:r w:rsidRPr="008845F2">
        <w:rPr>
          <w:rFonts w:ascii="Arial" w:hAnsi="Arial" w:cs="Arial"/>
        </w:rPr>
        <w:t> - dirigent</w:t>
      </w:r>
    </w:p>
    <w:p w14:paraId="3752FE4C" w14:textId="77777777" w:rsidR="008845F2" w:rsidRPr="000A45B5" w:rsidRDefault="008845F2" w:rsidP="008845F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9A85EB" w14:textId="7DFFF4A9" w:rsidR="000A45B5" w:rsidRPr="008845F2" w:rsidRDefault="000A45B5" w:rsidP="008845F2">
      <w:pPr>
        <w:jc w:val="both"/>
        <w:rPr>
          <w:rFonts w:ascii="Arial" w:hAnsi="Arial" w:cs="Arial"/>
          <w:bdr w:val="none" w:sz="0" w:space="0" w:color="auto" w:frame="1"/>
        </w:rPr>
      </w:pPr>
    </w:p>
    <w:sectPr w:rsidR="000A45B5" w:rsidRPr="0088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7A1"/>
    <w:multiLevelType w:val="multilevel"/>
    <w:tmpl w:val="AD2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33315"/>
    <w:multiLevelType w:val="multilevel"/>
    <w:tmpl w:val="DE9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B0555"/>
    <w:multiLevelType w:val="multilevel"/>
    <w:tmpl w:val="73B2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21FD0"/>
    <w:multiLevelType w:val="multilevel"/>
    <w:tmpl w:val="3DC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E3E75"/>
    <w:multiLevelType w:val="multilevel"/>
    <w:tmpl w:val="7BA2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95144"/>
    <w:multiLevelType w:val="multilevel"/>
    <w:tmpl w:val="A87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5"/>
    <w:rsid w:val="000A45B5"/>
    <w:rsid w:val="001F603B"/>
    <w:rsid w:val="00736F5D"/>
    <w:rsid w:val="008845F2"/>
    <w:rsid w:val="00895FE4"/>
    <w:rsid w:val="008E79B4"/>
    <w:rsid w:val="009E290F"/>
    <w:rsid w:val="00AA3778"/>
    <w:rsid w:val="00B3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57CB"/>
  <w15:docId w15:val="{B8DEBD97-24C2-4C87-9AF7-87B34A5D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4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45B5"/>
  </w:style>
  <w:style w:type="character" w:customStyle="1" w:styleId="Nadpis2Char">
    <w:name w:val="Nadpis 2 Char"/>
    <w:basedOn w:val="Standardnpsmoodstavce"/>
    <w:link w:val="Nadpis2"/>
    <w:uiPriority w:val="9"/>
    <w:rsid w:val="000A4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ventcontent-list-item">
    <w:name w:val="event__content-list-item"/>
    <w:basedOn w:val="Normln"/>
    <w:rsid w:val="000A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5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845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87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93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5359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07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3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9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3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cz/koncerty/debut-prazskeho-jara-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80DF8DD4C22438B6881FD155A48BD" ma:contentTypeVersion="10" ma:contentTypeDescription="Create a new document." ma:contentTypeScope="" ma:versionID="46100f11977fd6f6064be14cc02bbe61">
  <xsd:schema xmlns:xsd="http://www.w3.org/2001/XMLSchema" xmlns:xs="http://www.w3.org/2001/XMLSchema" xmlns:p="http://schemas.microsoft.com/office/2006/metadata/properties" xmlns:ns2="ab90f55c-488f-4c67-bba4-35d86bd6d815" targetNamespace="http://schemas.microsoft.com/office/2006/metadata/properties" ma:root="true" ma:fieldsID="ab146d18486b0c7c2918fdde16543f0f" ns2:_="">
    <xsd:import namespace="ab90f55c-488f-4c67-bba4-35d86bd6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f55c-488f-4c67-bba4-35d86bd6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ADF36-E40E-4EF1-B2C5-DD3772416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0f55c-488f-4c67-bba4-35d86bd6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3797E-84B4-4406-B6A0-C6594F138B5F}">
  <ds:schemaRefs>
    <ds:schemaRef ds:uri="ab90f55c-488f-4c67-bba4-35d86bd6d815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12A2AB-C5DF-4D3F-9E5A-AD8848BF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Kopečná</dc:creator>
  <cp:lastModifiedBy>Pavla KREJČÍŘOVÁ</cp:lastModifiedBy>
  <cp:revision>2</cp:revision>
  <dcterms:created xsi:type="dcterms:W3CDTF">2021-05-10T13:00:00Z</dcterms:created>
  <dcterms:modified xsi:type="dcterms:W3CDTF">2021-05-10T13:00:00Z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0x010100CE180DF8DD4C22438B6881FD155A48BD</vt:lpwstr>
  </property>
</Properties>
</file>