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4D" w:rsidRPr="009F164D" w:rsidRDefault="009F164D" w:rsidP="009F164D">
      <w:pPr>
        <w:jc w:val="center"/>
        <w:rPr>
          <w:rFonts w:ascii="Georgia" w:hAnsi="Georgia"/>
          <w:b/>
          <w:sz w:val="24"/>
          <w:szCs w:val="24"/>
        </w:rPr>
      </w:pPr>
      <w:proofErr w:type="gramStart"/>
      <w:r w:rsidRPr="009F164D">
        <w:rPr>
          <w:rFonts w:ascii="Georgia" w:hAnsi="Georgia"/>
          <w:b/>
          <w:sz w:val="24"/>
          <w:szCs w:val="24"/>
        </w:rPr>
        <w:t>48th</w:t>
      </w:r>
      <w:proofErr w:type="gramEnd"/>
      <w:r w:rsidRPr="009F164D">
        <w:rPr>
          <w:rFonts w:ascii="Georgia" w:hAnsi="Georgia"/>
          <w:b/>
          <w:sz w:val="24"/>
          <w:szCs w:val="24"/>
        </w:rPr>
        <w:t xml:space="preserve"> Session of the UN Human Rights Council</w:t>
      </w:r>
    </w:p>
    <w:p w:rsidR="00C32C32" w:rsidRPr="009F164D" w:rsidRDefault="009F164D" w:rsidP="005F3836">
      <w:pPr>
        <w:spacing w:before="160"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F164D">
        <w:rPr>
          <w:rFonts w:ascii="Georgia" w:hAnsi="Georgia"/>
          <w:sz w:val="24"/>
          <w:szCs w:val="24"/>
          <w:lang w:eastAsia="en-GB"/>
        </w:rPr>
        <w:t>Item 4</w:t>
      </w:r>
      <w:r w:rsidRPr="009F164D">
        <w:rPr>
          <w:rFonts w:ascii="Georgia" w:hAnsi="Georgia"/>
          <w:sz w:val="24"/>
          <w:szCs w:val="24"/>
          <w:lang w:eastAsia="en-GB"/>
        </w:rPr>
        <w:t xml:space="preserve"> </w:t>
      </w:r>
      <w:proofErr w:type="gramStart"/>
      <w:r w:rsidRPr="009F164D">
        <w:rPr>
          <w:rFonts w:ascii="Georgia" w:hAnsi="Georgia"/>
          <w:sz w:val="24"/>
          <w:szCs w:val="24"/>
          <w:lang w:eastAsia="en-GB"/>
        </w:rPr>
        <w:t xml:space="preserve">- </w:t>
      </w:r>
      <w:r w:rsidR="005F3836" w:rsidRPr="009F164D">
        <w:rPr>
          <w:rFonts w:ascii="Georgia" w:hAnsi="Georgia" w:cs="Times New Roman"/>
          <w:sz w:val="24"/>
          <w:szCs w:val="24"/>
          <w:lang w:val="en" w:eastAsia="en-IE"/>
        </w:rPr>
        <w:t xml:space="preserve"> Interactive</w:t>
      </w:r>
      <w:proofErr w:type="gramEnd"/>
      <w:r w:rsidR="005F3836" w:rsidRPr="009F164D">
        <w:rPr>
          <w:rFonts w:ascii="Georgia" w:hAnsi="Georgia" w:cs="Times New Roman"/>
          <w:sz w:val="24"/>
          <w:szCs w:val="24"/>
          <w:lang w:val="en" w:eastAsia="en-IE"/>
        </w:rPr>
        <w:t xml:space="preserve"> dialogue with the Co</w:t>
      </w:r>
      <w:r w:rsidRPr="009F164D">
        <w:rPr>
          <w:rFonts w:ascii="Georgia" w:hAnsi="Georgia" w:cs="Times New Roman"/>
          <w:sz w:val="24"/>
          <w:szCs w:val="24"/>
          <w:lang w:val="en" w:eastAsia="en-IE"/>
        </w:rPr>
        <w:t xml:space="preserve">mmission of Inquiry on Burundi </w:t>
      </w:r>
    </w:p>
    <w:p w:rsidR="005F3836" w:rsidRPr="009F164D" w:rsidRDefault="005F3836" w:rsidP="00D46791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C32C32" w:rsidRPr="009F164D" w:rsidRDefault="005F3836" w:rsidP="009F164D">
      <w:pPr>
        <w:spacing w:after="0" w:line="240" w:lineRule="auto"/>
        <w:jc w:val="center"/>
        <w:rPr>
          <w:rFonts w:ascii="Georgia" w:hAnsi="Georgia" w:cs="Times New Roman"/>
          <w:i/>
          <w:sz w:val="24"/>
          <w:szCs w:val="24"/>
        </w:rPr>
      </w:pPr>
      <w:r w:rsidRPr="009F164D">
        <w:rPr>
          <w:rFonts w:ascii="Georgia" w:hAnsi="Georgia" w:cs="Times New Roman"/>
          <w:i/>
          <w:sz w:val="24"/>
          <w:szCs w:val="24"/>
        </w:rPr>
        <w:t>23</w:t>
      </w:r>
      <w:r w:rsidR="00C32C32" w:rsidRPr="009F164D">
        <w:rPr>
          <w:rFonts w:ascii="Georgia" w:hAnsi="Georgia" w:cs="Times New Roman"/>
          <w:i/>
          <w:sz w:val="24"/>
          <w:szCs w:val="24"/>
        </w:rPr>
        <w:t xml:space="preserve"> </w:t>
      </w:r>
      <w:r w:rsidRPr="009F164D">
        <w:rPr>
          <w:rFonts w:ascii="Georgia" w:hAnsi="Georgia" w:cs="Times New Roman"/>
          <w:i/>
          <w:sz w:val="24"/>
          <w:szCs w:val="24"/>
        </w:rPr>
        <w:t>September</w:t>
      </w:r>
      <w:r w:rsidR="00C32C32" w:rsidRPr="009F164D">
        <w:rPr>
          <w:rFonts w:ascii="Georgia" w:hAnsi="Georgia" w:cs="Times New Roman"/>
          <w:i/>
          <w:sz w:val="24"/>
          <w:szCs w:val="24"/>
        </w:rPr>
        <w:t xml:space="preserve"> 2021</w:t>
      </w:r>
    </w:p>
    <w:p w:rsidR="009F164D" w:rsidRPr="009F164D" w:rsidRDefault="009F164D" w:rsidP="009F164D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9F164D" w:rsidRPr="009F164D" w:rsidRDefault="009F164D" w:rsidP="009F164D">
      <w:pPr>
        <w:spacing w:after="0" w:line="360" w:lineRule="auto"/>
        <w:jc w:val="center"/>
        <w:outlineLvl w:val="0"/>
        <w:rPr>
          <w:rFonts w:ascii="Georgia" w:hAnsi="Georgia"/>
          <w:b/>
          <w:sz w:val="24"/>
          <w:szCs w:val="24"/>
          <w:lang w:val="en-GB"/>
        </w:rPr>
      </w:pPr>
      <w:r w:rsidRPr="009F164D">
        <w:rPr>
          <w:rFonts w:ascii="Georgia" w:hAnsi="Georgia"/>
          <w:b/>
          <w:sz w:val="24"/>
          <w:szCs w:val="24"/>
          <w:lang w:val="en-GB"/>
        </w:rPr>
        <w:t>Statement by the Czech Republic</w:t>
      </w:r>
    </w:p>
    <w:p w:rsidR="009F164D" w:rsidRPr="009F164D" w:rsidRDefault="009F164D" w:rsidP="009F164D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933704" w:rsidRPr="009F164D" w:rsidRDefault="00933704" w:rsidP="00D46791">
      <w:pPr>
        <w:jc w:val="both"/>
        <w:rPr>
          <w:rFonts w:ascii="Georgia" w:hAnsi="Georgia" w:cs="Times New Roman"/>
          <w:sz w:val="24"/>
          <w:szCs w:val="24"/>
        </w:rPr>
      </w:pPr>
    </w:p>
    <w:p w:rsidR="00C32C32" w:rsidRPr="009F164D" w:rsidRDefault="00C32C32" w:rsidP="008740D6">
      <w:pPr>
        <w:tabs>
          <w:tab w:val="left" w:pos="1635"/>
        </w:tabs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5F3836" w:rsidRPr="009F164D" w:rsidRDefault="00D93D56" w:rsidP="008740D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9F164D">
        <w:rPr>
          <w:rFonts w:ascii="Georgia" w:hAnsi="Georgia" w:cs="Times New Roman"/>
          <w:sz w:val="24"/>
          <w:szCs w:val="24"/>
        </w:rPr>
        <w:t>T</w:t>
      </w:r>
      <w:r w:rsidR="00C32C32" w:rsidRPr="009F164D">
        <w:rPr>
          <w:rFonts w:ascii="Georgia" w:hAnsi="Georgia" w:cs="Times New Roman"/>
          <w:sz w:val="24"/>
          <w:szCs w:val="24"/>
        </w:rPr>
        <w:t>he Czech Republic aligns with the statement</w:t>
      </w:r>
      <w:r w:rsidR="009C2D42" w:rsidRPr="009F164D">
        <w:rPr>
          <w:rFonts w:ascii="Georgia" w:hAnsi="Georgia" w:cs="Times New Roman"/>
          <w:sz w:val="24"/>
          <w:szCs w:val="24"/>
        </w:rPr>
        <w:t xml:space="preserve"> made on behalf</w:t>
      </w:r>
      <w:r w:rsidR="00C32C32" w:rsidRPr="009F164D">
        <w:rPr>
          <w:rFonts w:ascii="Georgia" w:hAnsi="Georgia" w:cs="Times New Roman"/>
          <w:sz w:val="24"/>
          <w:szCs w:val="24"/>
        </w:rPr>
        <w:t xml:space="preserve"> of the European Union</w:t>
      </w:r>
      <w:r w:rsidR="005F3836" w:rsidRPr="009F164D">
        <w:rPr>
          <w:rFonts w:ascii="Georgia" w:hAnsi="Georgia" w:cs="Times New Roman"/>
          <w:sz w:val="24"/>
          <w:szCs w:val="24"/>
        </w:rPr>
        <w:t>.</w:t>
      </w:r>
    </w:p>
    <w:p w:rsidR="005F3836" w:rsidRPr="009F164D" w:rsidRDefault="005F3836" w:rsidP="008740D6">
      <w:pPr>
        <w:spacing w:after="120" w:line="360" w:lineRule="auto"/>
        <w:jc w:val="both"/>
        <w:outlineLvl w:val="0"/>
        <w:rPr>
          <w:rFonts w:ascii="Georgia" w:hAnsi="Georgia"/>
          <w:sz w:val="24"/>
          <w:szCs w:val="24"/>
          <w:lang w:val="en-US"/>
        </w:rPr>
      </w:pPr>
      <w:r w:rsidRPr="009F164D">
        <w:rPr>
          <w:rFonts w:ascii="Georgia" w:hAnsi="Georgia" w:cs="Arial"/>
          <w:sz w:val="24"/>
          <w:szCs w:val="24"/>
          <w:lang w:val="en-US"/>
        </w:rPr>
        <w:t xml:space="preserve">We thank the Commission of Inquiry for the comprehensive report and </w:t>
      </w:r>
      <w:r w:rsidRPr="009F164D">
        <w:rPr>
          <w:rFonts w:ascii="Georgia" w:hAnsi="Georgia"/>
          <w:sz w:val="24"/>
          <w:szCs w:val="24"/>
          <w:lang w:val="en-US"/>
        </w:rPr>
        <w:t xml:space="preserve">persistent efforts </w:t>
      </w:r>
      <w:r w:rsidRPr="009F164D">
        <w:rPr>
          <w:rFonts w:ascii="Georgia" w:hAnsi="Georgia" w:cs="Times New Roman"/>
          <w:sz w:val="24"/>
          <w:szCs w:val="24"/>
        </w:rPr>
        <w:t>throughout the duration of its important mandate</w:t>
      </w:r>
      <w:r w:rsidRPr="009F164D">
        <w:rPr>
          <w:rFonts w:ascii="Georgia" w:hAnsi="Georgia"/>
          <w:sz w:val="24"/>
          <w:szCs w:val="24"/>
          <w:lang w:val="en-US"/>
        </w:rPr>
        <w:t xml:space="preserve">. </w:t>
      </w:r>
    </w:p>
    <w:p w:rsidR="004E78D8" w:rsidRPr="009F164D" w:rsidRDefault="00BA2F6F" w:rsidP="008740D6">
      <w:pPr>
        <w:spacing w:after="120" w:line="360" w:lineRule="auto"/>
        <w:jc w:val="both"/>
        <w:outlineLvl w:val="0"/>
        <w:rPr>
          <w:rFonts w:ascii="Georgia" w:hAnsi="Georgia" w:cs="Arial"/>
          <w:bCs/>
          <w:sz w:val="24"/>
          <w:szCs w:val="24"/>
          <w:lang w:val="en-US" w:eastAsia="en-GB"/>
        </w:rPr>
      </w:pPr>
      <w:r w:rsidRPr="009F164D">
        <w:rPr>
          <w:rFonts w:ascii="Georgia" w:hAnsi="Georgia"/>
          <w:sz w:val="24"/>
          <w:szCs w:val="24"/>
          <w:lang w:val="en-US"/>
        </w:rPr>
        <w:t xml:space="preserve">The Czech Republic remains </w:t>
      </w:r>
      <w:r w:rsidRPr="009F164D">
        <w:rPr>
          <w:rFonts w:ascii="Georgia" w:hAnsi="Georgia" w:cs="Arial"/>
          <w:bCs/>
          <w:sz w:val="24"/>
          <w:szCs w:val="24"/>
          <w:lang w:val="en-US" w:eastAsia="en-GB"/>
        </w:rPr>
        <w:t>deeply concerned abou</w:t>
      </w:r>
      <w:r w:rsidR="009F164D">
        <w:rPr>
          <w:rFonts w:ascii="Georgia" w:hAnsi="Georgia" w:cs="Arial"/>
          <w:bCs/>
          <w:sz w:val="24"/>
          <w:szCs w:val="24"/>
          <w:lang w:val="en-US" w:eastAsia="en-GB"/>
        </w:rPr>
        <w:t>t the human rights situation in </w:t>
      </w:r>
      <w:r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Burundi. </w:t>
      </w:r>
      <w:r w:rsidR="001D5EC5" w:rsidRPr="009F164D">
        <w:rPr>
          <w:rFonts w:ascii="Georgia" w:hAnsi="Georgia" w:cs="Arial"/>
          <w:bCs/>
          <w:sz w:val="24"/>
          <w:szCs w:val="24"/>
          <w:lang w:val="en-US" w:eastAsia="en-GB"/>
        </w:rPr>
        <w:t>W</w:t>
      </w:r>
      <w:r w:rsidR="00A6100F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e remain </w:t>
      </w:r>
      <w:r w:rsidR="001D5EC5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deeply </w:t>
      </w:r>
      <w:r w:rsidR="00A6100F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worried by </w:t>
      </w:r>
      <w:r w:rsidR="00A6100F" w:rsidRPr="009F164D">
        <w:rPr>
          <w:rStyle w:val="Zdraznn"/>
          <w:rFonts w:ascii="Georgia" w:hAnsi="Georgia"/>
          <w:i w:val="0"/>
          <w:sz w:val="24"/>
          <w:szCs w:val="24"/>
        </w:rPr>
        <w:t>reports</w:t>
      </w:r>
      <w:r w:rsidR="000D0A3B" w:rsidRPr="009F164D">
        <w:rPr>
          <w:rFonts w:ascii="Georgia" w:hAnsi="Georgia"/>
          <w:i/>
          <w:sz w:val="24"/>
          <w:szCs w:val="24"/>
        </w:rPr>
        <w:t xml:space="preserve"> </w:t>
      </w:r>
      <w:r w:rsidR="000D0A3B" w:rsidRPr="009F164D">
        <w:rPr>
          <w:rFonts w:ascii="Georgia" w:hAnsi="Georgia"/>
          <w:sz w:val="24"/>
          <w:szCs w:val="24"/>
        </w:rPr>
        <w:t>of serious</w:t>
      </w:r>
      <w:r w:rsidR="00EB0E5D" w:rsidRPr="009F164D">
        <w:rPr>
          <w:rFonts w:ascii="Georgia" w:hAnsi="Georgia"/>
          <w:sz w:val="24"/>
          <w:szCs w:val="24"/>
        </w:rPr>
        <w:t xml:space="preserve"> human rights</w:t>
      </w:r>
      <w:r w:rsidR="00A6100F" w:rsidRPr="009F164D">
        <w:rPr>
          <w:rFonts w:ascii="Georgia" w:hAnsi="Georgia"/>
          <w:sz w:val="24"/>
          <w:szCs w:val="24"/>
        </w:rPr>
        <w:t xml:space="preserve"> </w:t>
      </w:r>
      <w:r w:rsidR="00A6100F" w:rsidRPr="009F164D">
        <w:rPr>
          <w:rStyle w:val="Zdraznn"/>
          <w:rFonts w:ascii="Georgia" w:hAnsi="Georgia"/>
          <w:i w:val="0"/>
          <w:sz w:val="24"/>
          <w:szCs w:val="24"/>
        </w:rPr>
        <w:t>violations</w:t>
      </w:r>
      <w:r w:rsidR="00A6100F" w:rsidRPr="009F164D">
        <w:rPr>
          <w:rFonts w:ascii="Georgia" w:hAnsi="Georgia"/>
          <w:sz w:val="24"/>
          <w:szCs w:val="24"/>
        </w:rPr>
        <w:t xml:space="preserve"> </w:t>
      </w:r>
      <w:r w:rsidR="00A6100F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committed by </w:t>
      </w:r>
      <w:r w:rsidR="00EB0E5D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the </w:t>
      </w:r>
      <w:r w:rsidR="00A6100F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State officials and </w:t>
      </w:r>
      <w:r w:rsidR="00EB0E5D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by the </w:t>
      </w:r>
      <w:r w:rsidR="00A6100F" w:rsidRPr="009F164D">
        <w:rPr>
          <w:rFonts w:ascii="Georgia" w:hAnsi="Georgia" w:cs="Arial"/>
          <w:bCs/>
          <w:sz w:val="24"/>
          <w:szCs w:val="24"/>
          <w:lang w:val="en-US" w:eastAsia="en-GB"/>
        </w:rPr>
        <w:t>members of the</w:t>
      </w:r>
      <w:r w:rsidR="00807303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 </w:t>
      </w:r>
      <w:proofErr w:type="spellStart"/>
      <w:r w:rsidR="00A6100F" w:rsidRPr="009F164D">
        <w:rPr>
          <w:rFonts w:ascii="Georgia" w:hAnsi="Georgia" w:cs="Arial"/>
          <w:bCs/>
          <w:sz w:val="24"/>
          <w:szCs w:val="24"/>
          <w:lang w:val="en-US" w:eastAsia="en-GB"/>
        </w:rPr>
        <w:t>Imbonerakure</w:t>
      </w:r>
      <w:proofErr w:type="spellEnd"/>
      <w:r w:rsidR="001D5EC5" w:rsidRPr="009F164D">
        <w:rPr>
          <w:rFonts w:ascii="Georgia" w:hAnsi="Georgia" w:cs="Arial"/>
          <w:bCs/>
          <w:sz w:val="24"/>
          <w:szCs w:val="24"/>
          <w:lang w:val="en-US" w:eastAsia="en-GB"/>
        </w:rPr>
        <w:t xml:space="preserve"> milit</w:t>
      </w:r>
      <w:r w:rsidR="00807303" w:rsidRPr="009F164D">
        <w:rPr>
          <w:rFonts w:ascii="Georgia" w:hAnsi="Georgia" w:cs="Arial"/>
          <w:bCs/>
          <w:sz w:val="24"/>
          <w:szCs w:val="24"/>
          <w:lang w:val="en-US" w:eastAsia="en-GB"/>
        </w:rPr>
        <w:t>i</w:t>
      </w:r>
      <w:r w:rsidR="001D5EC5" w:rsidRPr="009F164D">
        <w:rPr>
          <w:rFonts w:ascii="Georgia" w:hAnsi="Georgia" w:cs="Arial"/>
          <w:bCs/>
          <w:sz w:val="24"/>
          <w:szCs w:val="24"/>
          <w:lang w:val="en-US" w:eastAsia="en-GB"/>
        </w:rPr>
        <w:t>a.</w:t>
      </w:r>
    </w:p>
    <w:p w:rsidR="00F2693E" w:rsidRPr="009F164D" w:rsidRDefault="00F2693E" w:rsidP="008740D6">
      <w:pPr>
        <w:spacing w:after="120" w:line="360" w:lineRule="auto"/>
        <w:jc w:val="both"/>
        <w:outlineLvl w:val="0"/>
        <w:rPr>
          <w:rFonts w:ascii="Georgia" w:hAnsi="Georgia"/>
          <w:sz w:val="24"/>
          <w:szCs w:val="24"/>
        </w:rPr>
      </w:pPr>
      <w:r w:rsidRPr="009F164D">
        <w:rPr>
          <w:rFonts w:ascii="Georgia" w:hAnsi="Georgia"/>
          <w:sz w:val="24"/>
          <w:szCs w:val="24"/>
        </w:rPr>
        <w:t>A point of particular concern in this conn</w:t>
      </w:r>
      <w:r w:rsidRPr="009F164D">
        <w:rPr>
          <w:rFonts w:ascii="Georgia" w:hAnsi="Georgia"/>
          <w:bCs/>
          <w:sz w:val="24"/>
          <w:szCs w:val="24"/>
        </w:rPr>
        <w:t>ection is that</w:t>
      </w:r>
      <w:r w:rsidR="001D5EC5" w:rsidRPr="009F164D">
        <w:rPr>
          <w:rFonts w:ascii="Georgia" w:hAnsi="Georgia"/>
          <w:bCs/>
          <w:sz w:val="24"/>
          <w:szCs w:val="24"/>
        </w:rPr>
        <w:t xml:space="preserve"> </w:t>
      </w:r>
      <w:r w:rsidRPr="009F164D">
        <w:rPr>
          <w:rFonts w:ascii="Georgia" w:hAnsi="Georgia"/>
          <w:bCs/>
          <w:sz w:val="24"/>
          <w:szCs w:val="24"/>
        </w:rPr>
        <w:t>t</w:t>
      </w:r>
      <w:r w:rsidRPr="009F164D">
        <w:rPr>
          <w:rFonts w:ascii="Georgia" w:hAnsi="Georgia"/>
          <w:sz w:val="24"/>
          <w:szCs w:val="24"/>
        </w:rPr>
        <w:t>here remain</w:t>
      </w:r>
      <w:r w:rsidR="00781677" w:rsidRPr="009F164D">
        <w:rPr>
          <w:rFonts w:ascii="Georgia" w:hAnsi="Georgia"/>
          <w:sz w:val="24"/>
          <w:szCs w:val="24"/>
        </w:rPr>
        <w:t xml:space="preserve"> </w:t>
      </w:r>
      <w:r w:rsidR="009F164D">
        <w:rPr>
          <w:rFonts w:ascii="Georgia" w:hAnsi="Georgia"/>
          <w:sz w:val="24"/>
          <w:szCs w:val="24"/>
        </w:rPr>
        <w:t>risk factors for a </w:t>
      </w:r>
      <w:r w:rsidR="00EB0E5D" w:rsidRPr="009F164D">
        <w:rPr>
          <w:rFonts w:ascii="Georgia" w:hAnsi="Georgia"/>
          <w:sz w:val="24"/>
          <w:szCs w:val="24"/>
        </w:rPr>
        <w:t>further quick deterioration of</w:t>
      </w:r>
      <w:r w:rsidRPr="009F164D">
        <w:rPr>
          <w:rFonts w:ascii="Georgia" w:hAnsi="Georgia"/>
          <w:sz w:val="24"/>
          <w:szCs w:val="24"/>
        </w:rPr>
        <w:t xml:space="preserve"> the human rights situation</w:t>
      </w:r>
      <w:r w:rsidR="009D4445" w:rsidRPr="009F164D">
        <w:rPr>
          <w:rFonts w:ascii="Georgia" w:hAnsi="Georgia"/>
          <w:sz w:val="24"/>
          <w:szCs w:val="24"/>
        </w:rPr>
        <w:t xml:space="preserve"> in Burundi</w:t>
      </w:r>
      <w:r w:rsidRPr="009F164D">
        <w:rPr>
          <w:rFonts w:ascii="Georgia" w:hAnsi="Georgia"/>
          <w:sz w:val="24"/>
          <w:szCs w:val="24"/>
        </w:rPr>
        <w:t xml:space="preserve">. </w:t>
      </w:r>
      <w:r w:rsidR="009D4445" w:rsidRPr="009F164D">
        <w:rPr>
          <w:rFonts w:ascii="Georgia" w:hAnsi="Georgia"/>
          <w:sz w:val="24"/>
          <w:szCs w:val="24"/>
        </w:rPr>
        <w:t xml:space="preserve">We cannot risk another human rights crisis in this region. </w:t>
      </w:r>
      <w:r w:rsidRPr="009F164D">
        <w:rPr>
          <w:rFonts w:ascii="Georgia" w:hAnsi="Georgia"/>
          <w:sz w:val="24"/>
          <w:szCs w:val="24"/>
        </w:rPr>
        <w:t>Therefore, the Czech Republic stresses the vital importance</w:t>
      </w:r>
      <w:r w:rsidR="003D7001" w:rsidRPr="009F164D">
        <w:rPr>
          <w:rFonts w:ascii="Georgia" w:hAnsi="Georgia"/>
          <w:sz w:val="24"/>
          <w:szCs w:val="24"/>
        </w:rPr>
        <w:t xml:space="preserve"> of Burundi</w:t>
      </w:r>
      <w:r w:rsidR="009F164D">
        <w:rPr>
          <w:rFonts w:ascii="Georgia" w:hAnsi="Georgia"/>
          <w:sz w:val="24"/>
          <w:szCs w:val="24"/>
        </w:rPr>
        <w:t>’</w:t>
      </w:r>
      <w:r w:rsidR="003D7001" w:rsidRPr="009F164D">
        <w:rPr>
          <w:rFonts w:ascii="Georgia" w:hAnsi="Georgia"/>
          <w:sz w:val="24"/>
          <w:szCs w:val="24"/>
        </w:rPr>
        <w:t>s</w:t>
      </w:r>
      <w:r w:rsidRPr="009F164D">
        <w:rPr>
          <w:rFonts w:ascii="Georgia" w:hAnsi="Georgia"/>
          <w:sz w:val="24"/>
          <w:szCs w:val="24"/>
        </w:rPr>
        <w:t xml:space="preserve"> full cooperation with</w:t>
      </w:r>
      <w:r w:rsidR="003D7001" w:rsidRPr="009F164D">
        <w:rPr>
          <w:rFonts w:ascii="Georgia" w:hAnsi="Georgia"/>
          <w:sz w:val="24"/>
          <w:szCs w:val="24"/>
        </w:rPr>
        <w:t xml:space="preserve"> the OHCHR and</w:t>
      </w:r>
      <w:r w:rsidRPr="009F164D">
        <w:rPr>
          <w:rFonts w:ascii="Georgia" w:hAnsi="Georgia"/>
          <w:sz w:val="24"/>
          <w:szCs w:val="24"/>
        </w:rPr>
        <w:t xml:space="preserve"> all rele</w:t>
      </w:r>
      <w:r w:rsidR="009F164D">
        <w:rPr>
          <w:rFonts w:ascii="Georgia" w:hAnsi="Georgia"/>
          <w:sz w:val="24"/>
          <w:szCs w:val="24"/>
        </w:rPr>
        <w:t>vant UN </w:t>
      </w:r>
      <w:r w:rsidR="003D7001" w:rsidRPr="009F164D">
        <w:rPr>
          <w:rFonts w:ascii="Georgia" w:hAnsi="Georgia"/>
          <w:sz w:val="24"/>
          <w:szCs w:val="24"/>
        </w:rPr>
        <w:t xml:space="preserve">human rights mechanisms in a constructive </w:t>
      </w:r>
      <w:r w:rsidR="00856481" w:rsidRPr="009F164D">
        <w:rPr>
          <w:rFonts w:ascii="Georgia" w:hAnsi="Georgia"/>
          <w:sz w:val="24"/>
          <w:szCs w:val="24"/>
        </w:rPr>
        <w:t xml:space="preserve">and unlimited </w:t>
      </w:r>
      <w:r w:rsidR="003D7001" w:rsidRPr="009F164D">
        <w:rPr>
          <w:rFonts w:ascii="Georgia" w:hAnsi="Georgia"/>
          <w:sz w:val="24"/>
          <w:szCs w:val="24"/>
        </w:rPr>
        <w:t>manner.</w:t>
      </w:r>
    </w:p>
    <w:p w:rsidR="003D7001" w:rsidRPr="009F164D" w:rsidRDefault="003D7001" w:rsidP="008740D6">
      <w:pPr>
        <w:spacing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9F164D">
        <w:rPr>
          <w:rFonts w:ascii="Georgia" w:hAnsi="Georgia" w:cs="Times New Roman"/>
          <w:i/>
          <w:sz w:val="24"/>
          <w:szCs w:val="24"/>
        </w:rPr>
        <w:t xml:space="preserve">Given the numerous </w:t>
      </w:r>
      <w:r w:rsidR="00EB0E5D" w:rsidRPr="009F164D">
        <w:rPr>
          <w:rFonts w:ascii="Georgia" w:hAnsi="Georgia" w:cs="Times New Roman"/>
          <w:i/>
          <w:sz w:val="24"/>
          <w:szCs w:val="24"/>
        </w:rPr>
        <w:t xml:space="preserve">human rights </w:t>
      </w:r>
      <w:r w:rsidRPr="009F164D">
        <w:rPr>
          <w:rFonts w:ascii="Georgia" w:hAnsi="Georgia" w:cs="Times New Roman"/>
          <w:i/>
          <w:sz w:val="24"/>
          <w:szCs w:val="24"/>
        </w:rPr>
        <w:t>challenges</w:t>
      </w:r>
      <w:r w:rsidR="00EB0E5D" w:rsidRPr="009F164D">
        <w:rPr>
          <w:rFonts w:ascii="Georgia" w:hAnsi="Georgia" w:cs="Times New Roman"/>
          <w:i/>
          <w:sz w:val="24"/>
          <w:szCs w:val="24"/>
        </w:rPr>
        <w:t xml:space="preserve"> in Burundi</w:t>
      </w:r>
      <w:r w:rsidRPr="009F164D">
        <w:rPr>
          <w:rFonts w:ascii="Georgia" w:hAnsi="Georgia" w:cs="Times New Roman"/>
          <w:i/>
          <w:sz w:val="24"/>
          <w:szCs w:val="24"/>
        </w:rPr>
        <w:t>, we would welcome the</w:t>
      </w:r>
      <w:r w:rsidR="009F164D">
        <w:rPr>
          <w:rFonts w:ascii="Georgia" w:hAnsi="Georgia" w:cs="Times New Roman"/>
          <w:i/>
          <w:sz w:val="24"/>
          <w:szCs w:val="24"/>
        </w:rPr>
        <w:t> </w:t>
      </w:r>
      <w:proofErr w:type="gramStart"/>
      <w:r w:rsidR="00CD097D" w:rsidRPr="009F164D">
        <w:rPr>
          <w:rFonts w:ascii="Georgia" w:hAnsi="Georgia" w:cs="Times New Roman"/>
          <w:i/>
          <w:sz w:val="24"/>
          <w:szCs w:val="24"/>
        </w:rPr>
        <w:t>Commission</w:t>
      </w:r>
      <w:r w:rsidRPr="009F164D">
        <w:rPr>
          <w:rFonts w:ascii="Georgia" w:hAnsi="Georgia" w:cs="Times New Roman"/>
          <w:i/>
          <w:sz w:val="24"/>
          <w:szCs w:val="24"/>
        </w:rPr>
        <w:t>’s</w:t>
      </w:r>
      <w:r w:rsidR="00CD097D" w:rsidRPr="009F164D">
        <w:rPr>
          <w:rFonts w:ascii="Georgia" w:hAnsi="Georgia" w:cs="Times New Roman"/>
          <w:i/>
          <w:sz w:val="24"/>
          <w:szCs w:val="24"/>
        </w:rPr>
        <w:t xml:space="preserve"> </w:t>
      </w:r>
      <w:r w:rsidR="00EB0E5D" w:rsidRPr="009F164D">
        <w:rPr>
          <w:rFonts w:ascii="Georgia" w:hAnsi="Georgia" w:cs="Times New Roman"/>
          <w:i/>
          <w:sz w:val="24"/>
          <w:szCs w:val="24"/>
        </w:rPr>
        <w:t xml:space="preserve"> view</w:t>
      </w:r>
      <w:proofErr w:type="gramEnd"/>
      <w:r w:rsidR="00CD097D" w:rsidRPr="009F164D">
        <w:rPr>
          <w:rFonts w:ascii="Georgia" w:hAnsi="Georgia" w:cs="Times New Roman"/>
          <w:i/>
          <w:sz w:val="24"/>
          <w:szCs w:val="24"/>
        </w:rPr>
        <w:t xml:space="preserve"> on which areas to </w:t>
      </w:r>
      <w:r w:rsidRPr="009F164D">
        <w:rPr>
          <w:rFonts w:ascii="Georgia" w:hAnsi="Georgia" w:cs="Times New Roman"/>
          <w:i/>
          <w:sz w:val="24"/>
          <w:szCs w:val="24"/>
        </w:rPr>
        <w:t xml:space="preserve"> prioritise?</w:t>
      </w:r>
    </w:p>
    <w:p w:rsidR="003D7001" w:rsidRPr="009F164D" w:rsidRDefault="008740D6" w:rsidP="0061150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 w:rsidRPr="009F164D">
        <w:rPr>
          <w:rFonts w:ascii="Georgia" w:hAnsi="Georgia" w:cs="Times New Roman"/>
          <w:sz w:val="24"/>
          <w:szCs w:val="24"/>
        </w:rPr>
        <w:t>I t</w:t>
      </w:r>
      <w:r w:rsidR="003D7001" w:rsidRPr="009F164D">
        <w:rPr>
          <w:rFonts w:ascii="Georgia" w:hAnsi="Georgia" w:cs="Times New Roman"/>
          <w:sz w:val="24"/>
          <w:szCs w:val="24"/>
        </w:rPr>
        <w:t>hank you.</w:t>
      </w: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3D7001" w:rsidRPr="009F164D" w:rsidRDefault="003D7001" w:rsidP="003D700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sectPr w:rsidR="003D7001" w:rsidRPr="009F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2"/>
    <w:rsid w:val="000A22D7"/>
    <w:rsid w:val="000D0A3B"/>
    <w:rsid w:val="001718A0"/>
    <w:rsid w:val="001D5EC5"/>
    <w:rsid w:val="0020406E"/>
    <w:rsid w:val="00373B5A"/>
    <w:rsid w:val="00392EC1"/>
    <w:rsid w:val="003D7001"/>
    <w:rsid w:val="00443DA4"/>
    <w:rsid w:val="004E78D8"/>
    <w:rsid w:val="005749A7"/>
    <w:rsid w:val="005F3836"/>
    <w:rsid w:val="0061150A"/>
    <w:rsid w:val="00723AEE"/>
    <w:rsid w:val="007316B8"/>
    <w:rsid w:val="00744758"/>
    <w:rsid w:val="00761A13"/>
    <w:rsid w:val="00763300"/>
    <w:rsid w:val="00781677"/>
    <w:rsid w:val="00807303"/>
    <w:rsid w:val="00810A66"/>
    <w:rsid w:val="00855B2F"/>
    <w:rsid w:val="00856481"/>
    <w:rsid w:val="008740D6"/>
    <w:rsid w:val="00933704"/>
    <w:rsid w:val="009C2D42"/>
    <w:rsid w:val="009D4445"/>
    <w:rsid w:val="009F164D"/>
    <w:rsid w:val="00A6100F"/>
    <w:rsid w:val="00A63B59"/>
    <w:rsid w:val="00A93FE7"/>
    <w:rsid w:val="00BA2F6F"/>
    <w:rsid w:val="00C053F1"/>
    <w:rsid w:val="00C32C32"/>
    <w:rsid w:val="00C57231"/>
    <w:rsid w:val="00CD097D"/>
    <w:rsid w:val="00D46791"/>
    <w:rsid w:val="00D75C4E"/>
    <w:rsid w:val="00D93D56"/>
    <w:rsid w:val="00DC13A6"/>
    <w:rsid w:val="00E8579B"/>
    <w:rsid w:val="00EB0E5D"/>
    <w:rsid w:val="00F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064"/>
  <w15:docId w15:val="{4235B174-35BE-47D2-ADDA-9C84F14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C32"/>
    <w:pPr>
      <w:spacing w:line="256" w:lineRule="auto"/>
    </w:pPr>
    <w:rPr>
      <w:lang w:val="en-IE"/>
    </w:rPr>
  </w:style>
  <w:style w:type="paragraph" w:styleId="Nadpis4">
    <w:name w:val="heading 4"/>
    <w:basedOn w:val="Normln"/>
    <w:link w:val="Nadpis4Char"/>
    <w:uiPriority w:val="9"/>
    <w:qFormat/>
    <w:rsid w:val="00C32C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32C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event">
    <w:name w:val="event"/>
    <w:basedOn w:val="Standardnpsmoodstavce"/>
    <w:rsid w:val="00C32C32"/>
  </w:style>
  <w:style w:type="character" w:styleId="Hypertextovodkaz">
    <w:name w:val="Hyperlink"/>
    <w:basedOn w:val="Standardnpsmoodstavce"/>
    <w:uiPriority w:val="99"/>
    <w:semiHidden/>
    <w:unhideWhenUsed/>
    <w:rsid w:val="00C32C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316B8"/>
    <w:rPr>
      <w:b/>
      <w:bCs/>
    </w:rPr>
  </w:style>
  <w:style w:type="character" w:styleId="Zdraznn">
    <w:name w:val="Emphasis"/>
    <w:basedOn w:val="Standardnpsmoodstavce"/>
    <w:uiPriority w:val="20"/>
    <w:qFormat/>
    <w:rsid w:val="00A61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Eva</dc:creator>
  <cp:keywords/>
  <dc:description/>
  <cp:lastModifiedBy>EGER Ludvík</cp:lastModifiedBy>
  <cp:revision>2</cp:revision>
  <dcterms:created xsi:type="dcterms:W3CDTF">2021-09-23T07:46:00Z</dcterms:created>
  <dcterms:modified xsi:type="dcterms:W3CDTF">2021-09-23T07:46:00Z</dcterms:modified>
</cp:coreProperties>
</file>