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8"/>
          <w:szCs w:val="28"/>
        </w:rPr>
      </w:pPr>
      <w:bookmarkStart w:id="0" w:name="_GoBack"/>
      <w:bookmarkEnd w:id="0"/>
      <w:r>
        <w:rPr>
          <w:rFonts w:ascii="Georgia-Bold" w:hAnsi="Georgia-Bold" w:cs="Georgia-Bold"/>
          <w:b/>
          <w:bCs/>
          <w:sz w:val="28"/>
          <w:szCs w:val="28"/>
        </w:rPr>
        <w:t>Překlep a Škraloup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napsali Tomáš Končinský, Barbora Klárová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ilustroval Daniel Špaček, graficky upravil Petr Štěpán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vyd</w:t>
      </w:r>
      <w:r>
        <w:rPr>
          <w:rFonts w:ascii="Georgia" w:hAnsi="Georgia" w:cs="Georgia"/>
          <w:sz w:val="28"/>
          <w:szCs w:val="28"/>
        </w:rPr>
        <w:t>alo</w:t>
      </w:r>
      <w:r>
        <w:rPr>
          <w:rFonts w:ascii="Georgia" w:hAnsi="Georgia" w:cs="Georgia"/>
          <w:sz w:val="28"/>
          <w:szCs w:val="28"/>
        </w:rPr>
        <w:t xml:space="preserve"> nakladatelství Albatros v říjnu 2016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Věci stárnou, všimli jste si? A kdyby vás zajímalo, kdo za to může, tak jsou to skřítci </w:t>
      </w:r>
      <w:proofErr w:type="spellStart"/>
      <w:r>
        <w:rPr>
          <w:rFonts w:ascii="Georgia" w:hAnsi="Georgia" w:cs="Georgia"/>
          <w:sz w:val="22"/>
        </w:rPr>
        <w:t>entropíci</w:t>
      </w:r>
      <w:proofErr w:type="spellEnd"/>
      <w:r>
        <w:rPr>
          <w:rFonts w:ascii="Georgia" w:hAnsi="Georgia" w:cs="Georgia"/>
          <w:sz w:val="22"/>
        </w:rPr>
        <w:t>!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Jestli o nich slyšíte poprvé, doporučujeme vám četbu knížky </w:t>
      </w:r>
      <w:proofErr w:type="spellStart"/>
      <w:r>
        <w:rPr>
          <w:rFonts w:ascii="Georgia-Italic" w:hAnsi="Georgia-Italic" w:cs="Georgia-Italic"/>
          <w:i/>
          <w:iCs/>
          <w:sz w:val="22"/>
        </w:rPr>
        <w:t>Přek</w:t>
      </w:r>
      <w:proofErr w:type="spellEnd"/>
      <w:r>
        <w:rPr>
          <w:rFonts w:ascii="Georgia-Italic" w:hAnsi="Georgia-Italic" w:cs="Georgia-Italic"/>
          <w:i/>
          <w:iCs/>
          <w:sz w:val="22"/>
        </w:rPr>
        <w:t xml:space="preserve"> lep a Škraloup</w:t>
      </w:r>
      <w:r>
        <w:rPr>
          <w:rFonts w:ascii="Georgia" w:hAnsi="Georgia" w:cs="Georgia"/>
          <w:sz w:val="22"/>
        </w:rPr>
        <w:t>,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která pojednává o velkém dobrodružství dvou malých nerozlučných kamarádů, o všemocném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Zubu času a o důležitosti a kráse stárnutí. 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2"/>
        </w:rPr>
      </w:pPr>
      <w:r>
        <w:rPr>
          <w:rFonts w:ascii="Georgia-Bold" w:hAnsi="Georgia-Bold" w:cs="Georgia-Bold"/>
          <w:b/>
          <w:bCs/>
          <w:sz w:val="22"/>
        </w:rPr>
        <w:t xml:space="preserve">Vítejte ve světě </w:t>
      </w:r>
      <w:proofErr w:type="spellStart"/>
      <w:r>
        <w:rPr>
          <w:rFonts w:ascii="Georgia-Bold" w:hAnsi="Georgia-Bold" w:cs="Georgia-Bold"/>
          <w:b/>
          <w:bCs/>
          <w:sz w:val="22"/>
        </w:rPr>
        <w:t>entropíků</w:t>
      </w:r>
      <w:proofErr w:type="spellEnd"/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Svět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 xml:space="preserve"> má odnepaměti na starosti stárnutí věcí. Divize stárnutí knih zaměstnává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proofErr w:type="spellStart"/>
      <w:r>
        <w:rPr>
          <w:rFonts w:ascii="Georgia" w:hAnsi="Georgia" w:cs="Georgia"/>
          <w:sz w:val="22"/>
        </w:rPr>
        <w:t>osloroháče</w:t>
      </w:r>
      <w:proofErr w:type="spellEnd"/>
      <w:r>
        <w:rPr>
          <w:rFonts w:ascii="Georgia" w:hAnsi="Georgia" w:cs="Georgia"/>
          <w:sz w:val="22"/>
        </w:rPr>
        <w:t>, rozpouštěče písmenek nebo míchače vůní z tekuté hniloby, prachu a plísní.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Využívají se tu takové nadčasové vynálezy, jakým je například parní dvoutaktní </w:t>
      </w:r>
      <w:proofErr w:type="spellStart"/>
      <w:r>
        <w:rPr>
          <w:rFonts w:ascii="Georgia" w:hAnsi="Georgia" w:cs="Georgia"/>
          <w:sz w:val="22"/>
        </w:rPr>
        <w:t>čokoflekovač</w:t>
      </w:r>
      <w:proofErr w:type="spellEnd"/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nebo rajčatové razítko.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Jiná skupina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 xml:space="preserve"> se na </w:t>
      </w:r>
      <w:proofErr w:type="spellStart"/>
      <w:r>
        <w:rPr>
          <w:rFonts w:ascii="Georgia" w:hAnsi="Georgia" w:cs="Georgia"/>
          <w:sz w:val="22"/>
        </w:rPr>
        <w:t>flekoplísňové</w:t>
      </w:r>
      <w:proofErr w:type="spellEnd"/>
      <w:r>
        <w:rPr>
          <w:rFonts w:ascii="Georgia" w:hAnsi="Georgia" w:cs="Georgia"/>
          <w:sz w:val="22"/>
        </w:rPr>
        <w:t xml:space="preserve"> farmě věnuje svědomitému pěstování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proofErr w:type="spellStart"/>
      <w:r>
        <w:rPr>
          <w:rFonts w:ascii="Georgia" w:hAnsi="Georgia" w:cs="Georgia"/>
          <w:sz w:val="22"/>
        </w:rPr>
        <w:t>chuchvalcovníku</w:t>
      </w:r>
      <w:proofErr w:type="spellEnd"/>
      <w:r>
        <w:rPr>
          <w:rFonts w:ascii="Georgia" w:hAnsi="Georgia" w:cs="Georgia"/>
          <w:sz w:val="22"/>
        </w:rPr>
        <w:t xml:space="preserve"> prachsprostého (</w:t>
      </w:r>
      <w:proofErr w:type="spellStart"/>
      <w:r>
        <w:rPr>
          <w:rFonts w:ascii="Georgia" w:hAnsi="Georgia" w:cs="Georgia"/>
          <w:sz w:val="22"/>
        </w:rPr>
        <w:t>coconis</w:t>
      </w:r>
      <w:proofErr w:type="spellEnd"/>
      <w:r>
        <w:rPr>
          <w:rFonts w:ascii="Georgia" w:hAnsi="Georgia" w:cs="Georgia"/>
          <w:sz w:val="22"/>
        </w:rPr>
        <w:t xml:space="preserve"> </w:t>
      </w:r>
      <w:proofErr w:type="spellStart"/>
      <w:r>
        <w:rPr>
          <w:rFonts w:ascii="Georgia" w:hAnsi="Georgia" w:cs="Georgia"/>
          <w:sz w:val="22"/>
        </w:rPr>
        <w:t>vulgaris</w:t>
      </w:r>
      <w:proofErr w:type="spellEnd"/>
      <w:r>
        <w:rPr>
          <w:rFonts w:ascii="Georgia" w:hAnsi="Georgia" w:cs="Georgia"/>
          <w:sz w:val="22"/>
        </w:rPr>
        <w:t>) a chovu šatních molů, píďalek a další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proofErr w:type="spellStart"/>
      <w:r>
        <w:rPr>
          <w:rFonts w:ascii="Georgia" w:hAnsi="Georgia" w:cs="Georgia"/>
          <w:sz w:val="22"/>
        </w:rPr>
        <w:t>zmaronosné</w:t>
      </w:r>
      <w:proofErr w:type="spellEnd"/>
      <w:r>
        <w:rPr>
          <w:rFonts w:ascii="Georgia" w:hAnsi="Georgia" w:cs="Georgia"/>
          <w:sz w:val="22"/>
        </w:rPr>
        <w:t xml:space="preserve"> havěti. Oddělení, divizí a funkcí v nich existuje tolik, kolik věcí je potřeba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poznamenat neustálým působením Zubu času. Račte si je všechny přepočítat třeba na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slavnostním výročním vyhlášení cen za stárnutí, kde se mimo jiné uděluje Křišťálový Prdlajs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za celoživotní dílo rozkladu.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Nezletilí </w:t>
      </w:r>
      <w:proofErr w:type="spellStart"/>
      <w:r>
        <w:rPr>
          <w:rFonts w:ascii="Georgia" w:hAnsi="Georgia" w:cs="Georgia"/>
          <w:sz w:val="22"/>
        </w:rPr>
        <w:t>entropíci</w:t>
      </w:r>
      <w:proofErr w:type="spellEnd"/>
      <w:r>
        <w:rPr>
          <w:rFonts w:ascii="Georgia" w:hAnsi="Georgia" w:cs="Georgia"/>
          <w:sz w:val="22"/>
        </w:rPr>
        <w:t>, kteří jsou jen několik málo staletí mladí, navštěvují ZŠSV (Základní školu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stárnutí věcí), aby se dozvěděli vše o dějinách stárnutí, starodávných i nejmodernějších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technikách v různých oborech a ti nejlepší z nich pak budou vycvičeni v terénní výsadkáře.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Svět lidí je totiž nesmírně nebezpečný a pracovat v něm mohou jen ti nejrychlejší,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nejodvážnější a nejšikovnější.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2"/>
        </w:rPr>
      </w:pPr>
      <w:r>
        <w:rPr>
          <w:rFonts w:ascii="Georgia-Bold" w:hAnsi="Georgia-Bold" w:cs="Georgia-Bold"/>
          <w:b/>
          <w:bCs/>
          <w:sz w:val="22"/>
        </w:rPr>
        <w:t>Jak vytrhnout Zub času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Vrcholem celého dobrodružného vyprávění dvou kamarádů </w:t>
      </w:r>
      <w:proofErr w:type="spellStart"/>
      <w:r>
        <w:rPr>
          <w:rFonts w:ascii="Georgia" w:hAnsi="Georgia" w:cs="Georgia"/>
          <w:sz w:val="22"/>
        </w:rPr>
        <w:t>Překlepa</w:t>
      </w:r>
      <w:proofErr w:type="spellEnd"/>
      <w:r>
        <w:rPr>
          <w:rFonts w:ascii="Georgia" w:hAnsi="Georgia" w:cs="Georgia"/>
          <w:sz w:val="22"/>
        </w:rPr>
        <w:t xml:space="preserve"> a </w:t>
      </w:r>
      <w:proofErr w:type="spellStart"/>
      <w:r>
        <w:rPr>
          <w:rFonts w:ascii="Georgia" w:hAnsi="Georgia" w:cs="Georgia"/>
          <w:sz w:val="22"/>
        </w:rPr>
        <w:t>Škraloupa</w:t>
      </w:r>
      <w:proofErr w:type="spellEnd"/>
      <w:r>
        <w:rPr>
          <w:rFonts w:ascii="Georgia" w:hAnsi="Georgia" w:cs="Georgia"/>
          <w:sz w:val="22"/>
        </w:rPr>
        <w:t xml:space="preserve"> je hledání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samotného Zubu času a pátrání po jeho možném zastavení. Zdá se, že stárnutí kupodivu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nepřináší všem jenom radost a užitek. Oba se tomu snaží přijít na kloub a nebojí se vzít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situaci do vlastních miniaturních rukou.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Samotný děj je obohacen o </w:t>
      </w:r>
      <w:proofErr w:type="spellStart"/>
      <w:proofErr w:type="gramStart"/>
      <w:r>
        <w:rPr>
          <w:rFonts w:ascii="Georgia" w:hAnsi="Georgia" w:cs="Georgia"/>
          <w:sz w:val="22"/>
        </w:rPr>
        <w:t>entropocyklopedii</w:t>
      </w:r>
      <w:proofErr w:type="spellEnd"/>
      <w:r>
        <w:rPr>
          <w:rFonts w:ascii="Georgia" w:hAnsi="Georgia" w:cs="Georgia"/>
          <w:sz w:val="22"/>
        </w:rPr>
        <w:t xml:space="preserve"> - bohatý</w:t>
      </w:r>
      <w:proofErr w:type="gramEnd"/>
      <w:r>
        <w:rPr>
          <w:rFonts w:ascii="Georgia" w:hAnsi="Georgia" w:cs="Georgia"/>
          <w:sz w:val="22"/>
        </w:rPr>
        <w:t xml:space="preserve"> výčet vynálezů, přístrojů a poznatků z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říše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>. Slouží pro doplnění vzdělání čtenářů dosud neznalých základních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jednotlivostí, z nichž se fascinující svět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 xml:space="preserve"> skládá. Dozvíte se například, kdo vynalezl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vůbec první škrábanec, k čemu je dobré </w:t>
      </w:r>
      <w:proofErr w:type="spellStart"/>
      <w:r>
        <w:rPr>
          <w:rFonts w:ascii="Georgia" w:hAnsi="Georgia" w:cs="Georgia"/>
          <w:sz w:val="22"/>
        </w:rPr>
        <w:t>ožužlávátko</w:t>
      </w:r>
      <w:proofErr w:type="spellEnd"/>
      <w:r>
        <w:rPr>
          <w:rFonts w:ascii="Georgia" w:hAnsi="Georgia" w:cs="Georgia"/>
          <w:sz w:val="22"/>
        </w:rPr>
        <w:t>, nebo jakými vynálezy se chlubí geniální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Ing. Ručička.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2"/>
        </w:rPr>
      </w:pPr>
      <w:r>
        <w:rPr>
          <w:rFonts w:ascii="Georgia-Bold" w:hAnsi="Georgia-Bold" w:cs="Georgia-Bold"/>
          <w:b/>
          <w:bCs/>
          <w:sz w:val="22"/>
        </w:rPr>
        <w:t>Nejrychleji zastarávající titul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Jedná se o knihu, která údajně naprosto nejlépe chytá prach, je snadno </w:t>
      </w:r>
      <w:proofErr w:type="spellStart"/>
      <w:r>
        <w:rPr>
          <w:rFonts w:ascii="Georgia" w:hAnsi="Georgia" w:cs="Georgia"/>
          <w:sz w:val="22"/>
        </w:rPr>
        <w:t>zašpinitelná</w:t>
      </w:r>
      <w:proofErr w:type="spellEnd"/>
      <w:r>
        <w:rPr>
          <w:rFonts w:ascii="Georgia" w:hAnsi="Georgia" w:cs="Georgia"/>
          <w:sz w:val="22"/>
        </w:rPr>
        <w:t xml:space="preserve"> a už nyní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aspiruje na vítěznou příčku v dosud oficiálně nevypsané soutěži o nejrychleji zastarávající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titul na trhu.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„Knížka je vlastně autentickým vyprávěním samotného </w:t>
      </w:r>
      <w:proofErr w:type="spellStart"/>
      <w:r>
        <w:rPr>
          <w:rFonts w:ascii="Georgia" w:hAnsi="Georgia" w:cs="Georgia"/>
          <w:sz w:val="22"/>
        </w:rPr>
        <w:t>Překlepa</w:t>
      </w:r>
      <w:proofErr w:type="spellEnd"/>
      <w:r>
        <w:rPr>
          <w:rFonts w:ascii="Georgia" w:hAnsi="Georgia" w:cs="Georgia"/>
          <w:sz w:val="22"/>
        </w:rPr>
        <w:t>. My jsme mu jen pomáhali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 formulací a upravovali po něm text tak, aby byl pro lidského čtenáře srozumitelný. Přesto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nám ale určitě pár překlepů proniklo až do tisku, to se nedá uhlídat.“, přiznává svorně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autorské duo Končinský – Klárová.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Do ilustrací pro změnu neustále strkal své upatlané prsty nechvalně známý Škraloup, k </w:t>
      </w:r>
      <w:proofErr w:type="spellStart"/>
      <w:r>
        <w:rPr>
          <w:rFonts w:ascii="Georgia" w:hAnsi="Georgia" w:cs="Georgia"/>
          <w:sz w:val="22"/>
        </w:rPr>
        <w:t>čemužse</w:t>
      </w:r>
      <w:proofErr w:type="spellEnd"/>
      <w:r>
        <w:rPr>
          <w:rFonts w:ascii="Georgia" w:hAnsi="Georgia" w:cs="Georgia"/>
          <w:sz w:val="22"/>
        </w:rPr>
        <w:t xml:space="preserve"> podrobněji vyjádřil Daniel Špaček: „Kreslit dětskou knížku ve společnosti takového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množství pidimužíků je opravdový zážitek. Než se rozhlédnete, už máte zašpiněný papír,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lastRenderedPageBreak/>
        <w:t xml:space="preserve">ošoupaný štětec </w:t>
      </w:r>
      <w:proofErr w:type="gramStart"/>
      <w:r>
        <w:rPr>
          <w:rFonts w:ascii="Georgia" w:hAnsi="Georgia" w:cs="Georgia"/>
          <w:sz w:val="22"/>
        </w:rPr>
        <w:t>a nebo</w:t>
      </w:r>
      <w:proofErr w:type="gramEnd"/>
      <w:r>
        <w:rPr>
          <w:rFonts w:ascii="Georgia" w:hAnsi="Georgia" w:cs="Georgia"/>
          <w:sz w:val="22"/>
        </w:rPr>
        <w:t xml:space="preserve"> zpuchřelou gumu. Další komplikací bylo to, že jsou tak malinkatí, což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ale snadno vyřešila lupa a brýle po babičce. Kreslit </w:t>
      </w:r>
      <w:proofErr w:type="spellStart"/>
      <w:r>
        <w:rPr>
          <w:rFonts w:ascii="Georgia" w:hAnsi="Georgia" w:cs="Georgia"/>
          <w:sz w:val="22"/>
        </w:rPr>
        <w:t>entropíky</w:t>
      </w:r>
      <w:proofErr w:type="spellEnd"/>
      <w:r>
        <w:rPr>
          <w:rFonts w:ascii="Georgia" w:hAnsi="Georgia" w:cs="Georgia"/>
          <w:sz w:val="22"/>
        </w:rPr>
        <w:t xml:space="preserve"> při práci bylo organizačně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náročné, nakonec jsme ale nalezli společnou řeč a řada z nich dokonce stála zodpovědně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modelem. Zejména profesor Štoček si portrétování pochvaloval a prý si sám sebe vyvěsí v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kanceláři.”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Petr Štěpán, který knížku krásně upravil, si setkání s </w:t>
      </w:r>
      <w:proofErr w:type="spellStart"/>
      <w:r>
        <w:rPr>
          <w:rFonts w:ascii="Georgia" w:hAnsi="Georgia" w:cs="Georgia"/>
          <w:sz w:val="22"/>
        </w:rPr>
        <w:t>entropíky</w:t>
      </w:r>
      <w:proofErr w:type="spellEnd"/>
      <w:r>
        <w:rPr>
          <w:rFonts w:ascii="Georgia" w:hAnsi="Georgia" w:cs="Georgia"/>
          <w:sz w:val="22"/>
        </w:rPr>
        <w:t xml:space="preserve"> vyloženě pochvaloval. Grafici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a překlepy k sobě mají odjakživa blízko, takže byli s Překlepem jedna ruka a během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spolupráce se vzájemně ovlivňovali. Záměr jednoho byl hacen prací druhého a naopak, prostě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idyla.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K</w:t>
      </w:r>
      <w:r>
        <w:rPr>
          <w:rFonts w:ascii="Georgia" w:hAnsi="Georgia" w:cs="Georgia"/>
          <w:sz w:val="22"/>
        </w:rPr>
        <w:t>e knize</w:t>
      </w:r>
      <w:r>
        <w:rPr>
          <w:rFonts w:ascii="Georgia" w:hAnsi="Georgia" w:cs="Georgia"/>
          <w:sz w:val="22"/>
        </w:rPr>
        <w:t xml:space="preserve"> se vyjádřil dokonce sám prof. Štoček, odborník na dějiny stárnutí a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autor obsáhlého spisu </w:t>
      </w:r>
      <w:r>
        <w:rPr>
          <w:rFonts w:ascii="Georgia-Italic" w:hAnsi="Georgia-Italic" w:cs="Georgia-Italic"/>
          <w:i/>
          <w:iCs/>
          <w:sz w:val="22"/>
        </w:rPr>
        <w:t xml:space="preserve">Stárnutí v průběhu dějin </w:t>
      </w:r>
      <w:r>
        <w:rPr>
          <w:rFonts w:ascii="Georgia" w:hAnsi="Georgia" w:cs="Georgia"/>
          <w:sz w:val="22"/>
        </w:rPr>
        <w:t xml:space="preserve">(dosud vydán svazek </w:t>
      </w:r>
      <w:proofErr w:type="gramStart"/>
      <w:r>
        <w:rPr>
          <w:rFonts w:ascii="Georgia" w:hAnsi="Georgia" w:cs="Georgia"/>
          <w:sz w:val="22"/>
        </w:rPr>
        <w:t>I</w:t>
      </w:r>
      <w:proofErr w:type="gramEnd"/>
      <w:r>
        <w:rPr>
          <w:rFonts w:ascii="Georgia" w:hAnsi="Georgia" w:cs="Georgia"/>
          <w:sz w:val="22"/>
        </w:rPr>
        <w:t xml:space="preserve"> až MDCCCXVII):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„Nemohu říci, že by všichni z nás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 xml:space="preserve"> skákali radostí z toho, že o našem neúnavném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úsilí na poli stárnutí věcí vychází tato zbrusu nová knížka. Ale co se dá dělat. I vesmír byl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-Italic" w:hAnsi="Georgia-Italic" w:cs="Georgia-Italic"/>
          <w:i/>
          <w:iCs/>
          <w:sz w:val="22"/>
        </w:rPr>
      </w:pPr>
      <w:r>
        <w:rPr>
          <w:rFonts w:ascii="Georgia" w:hAnsi="Georgia" w:cs="Georgia"/>
          <w:sz w:val="22"/>
        </w:rPr>
        <w:t xml:space="preserve">jednou nový, voňavý a nablýskaný. Naštěstí ale stále platí ono známé </w:t>
      </w:r>
      <w:proofErr w:type="spellStart"/>
      <w:r>
        <w:rPr>
          <w:rFonts w:ascii="Georgia-Italic" w:hAnsi="Georgia-Italic" w:cs="Georgia-Italic"/>
          <w:i/>
          <w:iCs/>
          <w:sz w:val="22"/>
        </w:rPr>
        <w:t>Fugit</w:t>
      </w:r>
      <w:proofErr w:type="spellEnd"/>
      <w:r>
        <w:rPr>
          <w:rFonts w:ascii="Georgia-Italic" w:hAnsi="Georgia-Italic" w:cs="Georgia-Italic"/>
          <w:i/>
          <w:iCs/>
          <w:sz w:val="22"/>
        </w:rPr>
        <w:t xml:space="preserve"> </w:t>
      </w:r>
      <w:proofErr w:type="spellStart"/>
      <w:r>
        <w:rPr>
          <w:rFonts w:ascii="Georgia-Italic" w:hAnsi="Georgia-Italic" w:cs="Georgia-Italic"/>
          <w:i/>
          <w:iCs/>
          <w:sz w:val="22"/>
        </w:rPr>
        <w:t>irreparabile</w:t>
      </w:r>
      <w:proofErr w:type="spellEnd"/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-Italic" w:hAnsi="Georgia-Italic" w:cs="Georgia-Italic"/>
          <w:i/>
          <w:iCs/>
          <w:sz w:val="22"/>
        </w:rPr>
        <w:t>tempus</w:t>
      </w:r>
      <w:r>
        <w:rPr>
          <w:rFonts w:ascii="Georgia" w:hAnsi="Georgia" w:cs="Georgia"/>
          <w:sz w:val="22"/>
        </w:rPr>
        <w:t>.“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>Kniha je primárně určena dětem mezi 8 a 10 lety věku, ale rozhodně se dá číst dětem mladším</w:t>
      </w:r>
      <w:r>
        <w:rPr>
          <w:rFonts w:ascii="Georgia" w:hAnsi="Georgia" w:cs="Georgia"/>
          <w:sz w:val="22"/>
        </w:rPr>
        <w:t xml:space="preserve"> </w:t>
      </w:r>
      <w:r>
        <w:rPr>
          <w:rFonts w:ascii="Georgia" w:hAnsi="Georgia" w:cs="Georgia"/>
          <w:sz w:val="22"/>
        </w:rPr>
        <w:t>a bavit bude i děti starší, pokročilé</w:t>
      </w:r>
      <w:r>
        <w:rPr>
          <w:rFonts w:ascii="Georgia" w:hAnsi="Georgia" w:cs="Georgia"/>
          <w:sz w:val="22"/>
        </w:rPr>
        <w:t>,</w:t>
      </w:r>
      <w:r>
        <w:rPr>
          <w:rFonts w:ascii="Georgia" w:hAnsi="Georgia" w:cs="Georgia"/>
          <w:sz w:val="22"/>
        </w:rPr>
        <w:t xml:space="preserve"> a to včetně důchodového věku. Věřte, že komu</w:t>
      </w:r>
    </w:p>
    <w:p w:rsidR="00D56490" w:rsidRDefault="00D56490" w:rsidP="00D5649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2"/>
        </w:rPr>
      </w:pPr>
      <w:r>
        <w:rPr>
          <w:rFonts w:ascii="Georgia" w:hAnsi="Georgia" w:cs="Georgia"/>
          <w:sz w:val="22"/>
        </w:rPr>
        <w:t xml:space="preserve">doma v knihovně </w:t>
      </w:r>
      <w:r>
        <w:rPr>
          <w:rFonts w:ascii="Georgia" w:hAnsi="Georgia" w:cs="Georgia"/>
          <w:sz w:val="22"/>
        </w:rPr>
        <w:t>nestárne</w:t>
      </w:r>
      <w:r>
        <w:rPr>
          <w:rFonts w:ascii="Georgia" w:hAnsi="Georgia" w:cs="Georgia"/>
          <w:sz w:val="22"/>
        </w:rPr>
        <w:t xml:space="preserve"> kniha </w:t>
      </w:r>
      <w:r>
        <w:rPr>
          <w:rFonts w:ascii="Georgia-Italic" w:hAnsi="Georgia-Italic" w:cs="Georgia-Italic"/>
          <w:i/>
          <w:iCs/>
          <w:sz w:val="22"/>
        </w:rPr>
        <w:t xml:space="preserve">P </w:t>
      </w:r>
      <w:proofErr w:type="spellStart"/>
      <w:r>
        <w:rPr>
          <w:rFonts w:ascii="Georgia-Italic" w:hAnsi="Georgia-Italic" w:cs="Georgia-Italic"/>
          <w:i/>
          <w:iCs/>
          <w:sz w:val="22"/>
        </w:rPr>
        <w:t>řeklep</w:t>
      </w:r>
      <w:proofErr w:type="spellEnd"/>
      <w:r>
        <w:rPr>
          <w:rFonts w:ascii="Georgia-Italic" w:hAnsi="Georgia-Italic" w:cs="Georgia-Italic"/>
          <w:i/>
          <w:iCs/>
          <w:sz w:val="22"/>
        </w:rPr>
        <w:t xml:space="preserve"> a Škraloup</w:t>
      </w:r>
      <w:r>
        <w:rPr>
          <w:rFonts w:ascii="Georgia" w:hAnsi="Georgia" w:cs="Georgia"/>
          <w:sz w:val="22"/>
        </w:rPr>
        <w:t>, jako by</w:t>
      </w:r>
      <w:r>
        <w:rPr>
          <w:rFonts w:ascii="Georgia" w:hAnsi="Georgia" w:cs="Georgia"/>
          <w:sz w:val="22"/>
        </w:rPr>
        <w:t xml:space="preserve"> </w:t>
      </w:r>
      <w:r>
        <w:rPr>
          <w:rFonts w:ascii="Georgia" w:hAnsi="Georgia" w:cs="Georgia"/>
          <w:sz w:val="22"/>
        </w:rPr>
        <w:t xml:space="preserve">v říši </w:t>
      </w:r>
      <w:proofErr w:type="spellStart"/>
      <w:r>
        <w:rPr>
          <w:rFonts w:ascii="Georgia" w:hAnsi="Georgia" w:cs="Georgia"/>
          <w:sz w:val="22"/>
        </w:rPr>
        <w:t>entropíků</w:t>
      </w:r>
      <w:proofErr w:type="spellEnd"/>
      <w:r>
        <w:rPr>
          <w:rFonts w:ascii="Georgia" w:hAnsi="Georgia" w:cs="Georgia"/>
          <w:sz w:val="22"/>
        </w:rPr>
        <w:t xml:space="preserve"> vůbec neexistoval. A to by byla škoda.</w:t>
      </w:r>
    </w:p>
    <w:p w:rsidR="00D56490" w:rsidRDefault="00D56490" w:rsidP="00D56490">
      <w:pPr>
        <w:rPr>
          <w:rFonts w:ascii="Georgia" w:hAnsi="Georgia" w:cs="Georgia"/>
          <w:sz w:val="22"/>
        </w:rPr>
      </w:pPr>
    </w:p>
    <w:p w:rsidR="0020691A" w:rsidRDefault="00D56490" w:rsidP="00D56490">
      <w:r>
        <w:rPr>
          <w:rFonts w:ascii="Georgia" w:hAnsi="Georgia" w:cs="Georgia"/>
          <w:sz w:val="22"/>
        </w:rPr>
        <w:t>Vivat entropia!</w:t>
      </w:r>
    </w:p>
    <w:sectPr w:rsidR="0020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-Bold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90"/>
    <w:rsid w:val="001973ED"/>
    <w:rsid w:val="0020691A"/>
    <w:rsid w:val="008772F1"/>
    <w:rsid w:val="008D403E"/>
    <w:rsid w:val="00AD0FEB"/>
    <w:rsid w:val="00B04CAC"/>
    <w:rsid w:val="00B166F8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5AB9"/>
  <w15:chartTrackingRefBased/>
  <w15:docId w15:val="{7403C446-C4CE-4FC9-906C-825AE920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03E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itL">
    <w:name w:val="hřiště L"/>
    <w:basedOn w:val="Normln"/>
    <w:link w:val="hitLChar"/>
    <w:qFormat/>
    <w:rsid w:val="00B166F8"/>
    <w:pPr>
      <w:autoSpaceDE w:val="0"/>
      <w:autoSpaceDN w:val="0"/>
      <w:adjustRightInd w:val="0"/>
      <w:spacing w:after="0" w:line="240" w:lineRule="auto"/>
      <w:ind w:right="4961"/>
      <w:jc w:val="both"/>
    </w:pPr>
    <w:rPr>
      <w:rFonts w:eastAsia="Times New Roman" w:cs="Arial"/>
      <w:bCs/>
      <w:szCs w:val="24"/>
      <w:lang w:eastAsia="cs-CZ"/>
    </w:rPr>
  </w:style>
  <w:style w:type="character" w:customStyle="1" w:styleId="hitLChar">
    <w:name w:val="hřiště L Char"/>
    <w:link w:val="hitL"/>
    <w:rsid w:val="00B166F8"/>
    <w:rPr>
      <w:rFonts w:ascii="Arial" w:eastAsia="Times New Roman" w:hAnsi="Arial" w:cs="Arial"/>
      <w:bCs/>
      <w:sz w:val="24"/>
      <w:szCs w:val="24"/>
      <w:lang w:eastAsia="cs-CZ"/>
    </w:rPr>
  </w:style>
  <w:style w:type="paragraph" w:customStyle="1" w:styleId="hitP">
    <w:name w:val="hřiště P"/>
    <w:basedOn w:val="Normln"/>
    <w:link w:val="hitPChar"/>
    <w:qFormat/>
    <w:rsid w:val="00B166F8"/>
    <w:pPr>
      <w:overflowPunct w:val="0"/>
      <w:autoSpaceDE w:val="0"/>
      <w:autoSpaceDN w:val="0"/>
      <w:adjustRightInd w:val="0"/>
      <w:spacing w:after="0" w:line="240" w:lineRule="auto"/>
      <w:ind w:left="4680"/>
      <w:jc w:val="both"/>
    </w:pPr>
    <w:rPr>
      <w:rFonts w:eastAsia="Times New Roman" w:cs="Times New Roman"/>
      <w:bCs/>
      <w:szCs w:val="24"/>
      <w:lang w:eastAsia="cs-CZ"/>
    </w:rPr>
  </w:style>
  <w:style w:type="character" w:customStyle="1" w:styleId="hitPChar">
    <w:name w:val="hřiště P Char"/>
    <w:link w:val="hitP"/>
    <w:rsid w:val="00B166F8"/>
    <w:rPr>
      <w:rFonts w:ascii="Arial" w:eastAsia="Times New Roman" w:hAnsi="Arial" w:cs="Times New Roman"/>
      <w:bCs/>
      <w:sz w:val="24"/>
      <w:szCs w:val="24"/>
      <w:lang w:eastAsia="cs-CZ"/>
    </w:rPr>
  </w:style>
  <w:style w:type="paragraph" w:customStyle="1" w:styleId="Obrazhlavika">
    <w:name w:val="Obraz hlavička"/>
    <w:basedOn w:val="Normln"/>
    <w:next w:val="Normln"/>
    <w:qFormat/>
    <w:rsid w:val="008772F1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Postava">
    <w:name w:val="Postava"/>
    <w:basedOn w:val="Normln"/>
    <w:next w:val="Dialog"/>
    <w:qFormat/>
    <w:rsid w:val="008772F1"/>
    <w:pPr>
      <w:spacing w:after="0" w:line="240" w:lineRule="auto"/>
      <w:ind w:left="2340" w:right="2052"/>
      <w:jc w:val="center"/>
    </w:pPr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Dialog">
    <w:name w:val="Dialog"/>
    <w:basedOn w:val="Normln"/>
    <w:next w:val="Postava"/>
    <w:qFormat/>
    <w:rsid w:val="008772F1"/>
    <w:pPr>
      <w:spacing w:after="0" w:line="240" w:lineRule="auto"/>
      <w:ind w:left="2340" w:right="2052"/>
      <w:jc w:val="both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Končinský</dc:creator>
  <cp:keywords/>
  <dc:description/>
  <cp:lastModifiedBy>Tomáš Končinský</cp:lastModifiedBy>
  <cp:revision>1</cp:revision>
  <dcterms:created xsi:type="dcterms:W3CDTF">2019-01-25T10:05:00Z</dcterms:created>
  <dcterms:modified xsi:type="dcterms:W3CDTF">2019-01-25T10:08:00Z</dcterms:modified>
</cp:coreProperties>
</file>