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014"/>
        <w:gridCol w:w="304"/>
        <w:gridCol w:w="1346"/>
        <w:gridCol w:w="1195"/>
        <w:gridCol w:w="1052"/>
        <w:gridCol w:w="1195"/>
        <w:gridCol w:w="610"/>
        <w:gridCol w:w="428"/>
        <w:gridCol w:w="1195"/>
        <w:gridCol w:w="1073"/>
        <w:gridCol w:w="272"/>
      </w:tblGrid>
      <w:tr w:rsidR="00000000" w14:paraId="4B32FD8D" w14:textId="77777777" w:rsidTr="00AA01AE">
        <w:trPr>
          <w:gridAfter w:val="1"/>
          <w:wAfter w:w="247" w:type="dxa"/>
          <w:cantSplit/>
          <w:jc w:val="center"/>
        </w:trPr>
        <w:tc>
          <w:tcPr>
            <w:tcW w:w="4990" w:type="pct"/>
            <w:gridSpan w:val="10"/>
            <w:vAlign w:val="center"/>
          </w:tcPr>
          <w:p w14:paraId="6CED4A0B" w14:textId="3E0D8619" w:rsidR="00B80061" w:rsidRPr="001700C9" w:rsidRDefault="00B80061" w:rsidP="007A4758">
            <w:pPr>
              <w:pStyle w:val="Zkladntext3"/>
              <w:spacing w:after="0"/>
              <w:jc w:val="center"/>
              <w:rPr>
                <w:sz w:val="24"/>
                <w:szCs w:val="24"/>
                <w:lang w:val="en-GB"/>
              </w:rPr>
            </w:pPr>
            <w:bookmarkStart w:id="0" w:name="_Toc125871872"/>
            <w:r w:rsidRPr="001700C9">
              <w:rPr>
                <w:b/>
                <w:bCs/>
                <w:lang w:val="en-GB"/>
              </w:rPr>
              <w:br w:type="page"/>
            </w:r>
            <w:r w:rsidR="00BF0622">
              <w:rPr>
                <w:b/>
                <w:bCs/>
                <w:noProof/>
                <w:lang w:val="en-GB"/>
              </w:rPr>
              <w:drawing>
                <wp:inline distT="0" distB="0" distL="0" distR="0" wp14:anchorId="4EB78079" wp14:editId="4016998D">
                  <wp:extent cx="2600325" cy="952500"/>
                  <wp:effectExtent l="0" t="0" r="0" b="0"/>
                  <wp:docPr id="1" name="obrázek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952500"/>
                          </a:xfrm>
                          <a:prstGeom prst="rect">
                            <a:avLst/>
                          </a:prstGeom>
                          <a:noFill/>
                          <a:ln>
                            <a:noFill/>
                          </a:ln>
                        </pic:spPr>
                      </pic:pic>
                    </a:graphicData>
                  </a:graphic>
                </wp:inline>
              </w:drawing>
            </w:r>
          </w:p>
          <w:p w14:paraId="663E7D7B" w14:textId="77777777" w:rsidR="00B80061" w:rsidRPr="001700C9" w:rsidRDefault="00B80061" w:rsidP="007A4758">
            <w:pPr>
              <w:pStyle w:val="Zkladntext3"/>
              <w:spacing w:after="0"/>
              <w:jc w:val="center"/>
              <w:rPr>
                <w:b/>
                <w:bCs/>
                <w:i/>
                <w:iCs/>
                <w:sz w:val="28"/>
                <w:szCs w:val="28"/>
                <w:lang w:val="en-GB"/>
              </w:rPr>
            </w:pPr>
            <w:r w:rsidRPr="001700C9">
              <w:rPr>
                <w:b/>
                <w:bCs/>
                <w:i/>
                <w:iCs/>
                <w:sz w:val="28"/>
                <w:szCs w:val="28"/>
                <w:lang w:val="en-GB"/>
              </w:rPr>
              <w:t xml:space="preserve">Identification Form </w:t>
            </w:r>
            <w:r>
              <w:rPr>
                <w:b/>
                <w:bCs/>
                <w:i/>
                <w:iCs/>
                <w:sz w:val="28"/>
                <w:szCs w:val="28"/>
                <w:lang w:val="en-GB"/>
              </w:rPr>
              <w:t>–</w:t>
            </w:r>
            <w:r w:rsidR="00D36F58">
              <w:rPr>
                <w:b/>
                <w:bCs/>
                <w:i/>
                <w:iCs/>
                <w:sz w:val="28"/>
                <w:szCs w:val="28"/>
                <w:lang w:val="en-GB"/>
              </w:rPr>
              <w:t xml:space="preserve">Tied </w:t>
            </w:r>
            <w:r>
              <w:rPr>
                <w:b/>
                <w:bCs/>
                <w:i/>
                <w:iCs/>
                <w:sz w:val="28"/>
                <w:szCs w:val="28"/>
                <w:lang w:val="en-GB"/>
              </w:rPr>
              <w:t>Financial Donation</w:t>
            </w:r>
          </w:p>
          <w:p w14:paraId="0660D0B2" w14:textId="77777777" w:rsidR="00B80061" w:rsidRPr="001700C9" w:rsidRDefault="00B80061" w:rsidP="007A4758">
            <w:pPr>
              <w:pStyle w:val="Zkladntext3"/>
              <w:spacing w:after="0"/>
              <w:jc w:val="center"/>
              <w:rPr>
                <w:sz w:val="24"/>
                <w:szCs w:val="24"/>
                <w:lang w:val="en-GB"/>
              </w:rPr>
            </w:pPr>
          </w:p>
        </w:tc>
      </w:tr>
      <w:tr w:rsidR="00000000" w14:paraId="5766814C" w14:textId="77777777" w:rsidTr="00AA01AE">
        <w:trPr>
          <w:gridAfter w:val="1"/>
          <w:wAfter w:w="247" w:type="dxa"/>
          <w:cantSplit/>
          <w:trHeight w:hRule="exact" w:val="639"/>
          <w:jc w:val="center"/>
        </w:trPr>
        <w:tc>
          <w:tcPr>
            <w:tcW w:w="709" w:type="pct"/>
            <w:gridSpan w:val="2"/>
            <w:shd w:val="clear" w:color="auto" w:fill="FBE4D5"/>
          </w:tcPr>
          <w:p w14:paraId="7E35EF99" w14:textId="77777777" w:rsidR="00906D02" w:rsidRPr="00734EE6" w:rsidRDefault="00906D02" w:rsidP="007A4758">
            <w:pPr>
              <w:spacing w:after="120"/>
              <w:rPr>
                <w:i/>
                <w:sz w:val="18"/>
                <w:szCs w:val="18"/>
                <w:lang w:val="en-GB"/>
              </w:rPr>
            </w:pPr>
            <w:r>
              <w:rPr>
                <w:b/>
                <w:i/>
                <w:sz w:val="22"/>
                <w:lang w:val="en-GB"/>
              </w:rPr>
              <w:t xml:space="preserve">Project Title </w:t>
            </w:r>
            <w:r>
              <w:rPr>
                <w:i/>
                <w:sz w:val="18"/>
                <w:szCs w:val="18"/>
                <w:lang w:val="en-GB"/>
              </w:rPr>
              <w:t>(short yet clear)</w:t>
            </w:r>
          </w:p>
        </w:tc>
        <w:tc>
          <w:tcPr>
            <w:tcW w:w="4281" w:type="pct"/>
            <w:gridSpan w:val="8"/>
          </w:tcPr>
          <w:p w14:paraId="7635B791" w14:textId="77777777" w:rsidR="00906D02" w:rsidRPr="00AA01AE" w:rsidRDefault="00906D02" w:rsidP="007A4758">
            <w:pPr>
              <w:spacing w:after="120"/>
              <w:rPr>
                <w:b/>
                <w:sz w:val="28"/>
                <w:szCs w:val="28"/>
                <w:lang w:val="en-GB"/>
              </w:rPr>
            </w:pPr>
          </w:p>
          <w:p w14:paraId="05D0209A" w14:textId="77777777" w:rsidR="00906D02" w:rsidRPr="00AA01AE" w:rsidRDefault="00906D02" w:rsidP="007A4758">
            <w:pPr>
              <w:spacing w:after="120"/>
              <w:rPr>
                <w:b/>
                <w:sz w:val="22"/>
                <w:lang w:val="en-GB"/>
              </w:rPr>
            </w:pPr>
          </w:p>
          <w:p w14:paraId="1C7F6F37" w14:textId="77777777" w:rsidR="00906D02" w:rsidRDefault="00906D02" w:rsidP="007A4758">
            <w:pPr>
              <w:spacing w:after="120"/>
              <w:rPr>
                <w:b/>
                <w:i/>
                <w:sz w:val="22"/>
                <w:lang w:val="en-GB"/>
              </w:rPr>
            </w:pPr>
          </w:p>
          <w:p w14:paraId="5FDA5E74" w14:textId="77777777" w:rsidR="00906D02" w:rsidRPr="001700C9" w:rsidRDefault="00906D02" w:rsidP="007A4758">
            <w:pPr>
              <w:rPr>
                <w:b/>
                <w:bCs/>
                <w:i/>
                <w:iCs/>
                <w:lang w:val="en-GB"/>
              </w:rPr>
            </w:pPr>
          </w:p>
        </w:tc>
      </w:tr>
      <w:tr w:rsidR="00000000" w14:paraId="4BF16FBF" w14:textId="77777777" w:rsidTr="00AA01AE">
        <w:trPr>
          <w:gridBefore w:val="1"/>
          <w:wBefore w:w="248" w:type="dxa"/>
          <w:cantSplit/>
          <w:trHeight w:hRule="exact" w:val="400"/>
          <w:jc w:val="center"/>
        </w:trPr>
        <w:tc>
          <w:tcPr>
            <w:tcW w:w="709" w:type="pct"/>
            <w:gridSpan w:val="2"/>
            <w:shd w:val="clear" w:color="auto" w:fill="FBE4D5"/>
          </w:tcPr>
          <w:p w14:paraId="127B35CD" w14:textId="77777777" w:rsidR="000F3426" w:rsidRPr="001700C9" w:rsidRDefault="000F3426" w:rsidP="007A4758">
            <w:pPr>
              <w:spacing w:after="120"/>
              <w:rPr>
                <w:b/>
                <w:i/>
                <w:sz w:val="22"/>
                <w:lang w:val="en-GB"/>
              </w:rPr>
            </w:pPr>
            <w:r w:rsidRPr="001700C9">
              <w:rPr>
                <w:b/>
                <w:i/>
                <w:sz w:val="22"/>
                <w:lang w:val="en-GB"/>
              </w:rPr>
              <w:t>Country</w:t>
            </w:r>
          </w:p>
          <w:p w14:paraId="1BCBB03F" w14:textId="77777777" w:rsidR="000F3426" w:rsidRPr="001700C9" w:rsidRDefault="000F3426" w:rsidP="007A4758">
            <w:pPr>
              <w:spacing w:after="120"/>
              <w:rPr>
                <w:b/>
                <w:i/>
                <w:sz w:val="22"/>
                <w:lang w:val="en-GB"/>
              </w:rPr>
            </w:pPr>
          </w:p>
          <w:p w14:paraId="70353242" w14:textId="77777777" w:rsidR="000F3426" w:rsidRPr="001700C9" w:rsidRDefault="000F3426" w:rsidP="007A4758">
            <w:pPr>
              <w:spacing w:after="120"/>
              <w:rPr>
                <w:b/>
                <w:i/>
                <w:sz w:val="22"/>
                <w:lang w:val="en-GB"/>
              </w:rPr>
            </w:pPr>
          </w:p>
        </w:tc>
        <w:tc>
          <w:tcPr>
            <w:tcW w:w="1819" w:type="pct"/>
            <w:gridSpan w:val="3"/>
          </w:tcPr>
          <w:p w14:paraId="43D5F1DB" w14:textId="77777777" w:rsidR="000F3426" w:rsidRPr="00AA01AE" w:rsidRDefault="000F3426" w:rsidP="007A4758">
            <w:pPr>
              <w:spacing w:after="120"/>
              <w:rPr>
                <w:sz w:val="22"/>
                <w:lang w:val="en-GB"/>
              </w:rPr>
            </w:pPr>
          </w:p>
        </w:tc>
        <w:tc>
          <w:tcPr>
            <w:tcW w:w="1195" w:type="pct"/>
            <w:gridSpan w:val="3"/>
            <w:shd w:val="clear" w:color="auto" w:fill="FBE4D5"/>
          </w:tcPr>
          <w:p w14:paraId="01AC3D59" w14:textId="77777777" w:rsidR="000F3426" w:rsidRPr="00906D02" w:rsidRDefault="000F3426" w:rsidP="00AA01AE">
            <w:pPr>
              <w:spacing w:after="120"/>
              <w:rPr>
                <w:b/>
                <w:bCs/>
                <w:iCs/>
                <w:lang w:val="en-GB"/>
              </w:rPr>
            </w:pPr>
            <w:r w:rsidRPr="00AA01AE">
              <w:rPr>
                <w:b/>
                <w:i/>
                <w:sz w:val="22"/>
                <w:lang w:val="en-GB"/>
              </w:rPr>
              <w:t>Project Location</w:t>
            </w:r>
          </w:p>
        </w:tc>
        <w:tc>
          <w:tcPr>
            <w:tcW w:w="1266" w:type="pct"/>
            <w:gridSpan w:val="2"/>
          </w:tcPr>
          <w:p w14:paraId="47BA2A31" w14:textId="77777777" w:rsidR="000F3426" w:rsidRPr="00AA01AE" w:rsidRDefault="000F3426" w:rsidP="007A4758">
            <w:pPr>
              <w:rPr>
                <w:bCs/>
                <w:iCs/>
                <w:lang w:val="en-GB"/>
              </w:rPr>
            </w:pPr>
          </w:p>
        </w:tc>
      </w:tr>
      <w:tr w:rsidR="00000000" w14:paraId="786522FA" w14:textId="77777777" w:rsidTr="00AA01AE">
        <w:trPr>
          <w:gridBefore w:val="1"/>
          <w:wBefore w:w="248" w:type="dxa"/>
          <w:cantSplit/>
          <w:trHeight w:val="543"/>
          <w:jc w:val="center"/>
        </w:trPr>
        <w:tc>
          <w:tcPr>
            <w:tcW w:w="1340" w:type="pct"/>
            <w:gridSpan w:val="3"/>
            <w:shd w:val="clear" w:color="auto" w:fill="FBE4D5"/>
          </w:tcPr>
          <w:p w14:paraId="0858C9FB" w14:textId="77777777" w:rsidR="00412E21" w:rsidRPr="00AA01AE" w:rsidRDefault="002D15A7" w:rsidP="00BF0622">
            <w:pPr>
              <w:numPr>
                <w:ilvl w:val="0"/>
                <w:numId w:val="2"/>
              </w:numPr>
              <w:spacing w:after="120"/>
              <w:rPr>
                <w:b/>
                <w:i/>
                <w:sz w:val="28"/>
                <w:szCs w:val="28"/>
                <w:lang w:val="en-GB"/>
              </w:rPr>
            </w:pPr>
            <w:r>
              <w:rPr>
                <w:b/>
                <w:i/>
                <w:sz w:val="28"/>
                <w:szCs w:val="28"/>
                <w:lang w:val="en-GB"/>
              </w:rPr>
              <w:t>Funding</w:t>
            </w:r>
          </w:p>
        </w:tc>
        <w:tc>
          <w:tcPr>
            <w:tcW w:w="1188" w:type="pct"/>
            <w:gridSpan w:val="2"/>
            <w:shd w:val="clear" w:color="auto" w:fill="FBE4D5"/>
          </w:tcPr>
          <w:p w14:paraId="5149629F" w14:textId="77777777" w:rsidR="00412E21" w:rsidRPr="00AA01AE" w:rsidRDefault="00412E21" w:rsidP="00AA01AE">
            <w:pPr>
              <w:spacing w:after="120"/>
              <w:jc w:val="center"/>
              <w:rPr>
                <w:b/>
                <w:i/>
                <w:sz w:val="18"/>
                <w:szCs w:val="18"/>
                <w:lang w:val="en-GB"/>
              </w:rPr>
            </w:pPr>
            <w:r w:rsidRPr="00AA01AE">
              <w:rPr>
                <w:b/>
                <w:i/>
                <w:sz w:val="18"/>
                <w:szCs w:val="18"/>
                <w:lang w:val="en-GB"/>
              </w:rPr>
              <w:t>Requested Funding from the</w:t>
            </w:r>
            <w:r w:rsidR="00F356E0">
              <w:rPr>
                <w:b/>
                <w:i/>
                <w:sz w:val="18"/>
                <w:szCs w:val="18"/>
                <w:lang w:val="en-GB"/>
              </w:rPr>
              <w:t> </w:t>
            </w:r>
            <w:r w:rsidRPr="00AA01AE">
              <w:rPr>
                <w:b/>
                <w:i/>
                <w:sz w:val="18"/>
                <w:szCs w:val="18"/>
                <w:lang w:val="en-GB"/>
              </w:rPr>
              <w:t xml:space="preserve">Czech Republic Official Development Assistance  </w:t>
            </w:r>
          </w:p>
        </w:tc>
        <w:tc>
          <w:tcPr>
            <w:tcW w:w="1195" w:type="pct"/>
            <w:gridSpan w:val="3"/>
            <w:shd w:val="clear" w:color="auto" w:fill="FBE4D5"/>
          </w:tcPr>
          <w:p w14:paraId="07594FB2" w14:textId="77777777" w:rsidR="00412E21" w:rsidRPr="00AA01AE" w:rsidRDefault="000F3426" w:rsidP="00AA01AE">
            <w:pPr>
              <w:spacing w:after="120"/>
              <w:jc w:val="center"/>
              <w:rPr>
                <w:b/>
                <w:i/>
                <w:sz w:val="18"/>
                <w:szCs w:val="18"/>
                <w:lang w:val="en-GB"/>
              </w:rPr>
            </w:pPr>
            <w:r w:rsidRPr="00AA01AE">
              <w:rPr>
                <w:b/>
                <w:i/>
                <w:sz w:val="18"/>
                <w:szCs w:val="18"/>
                <w:lang w:val="en-GB"/>
              </w:rPr>
              <w:t>Additional Funding from Other Sources (if applicable)</w:t>
            </w:r>
          </w:p>
        </w:tc>
        <w:tc>
          <w:tcPr>
            <w:tcW w:w="1266" w:type="pct"/>
            <w:gridSpan w:val="2"/>
            <w:shd w:val="clear" w:color="auto" w:fill="FBE4D5"/>
          </w:tcPr>
          <w:p w14:paraId="085322A7" w14:textId="77777777" w:rsidR="00412E21" w:rsidRPr="00AA01AE" w:rsidRDefault="000F3426" w:rsidP="00AA01AE">
            <w:pPr>
              <w:jc w:val="center"/>
              <w:rPr>
                <w:sz w:val="18"/>
                <w:szCs w:val="18"/>
                <w:lang w:val="en-GB"/>
              </w:rPr>
            </w:pPr>
            <w:r w:rsidRPr="00AA01AE">
              <w:rPr>
                <w:b/>
                <w:i/>
                <w:sz w:val="18"/>
                <w:szCs w:val="18"/>
                <w:lang w:val="en-GB"/>
              </w:rPr>
              <w:t>Total Project Budget</w:t>
            </w:r>
          </w:p>
        </w:tc>
      </w:tr>
      <w:tr w:rsidR="00000000" w14:paraId="22F886BC" w14:textId="77777777" w:rsidTr="00AA01AE">
        <w:trPr>
          <w:gridAfter w:val="1"/>
          <w:wAfter w:w="247" w:type="dxa"/>
          <w:cantSplit/>
          <w:trHeight w:val="354"/>
          <w:jc w:val="center"/>
        </w:trPr>
        <w:tc>
          <w:tcPr>
            <w:tcW w:w="1340" w:type="pct"/>
            <w:gridSpan w:val="3"/>
            <w:shd w:val="clear" w:color="auto" w:fill="FBE4D5"/>
          </w:tcPr>
          <w:p w14:paraId="5AFBC781" w14:textId="77777777" w:rsidR="000F3426" w:rsidRDefault="000F3426" w:rsidP="007A4758">
            <w:pPr>
              <w:spacing w:after="120"/>
              <w:rPr>
                <w:b/>
                <w:i/>
                <w:sz w:val="22"/>
                <w:lang w:val="en-GB"/>
              </w:rPr>
            </w:pPr>
            <w:r>
              <w:rPr>
                <w:b/>
                <w:i/>
                <w:sz w:val="22"/>
                <w:lang w:val="en-GB"/>
              </w:rPr>
              <w:t xml:space="preserve">In CZK </w:t>
            </w:r>
            <w:r>
              <w:rPr>
                <w:i/>
                <w:sz w:val="18"/>
                <w:szCs w:val="18"/>
                <w:lang w:val="en-GB"/>
              </w:rPr>
              <w:t>(accordin</w:t>
            </w:r>
            <w:r w:rsidRPr="00227242">
              <w:rPr>
                <w:b/>
                <w:i/>
                <w:sz w:val="18"/>
                <w:szCs w:val="18"/>
                <w:lang w:val="en-GB"/>
              </w:rPr>
              <w:t>g to Czech Embassy Exchange Rate)</w:t>
            </w:r>
          </w:p>
        </w:tc>
        <w:tc>
          <w:tcPr>
            <w:tcW w:w="1188" w:type="pct"/>
            <w:gridSpan w:val="2"/>
            <w:shd w:val="clear" w:color="auto" w:fill="FFFFFF"/>
          </w:tcPr>
          <w:p w14:paraId="08219548" w14:textId="77777777" w:rsidR="000F3426" w:rsidRPr="00AA01AE" w:rsidRDefault="000F3426" w:rsidP="007A4758">
            <w:pPr>
              <w:spacing w:after="120"/>
              <w:rPr>
                <w:sz w:val="22"/>
                <w:lang w:val="en-GB"/>
              </w:rPr>
            </w:pPr>
          </w:p>
        </w:tc>
        <w:tc>
          <w:tcPr>
            <w:tcW w:w="1195" w:type="pct"/>
            <w:gridSpan w:val="3"/>
            <w:shd w:val="clear" w:color="auto" w:fill="FFFFFF"/>
          </w:tcPr>
          <w:p w14:paraId="0B689079" w14:textId="77777777" w:rsidR="000F3426" w:rsidRPr="00AA01AE" w:rsidRDefault="000F3426" w:rsidP="007A4758">
            <w:pPr>
              <w:spacing w:after="120"/>
              <w:rPr>
                <w:sz w:val="22"/>
                <w:lang w:val="en-GB"/>
              </w:rPr>
            </w:pPr>
          </w:p>
        </w:tc>
        <w:tc>
          <w:tcPr>
            <w:tcW w:w="1267" w:type="pct"/>
            <w:gridSpan w:val="2"/>
            <w:shd w:val="clear" w:color="auto" w:fill="FFFFFF"/>
          </w:tcPr>
          <w:p w14:paraId="457B36F7" w14:textId="77777777" w:rsidR="000F3426" w:rsidRPr="00AA01AE" w:rsidRDefault="000F3426" w:rsidP="007A4758">
            <w:pPr>
              <w:spacing w:after="120"/>
              <w:rPr>
                <w:sz w:val="22"/>
                <w:lang w:val="en-GB"/>
              </w:rPr>
            </w:pPr>
          </w:p>
        </w:tc>
      </w:tr>
      <w:tr w:rsidR="00000000" w14:paraId="6AE96419" w14:textId="77777777" w:rsidTr="0055743D">
        <w:trPr>
          <w:gridAfter w:val="1"/>
          <w:wAfter w:w="247" w:type="dxa"/>
          <w:cantSplit/>
          <w:trHeight w:val="300"/>
          <w:jc w:val="center"/>
        </w:trPr>
        <w:tc>
          <w:tcPr>
            <w:tcW w:w="1340" w:type="pct"/>
            <w:gridSpan w:val="3"/>
            <w:tcBorders>
              <w:bottom w:val="single" w:sz="4" w:space="0" w:color="auto"/>
            </w:tcBorders>
            <w:shd w:val="clear" w:color="auto" w:fill="FBE4D5"/>
          </w:tcPr>
          <w:p w14:paraId="3355AE71" w14:textId="77777777" w:rsidR="000F3426" w:rsidRDefault="000F3426" w:rsidP="007A4758">
            <w:pPr>
              <w:spacing w:after="120"/>
              <w:rPr>
                <w:b/>
                <w:i/>
                <w:sz w:val="22"/>
                <w:lang w:val="en-GB"/>
              </w:rPr>
            </w:pPr>
            <w:r>
              <w:rPr>
                <w:b/>
                <w:i/>
                <w:sz w:val="22"/>
                <w:lang w:val="en-GB"/>
              </w:rPr>
              <w:t>In Local Currency</w:t>
            </w:r>
          </w:p>
        </w:tc>
        <w:tc>
          <w:tcPr>
            <w:tcW w:w="1188" w:type="pct"/>
            <w:gridSpan w:val="2"/>
            <w:tcBorders>
              <w:bottom w:val="single" w:sz="4" w:space="0" w:color="auto"/>
            </w:tcBorders>
            <w:shd w:val="clear" w:color="auto" w:fill="FFFFFF"/>
          </w:tcPr>
          <w:p w14:paraId="7911FE36" w14:textId="77777777" w:rsidR="000F3426" w:rsidRPr="00AA01AE" w:rsidRDefault="000F3426" w:rsidP="007A4758">
            <w:pPr>
              <w:spacing w:after="120"/>
              <w:rPr>
                <w:sz w:val="22"/>
                <w:lang w:val="en-GB"/>
              </w:rPr>
            </w:pPr>
          </w:p>
        </w:tc>
        <w:tc>
          <w:tcPr>
            <w:tcW w:w="1195" w:type="pct"/>
            <w:gridSpan w:val="3"/>
            <w:tcBorders>
              <w:bottom w:val="single" w:sz="4" w:space="0" w:color="auto"/>
            </w:tcBorders>
            <w:shd w:val="clear" w:color="auto" w:fill="FFFFFF"/>
          </w:tcPr>
          <w:p w14:paraId="425263AA" w14:textId="77777777" w:rsidR="000F3426" w:rsidRPr="00AA01AE" w:rsidRDefault="000F3426" w:rsidP="007A4758">
            <w:pPr>
              <w:spacing w:after="120"/>
              <w:rPr>
                <w:sz w:val="22"/>
                <w:lang w:val="en-GB"/>
              </w:rPr>
            </w:pPr>
          </w:p>
        </w:tc>
        <w:tc>
          <w:tcPr>
            <w:tcW w:w="1267" w:type="pct"/>
            <w:gridSpan w:val="2"/>
            <w:tcBorders>
              <w:bottom w:val="single" w:sz="4" w:space="0" w:color="auto"/>
            </w:tcBorders>
            <w:shd w:val="clear" w:color="auto" w:fill="FFFFFF"/>
          </w:tcPr>
          <w:p w14:paraId="6DC648F2" w14:textId="77777777" w:rsidR="000F3426" w:rsidRPr="00AA01AE" w:rsidRDefault="000F3426" w:rsidP="007A4758">
            <w:pPr>
              <w:spacing w:after="120"/>
              <w:rPr>
                <w:sz w:val="22"/>
                <w:lang w:val="en-GB"/>
              </w:rPr>
            </w:pPr>
          </w:p>
        </w:tc>
      </w:tr>
      <w:tr w:rsidR="00000000" w14:paraId="44E05434" w14:textId="77777777" w:rsidTr="00AA01AE">
        <w:trPr>
          <w:gridAfter w:val="1"/>
          <w:wAfter w:w="247" w:type="dxa"/>
          <w:cantSplit/>
          <w:trHeight w:val="383"/>
          <w:jc w:val="center"/>
        </w:trPr>
        <w:tc>
          <w:tcPr>
            <w:tcW w:w="4990" w:type="pct"/>
            <w:gridSpan w:val="10"/>
            <w:shd w:val="clear" w:color="auto" w:fill="FBE4D5"/>
          </w:tcPr>
          <w:p w14:paraId="16B1FA69" w14:textId="77777777" w:rsidR="00B80061" w:rsidRPr="001700C9" w:rsidRDefault="007E53A6" w:rsidP="00AA01AE">
            <w:pPr>
              <w:spacing w:after="120"/>
              <w:jc w:val="center"/>
              <w:rPr>
                <w:sz w:val="18"/>
                <w:lang w:val="en-GB"/>
              </w:rPr>
            </w:pPr>
            <w:r w:rsidRPr="00AA01AE">
              <w:rPr>
                <w:b/>
                <w:i/>
                <w:sz w:val="28"/>
                <w:szCs w:val="28"/>
                <w:lang w:val="en-GB"/>
              </w:rPr>
              <w:t>2</w:t>
            </w:r>
            <w:r w:rsidR="00B80061" w:rsidRPr="00AA01AE">
              <w:rPr>
                <w:b/>
                <w:i/>
                <w:sz w:val="28"/>
                <w:szCs w:val="28"/>
                <w:lang w:val="en-GB"/>
              </w:rPr>
              <w:t xml:space="preserve">. </w:t>
            </w:r>
            <w:r w:rsidR="002D15A7" w:rsidRPr="00AA01AE">
              <w:rPr>
                <w:b/>
                <w:i/>
                <w:sz w:val="28"/>
                <w:szCs w:val="28"/>
                <w:lang w:val="en-GB"/>
              </w:rPr>
              <w:t>Applicant</w:t>
            </w:r>
          </w:p>
        </w:tc>
      </w:tr>
      <w:tr w:rsidR="00000000" w14:paraId="1DCD6E12" w14:textId="77777777" w:rsidTr="00AA01AE">
        <w:trPr>
          <w:gridAfter w:val="1"/>
          <w:wAfter w:w="247" w:type="dxa"/>
          <w:cantSplit/>
          <w:trHeight w:val="275"/>
          <w:jc w:val="center"/>
        </w:trPr>
        <w:tc>
          <w:tcPr>
            <w:tcW w:w="1340" w:type="pct"/>
            <w:gridSpan w:val="3"/>
            <w:shd w:val="clear" w:color="auto" w:fill="FBE4D5"/>
          </w:tcPr>
          <w:p w14:paraId="6D0B225C" w14:textId="77777777" w:rsidR="00B80061" w:rsidRDefault="00B80061" w:rsidP="007A4758">
            <w:pPr>
              <w:spacing w:after="120"/>
              <w:rPr>
                <w:b/>
                <w:i/>
                <w:sz w:val="22"/>
                <w:lang w:val="en-GB"/>
              </w:rPr>
            </w:pPr>
            <w:r>
              <w:rPr>
                <w:b/>
                <w:i/>
                <w:sz w:val="22"/>
                <w:lang w:val="en-GB"/>
              </w:rPr>
              <w:t>Name of Organization</w:t>
            </w:r>
          </w:p>
        </w:tc>
        <w:tc>
          <w:tcPr>
            <w:tcW w:w="3650" w:type="pct"/>
            <w:gridSpan w:val="7"/>
          </w:tcPr>
          <w:p w14:paraId="5F320A99" w14:textId="77777777" w:rsidR="00B80061" w:rsidRPr="00AA01AE" w:rsidRDefault="00B80061" w:rsidP="007A4758">
            <w:pPr>
              <w:spacing w:after="120"/>
              <w:rPr>
                <w:sz w:val="22"/>
                <w:lang w:val="en-GB"/>
              </w:rPr>
            </w:pPr>
          </w:p>
        </w:tc>
      </w:tr>
      <w:tr w:rsidR="00000000" w14:paraId="260C175C" w14:textId="77777777" w:rsidTr="00AA01AE">
        <w:trPr>
          <w:gridAfter w:val="1"/>
          <w:wAfter w:w="247" w:type="dxa"/>
          <w:cantSplit/>
          <w:trHeight w:val="153"/>
          <w:jc w:val="center"/>
        </w:trPr>
        <w:tc>
          <w:tcPr>
            <w:tcW w:w="1340" w:type="pct"/>
            <w:gridSpan w:val="3"/>
            <w:shd w:val="clear" w:color="auto" w:fill="FBE4D5"/>
          </w:tcPr>
          <w:p w14:paraId="6D045DE3" w14:textId="77777777" w:rsidR="00F356E0" w:rsidRDefault="00F356E0" w:rsidP="007A4758">
            <w:pPr>
              <w:spacing w:after="120"/>
              <w:rPr>
                <w:b/>
                <w:i/>
                <w:sz w:val="22"/>
                <w:lang w:val="en-GB"/>
              </w:rPr>
            </w:pPr>
            <w:r>
              <w:rPr>
                <w:b/>
                <w:i/>
                <w:sz w:val="22"/>
                <w:lang w:val="en-GB"/>
              </w:rPr>
              <w:t>Company Identification</w:t>
            </w:r>
            <w:r w:rsidR="007E53A6">
              <w:rPr>
                <w:b/>
                <w:i/>
                <w:sz w:val="22"/>
                <w:lang w:val="en-GB"/>
              </w:rPr>
              <w:t xml:space="preserve"> Nr. </w:t>
            </w:r>
            <w:r>
              <w:rPr>
                <w:b/>
                <w:i/>
                <w:sz w:val="22"/>
                <w:lang w:val="en-GB"/>
              </w:rPr>
              <w:t xml:space="preserve"> </w:t>
            </w:r>
          </w:p>
        </w:tc>
        <w:tc>
          <w:tcPr>
            <w:tcW w:w="3650" w:type="pct"/>
            <w:gridSpan w:val="7"/>
          </w:tcPr>
          <w:p w14:paraId="5B92B3E4" w14:textId="77777777" w:rsidR="00F356E0" w:rsidRPr="00AA01AE" w:rsidRDefault="00F356E0" w:rsidP="007A4758">
            <w:pPr>
              <w:spacing w:after="120"/>
              <w:rPr>
                <w:sz w:val="22"/>
                <w:lang w:val="en-GB"/>
              </w:rPr>
            </w:pPr>
          </w:p>
        </w:tc>
      </w:tr>
      <w:tr w:rsidR="00000000" w14:paraId="21F8ED93" w14:textId="77777777" w:rsidTr="00AA01AE">
        <w:trPr>
          <w:gridAfter w:val="1"/>
          <w:wAfter w:w="247" w:type="dxa"/>
          <w:cantSplit/>
          <w:trHeight w:val="531"/>
          <w:jc w:val="center"/>
        </w:trPr>
        <w:tc>
          <w:tcPr>
            <w:tcW w:w="1340" w:type="pct"/>
            <w:gridSpan w:val="3"/>
            <w:shd w:val="clear" w:color="auto" w:fill="FBE4D5"/>
          </w:tcPr>
          <w:p w14:paraId="38E8DC9E" w14:textId="77777777" w:rsidR="00B80061" w:rsidRDefault="00B80061" w:rsidP="007A4758">
            <w:pPr>
              <w:spacing w:after="120"/>
              <w:rPr>
                <w:b/>
                <w:i/>
                <w:sz w:val="22"/>
                <w:lang w:val="en-GB"/>
              </w:rPr>
            </w:pPr>
            <w:r>
              <w:rPr>
                <w:b/>
                <w:i/>
                <w:sz w:val="22"/>
                <w:lang w:val="en-GB"/>
              </w:rPr>
              <w:t xml:space="preserve">Acting By and Through                               </w:t>
            </w:r>
            <w:r w:rsidRPr="008E29EF">
              <w:rPr>
                <w:i/>
                <w:sz w:val="22"/>
                <w:lang w:val="en-GB"/>
              </w:rPr>
              <w:t>(name and position)</w:t>
            </w:r>
          </w:p>
        </w:tc>
        <w:tc>
          <w:tcPr>
            <w:tcW w:w="3650" w:type="pct"/>
            <w:gridSpan w:val="7"/>
          </w:tcPr>
          <w:p w14:paraId="58647C14" w14:textId="77777777" w:rsidR="00B80061" w:rsidRPr="00AA01AE" w:rsidRDefault="00B80061" w:rsidP="007A4758">
            <w:pPr>
              <w:spacing w:after="120"/>
              <w:rPr>
                <w:sz w:val="22"/>
                <w:lang w:val="en-GB"/>
              </w:rPr>
            </w:pPr>
          </w:p>
        </w:tc>
      </w:tr>
      <w:tr w:rsidR="00000000" w14:paraId="00F7340B" w14:textId="77777777" w:rsidTr="00AA01AE">
        <w:trPr>
          <w:gridAfter w:val="1"/>
          <w:wAfter w:w="247" w:type="dxa"/>
          <w:cantSplit/>
          <w:trHeight w:val="153"/>
          <w:jc w:val="center"/>
        </w:trPr>
        <w:tc>
          <w:tcPr>
            <w:tcW w:w="1340" w:type="pct"/>
            <w:gridSpan w:val="3"/>
            <w:shd w:val="clear" w:color="auto" w:fill="FBE4D5"/>
          </w:tcPr>
          <w:p w14:paraId="65BEDFDD" w14:textId="77777777" w:rsidR="00B80061" w:rsidRDefault="00B80061" w:rsidP="00AA01AE">
            <w:pPr>
              <w:spacing w:after="120"/>
              <w:rPr>
                <w:b/>
                <w:i/>
                <w:sz w:val="22"/>
                <w:lang w:val="en-GB"/>
              </w:rPr>
            </w:pPr>
            <w:r>
              <w:rPr>
                <w:b/>
                <w:i/>
                <w:sz w:val="22"/>
                <w:lang w:val="en-GB"/>
              </w:rPr>
              <w:t xml:space="preserve">Telephone </w:t>
            </w:r>
          </w:p>
        </w:tc>
        <w:tc>
          <w:tcPr>
            <w:tcW w:w="3650" w:type="pct"/>
            <w:gridSpan w:val="7"/>
          </w:tcPr>
          <w:p w14:paraId="669F1BB7" w14:textId="77777777" w:rsidR="00B80061" w:rsidRPr="00AA01AE" w:rsidRDefault="00B80061" w:rsidP="007A4758">
            <w:pPr>
              <w:spacing w:after="120"/>
              <w:rPr>
                <w:sz w:val="22"/>
                <w:lang w:val="en-GB"/>
              </w:rPr>
            </w:pPr>
          </w:p>
        </w:tc>
      </w:tr>
      <w:tr w:rsidR="00000000" w14:paraId="167734D7" w14:textId="77777777" w:rsidTr="00AA01AE">
        <w:trPr>
          <w:gridAfter w:val="1"/>
          <w:wAfter w:w="247" w:type="dxa"/>
          <w:cantSplit/>
          <w:trHeight w:val="153"/>
          <w:jc w:val="center"/>
        </w:trPr>
        <w:tc>
          <w:tcPr>
            <w:tcW w:w="1340" w:type="pct"/>
            <w:gridSpan w:val="3"/>
            <w:shd w:val="clear" w:color="auto" w:fill="FBE4D5"/>
          </w:tcPr>
          <w:p w14:paraId="26944770" w14:textId="77777777" w:rsidR="00B80061" w:rsidRDefault="00B80061" w:rsidP="00AA01AE">
            <w:pPr>
              <w:spacing w:after="120"/>
              <w:rPr>
                <w:b/>
                <w:i/>
                <w:sz w:val="22"/>
                <w:lang w:val="en-GB"/>
              </w:rPr>
            </w:pPr>
            <w:r>
              <w:rPr>
                <w:b/>
                <w:i/>
                <w:sz w:val="22"/>
                <w:lang w:val="en-GB"/>
              </w:rPr>
              <w:t>E</w:t>
            </w:r>
            <w:r w:rsidR="00F356E0">
              <w:rPr>
                <w:b/>
                <w:i/>
                <w:sz w:val="22"/>
                <w:lang w:val="en-GB"/>
              </w:rPr>
              <w:t>-</w:t>
            </w:r>
            <w:r>
              <w:rPr>
                <w:b/>
                <w:i/>
                <w:sz w:val="22"/>
                <w:lang w:val="en-GB"/>
              </w:rPr>
              <w:t xml:space="preserve">mail </w:t>
            </w:r>
          </w:p>
        </w:tc>
        <w:tc>
          <w:tcPr>
            <w:tcW w:w="3650" w:type="pct"/>
            <w:gridSpan w:val="7"/>
          </w:tcPr>
          <w:p w14:paraId="21856B6F" w14:textId="77777777" w:rsidR="00B80061" w:rsidRPr="00AA01AE" w:rsidRDefault="00B80061" w:rsidP="007A4758">
            <w:pPr>
              <w:spacing w:after="120"/>
              <w:rPr>
                <w:sz w:val="22"/>
                <w:lang w:val="en-GB"/>
              </w:rPr>
            </w:pPr>
          </w:p>
        </w:tc>
      </w:tr>
      <w:tr w:rsidR="00000000" w14:paraId="4A5E93BE" w14:textId="77777777" w:rsidTr="00AA01AE">
        <w:trPr>
          <w:gridAfter w:val="1"/>
          <w:wAfter w:w="247" w:type="dxa"/>
          <w:cantSplit/>
          <w:trHeight w:val="153"/>
          <w:jc w:val="center"/>
        </w:trPr>
        <w:tc>
          <w:tcPr>
            <w:tcW w:w="1340" w:type="pct"/>
            <w:gridSpan w:val="3"/>
            <w:shd w:val="clear" w:color="auto" w:fill="FBE4D5"/>
          </w:tcPr>
          <w:p w14:paraId="7632DE14" w14:textId="77777777" w:rsidR="00B80061" w:rsidRDefault="00F356E0" w:rsidP="007A4758">
            <w:pPr>
              <w:spacing w:after="120"/>
              <w:rPr>
                <w:b/>
                <w:i/>
                <w:sz w:val="22"/>
                <w:lang w:val="en-GB"/>
              </w:rPr>
            </w:pPr>
            <w:r>
              <w:rPr>
                <w:b/>
                <w:i/>
                <w:sz w:val="22"/>
                <w:lang w:val="en-GB"/>
              </w:rPr>
              <w:t>Bank Account</w:t>
            </w:r>
          </w:p>
        </w:tc>
        <w:tc>
          <w:tcPr>
            <w:tcW w:w="3650" w:type="pct"/>
            <w:gridSpan w:val="7"/>
          </w:tcPr>
          <w:p w14:paraId="187E8FC7" w14:textId="77777777" w:rsidR="00B80061" w:rsidRPr="00AA01AE" w:rsidRDefault="00B80061" w:rsidP="007A4758">
            <w:pPr>
              <w:spacing w:after="120"/>
              <w:rPr>
                <w:sz w:val="22"/>
                <w:lang w:val="en-GB"/>
              </w:rPr>
            </w:pPr>
          </w:p>
        </w:tc>
      </w:tr>
      <w:tr w:rsidR="00000000" w14:paraId="1F5B075F" w14:textId="77777777" w:rsidTr="00AA01AE">
        <w:trPr>
          <w:gridAfter w:val="1"/>
          <w:wAfter w:w="247" w:type="dxa"/>
          <w:cantSplit/>
          <w:jc w:val="center"/>
        </w:trPr>
        <w:tc>
          <w:tcPr>
            <w:tcW w:w="4990" w:type="pct"/>
            <w:gridSpan w:val="10"/>
            <w:shd w:val="clear" w:color="auto" w:fill="FBE4D5"/>
          </w:tcPr>
          <w:p w14:paraId="2956C0AF" w14:textId="77777777" w:rsidR="00B80061" w:rsidRPr="00AA01AE" w:rsidRDefault="007E53A6" w:rsidP="00AA01AE">
            <w:pPr>
              <w:pStyle w:val="Nadpis2"/>
              <w:spacing w:after="0"/>
              <w:jc w:val="center"/>
              <w:rPr>
                <w:rFonts w:ascii="Times New Roman" w:hAnsi="Times New Roman"/>
                <w:bCs w:val="0"/>
                <w:iCs w:val="0"/>
              </w:rPr>
            </w:pPr>
            <w:r w:rsidRPr="00AA01AE">
              <w:rPr>
                <w:rFonts w:ascii="Times New Roman" w:hAnsi="Times New Roman"/>
                <w:bCs w:val="0"/>
                <w:iCs w:val="0"/>
              </w:rPr>
              <w:t>3</w:t>
            </w:r>
            <w:r w:rsidR="00B80061" w:rsidRPr="00AA01AE">
              <w:rPr>
                <w:rFonts w:ascii="Times New Roman" w:hAnsi="Times New Roman"/>
                <w:bCs w:val="0"/>
                <w:iCs w:val="0"/>
              </w:rPr>
              <w:t>. Description of Problem, Suggested Intervention and List of Items</w:t>
            </w:r>
          </w:p>
          <w:p w14:paraId="002AB931" w14:textId="77777777" w:rsidR="00B80061" w:rsidRDefault="00B80061" w:rsidP="007A4758">
            <w:pPr>
              <w:jc w:val="center"/>
              <w:rPr>
                <w:i/>
                <w:iCs/>
                <w:sz w:val="18"/>
                <w:lang w:val="en-GB"/>
              </w:rPr>
            </w:pPr>
            <w:r>
              <w:rPr>
                <w:i/>
                <w:iCs/>
                <w:sz w:val="18"/>
                <w:lang w:val="en-GB"/>
              </w:rPr>
              <w:t>B</w:t>
            </w:r>
            <w:r w:rsidRPr="001700C9">
              <w:rPr>
                <w:i/>
                <w:iCs/>
                <w:sz w:val="18"/>
                <w:lang w:val="en-GB"/>
              </w:rPr>
              <w:t xml:space="preserve">rief description of the current </w:t>
            </w:r>
            <w:r>
              <w:rPr>
                <w:i/>
                <w:iCs/>
                <w:sz w:val="18"/>
                <w:lang w:val="en-GB"/>
              </w:rPr>
              <w:t>situation which is to be targeted by the earmarked donation</w:t>
            </w:r>
            <w:r w:rsidR="004F2B8A">
              <w:rPr>
                <w:i/>
                <w:iCs/>
                <w:sz w:val="18"/>
                <w:lang w:val="en-GB"/>
              </w:rPr>
              <w:t>;</w:t>
            </w:r>
          </w:p>
          <w:p w14:paraId="020F4873" w14:textId="77777777" w:rsidR="00B80061" w:rsidRPr="00C13010" w:rsidRDefault="00B80061" w:rsidP="004F2B8A">
            <w:pPr>
              <w:jc w:val="center"/>
              <w:rPr>
                <w:lang w:val="en-GB"/>
              </w:rPr>
            </w:pPr>
            <w:r>
              <w:rPr>
                <w:i/>
                <w:iCs/>
                <w:sz w:val="18"/>
                <w:lang w:val="en-GB"/>
              </w:rPr>
              <w:t>list of required items covered by the donation</w:t>
            </w:r>
            <w:r w:rsidR="004F2B8A">
              <w:rPr>
                <w:i/>
                <w:iCs/>
                <w:sz w:val="18"/>
                <w:lang w:val="en-GB"/>
              </w:rPr>
              <w:t>; prospected sustainable use of the donation</w:t>
            </w:r>
          </w:p>
        </w:tc>
      </w:tr>
      <w:tr w:rsidR="00000000" w14:paraId="4D99294E" w14:textId="77777777" w:rsidTr="00AA01AE">
        <w:trPr>
          <w:gridAfter w:val="1"/>
          <w:wAfter w:w="247" w:type="dxa"/>
          <w:cantSplit/>
          <w:trHeight w:val="3110"/>
          <w:jc w:val="center"/>
        </w:trPr>
        <w:tc>
          <w:tcPr>
            <w:tcW w:w="4990" w:type="pct"/>
            <w:gridSpan w:val="10"/>
            <w:tcBorders>
              <w:bottom w:val="single" w:sz="4" w:space="0" w:color="auto"/>
            </w:tcBorders>
          </w:tcPr>
          <w:p w14:paraId="02369415" w14:textId="77777777" w:rsidR="00B80061" w:rsidRPr="00DA156E" w:rsidRDefault="00B80061" w:rsidP="007A4758">
            <w:pPr>
              <w:tabs>
                <w:tab w:val="left" w:pos="2589"/>
              </w:tabs>
              <w:spacing w:after="120"/>
              <w:rPr>
                <w:iCs/>
                <w:sz w:val="22"/>
                <w:szCs w:val="22"/>
                <w:lang w:val="en-GB"/>
              </w:rPr>
            </w:pPr>
          </w:p>
          <w:p w14:paraId="02DB8F49" w14:textId="77777777" w:rsidR="00B80061" w:rsidRPr="00AA01AE" w:rsidRDefault="00B80061" w:rsidP="007A4758">
            <w:pPr>
              <w:tabs>
                <w:tab w:val="left" w:pos="2589"/>
              </w:tabs>
              <w:spacing w:after="120"/>
              <w:rPr>
                <w:iCs/>
                <w:sz w:val="22"/>
                <w:szCs w:val="22"/>
                <w:lang w:val="en-GB"/>
              </w:rPr>
            </w:pPr>
          </w:p>
          <w:p w14:paraId="3C148E58" w14:textId="77777777" w:rsidR="00B80061" w:rsidRPr="00AA01AE" w:rsidRDefault="00B80061" w:rsidP="007A4758">
            <w:pPr>
              <w:tabs>
                <w:tab w:val="left" w:pos="2589"/>
              </w:tabs>
              <w:spacing w:after="120"/>
              <w:rPr>
                <w:b/>
                <w:iCs/>
                <w:sz w:val="22"/>
                <w:szCs w:val="22"/>
                <w:lang w:val="en-GB"/>
              </w:rPr>
            </w:pPr>
          </w:p>
          <w:p w14:paraId="7BA59C3E" w14:textId="77777777" w:rsidR="00B80061" w:rsidRPr="00AA01AE" w:rsidRDefault="00B80061" w:rsidP="007A4758">
            <w:pPr>
              <w:tabs>
                <w:tab w:val="left" w:pos="2589"/>
              </w:tabs>
              <w:spacing w:after="120"/>
              <w:rPr>
                <w:b/>
                <w:iCs/>
                <w:sz w:val="22"/>
                <w:szCs w:val="22"/>
                <w:lang w:val="en-GB"/>
              </w:rPr>
            </w:pPr>
          </w:p>
          <w:p w14:paraId="1B67E20C" w14:textId="77777777" w:rsidR="00B80061" w:rsidRPr="00AA01AE" w:rsidRDefault="00B80061" w:rsidP="007A4758">
            <w:pPr>
              <w:tabs>
                <w:tab w:val="left" w:pos="2589"/>
              </w:tabs>
              <w:spacing w:after="120"/>
              <w:rPr>
                <w:b/>
                <w:iCs/>
                <w:sz w:val="22"/>
                <w:szCs w:val="22"/>
                <w:lang w:val="en-GB"/>
              </w:rPr>
            </w:pPr>
          </w:p>
          <w:p w14:paraId="7B57B302" w14:textId="77777777" w:rsidR="00B80061" w:rsidRPr="00AA01AE" w:rsidRDefault="00B80061" w:rsidP="007A4758">
            <w:pPr>
              <w:tabs>
                <w:tab w:val="left" w:pos="2589"/>
              </w:tabs>
              <w:spacing w:after="120"/>
              <w:rPr>
                <w:b/>
                <w:iCs/>
                <w:sz w:val="22"/>
                <w:szCs w:val="22"/>
                <w:lang w:val="en-GB"/>
              </w:rPr>
            </w:pPr>
          </w:p>
          <w:p w14:paraId="6E7B4CF5" w14:textId="77777777" w:rsidR="00B80061" w:rsidRPr="00AA01AE" w:rsidRDefault="00B80061" w:rsidP="007A4758">
            <w:pPr>
              <w:tabs>
                <w:tab w:val="left" w:pos="2589"/>
              </w:tabs>
              <w:spacing w:after="120"/>
              <w:rPr>
                <w:b/>
                <w:iCs/>
                <w:sz w:val="22"/>
                <w:szCs w:val="22"/>
                <w:lang w:val="en-GB"/>
              </w:rPr>
            </w:pPr>
          </w:p>
          <w:p w14:paraId="0B444F50" w14:textId="77777777" w:rsidR="00B80061" w:rsidRPr="00AA01AE" w:rsidRDefault="00B80061" w:rsidP="007A4758">
            <w:pPr>
              <w:tabs>
                <w:tab w:val="left" w:pos="2589"/>
              </w:tabs>
              <w:spacing w:after="120"/>
              <w:rPr>
                <w:b/>
                <w:iCs/>
                <w:sz w:val="22"/>
                <w:szCs w:val="22"/>
                <w:lang w:val="en-GB"/>
              </w:rPr>
            </w:pPr>
          </w:p>
          <w:p w14:paraId="56A370B9" w14:textId="77777777" w:rsidR="007E53A6" w:rsidRPr="00AA01AE" w:rsidRDefault="007E53A6" w:rsidP="007A4758">
            <w:pPr>
              <w:tabs>
                <w:tab w:val="left" w:pos="2589"/>
              </w:tabs>
              <w:spacing w:after="120"/>
              <w:rPr>
                <w:b/>
                <w:iCs/>
                <w:sz w:val="22"/>
                <w:szCs w:val="22"/>
                <w:lang w:val="en-GB"/>
              </w:rPr>
            </w:pPr>
          </w:p>
          <w:p w14:paraId="5728600B" w14:textId="77777777" w:rsidR="007E53A6" w:rsidRPr="00AA01AE" w:rsidRDefault="007E53A6" w:rsidP="007A4758">
            <w:pPr>
              <w:tabs>
                <w:tab w:val="left" w:pos="2589"/>
              </w:tabs>
              <w:spacing w:after="120"/>
              <w:rPr>
                <w:b/>
                <w:iCs/>
                <w:sz w:val="22"/>
                <w:szCs w:val="22"/>
                <w:lang w:val="en-GB"/>
              </w:rPr>
            </w:pPr>
          </w:p>
          <w:p w14:paraId="42F962FB" w14:textId="77777777" w:rsidR="00B80061" w:rsidRPr="00AA01AE" w:rsidRDefault="00B80061" w:rsidP="007A4758">
            <w:pPr>
              <w:tabs>
                <w:tab w:val="left" w:pos="2589"/>
              </w:tabs>
              <w:spacing w:after="120"/>
              <w:rPr>
                <w:b/>
                <w:iCs/>
                <w:sz w:val="22"/>
                <w:szCs w:val="22"/>
                <w:lang w:val="en-GB"/>
              </w:rPr>
            </w:pPr>
          </w:p>
          <w:p w14:paraId="745720FB" w14:textId="77777777" w:rsidR="00B80061" w:rsidRPr="001700C9" w:rsidRDefault="00B80061" w:rsidP="007A4758">
            <w:pPr>
              <w:tabs>
                <w:tab w:val="left" w:pos="2589"/>
              </w:tabs>
              <w:spacing w:after="120"/>
              <w:rPr>
                <w:b/>
                <w:i/>
                <w:iCs/>
                <w:sz w:val="18"/>
                <w:lang w:val="en-GB"/>
              </w:rPr>
            </w:pPr>
          </w:p>
        </w:tc>
      </w:tr>
      <w:tr w:rsidR="00000000" w14:paraId="491C3A15" w14:textId="77777777" w:rsidTr="00AA01AE">
        <w:trPr>
          <w:gridAfter w:val="1"/>
          <w:wAfter w:w="247" w:type="dxa"/>
          <w:cantSplit/>
          <w:jc w:val="center"/>
        </w:trPr>
        <w:tc>
          <w:tcPr>
            <w:tcW w:w="4990" w:type="pct"/>
            <w:gridSpan w:val="10"/>
            <w:shd w:val="clear" w:color="auto" w:fill="FBE4D5"/>
          </w:tcPr>
          <w:p w14:paraId="07D27360" w14:textId="77777777" w:rsidR="007E53A6" w:rsidRPr="00AA01AE" w:rsidRDefault="007E53A6" w:rsidP="00AA01AE">
            <w:pPr>
              <w:jc w:val="center"/>
              <w:rPr>
                <w:b/>
                <w:i/>
                <w:sz w:val="28"/>
                <w:szCs w:val="28"/>
                <w:lang w:val="en-GB"/>
              </w:rPr>
            </w:pPr>
            <w:r w:rsidRPr="00AA01AE">
              <w:rPr>
                <w:b/>
                <w:i/>
                <w:sz w:val="28"/>
                <w:szCs w:val="28"/>
                <w:lang w:val="en-GB"/>
              </w:rPr>
              <w:t>4</w:t>
            </w:r>
            <w:r w:rsidR="00B80061" w:rsidRPr="00AA01AE">
              <w:rPr>
                <w:b/>
                <w:i/>
                <w:sz w:val="28"/>
                <w:szCs w:val="28"/>
                <w:lang w:val="en-GB"/>
              </w:rPr>
              <w:t xml:space="preserve">. Project Timeframe </w:t>
            </w:r>
          </w:p>
          <w:p w14:paraId="2FA0DBC7" w14:textId="77777777" w:rsidR="00B80061" w:rsidRPr="00AA01AE" w:rsidRDefault="00B80061" w:rsidP="00AA01AE">
            <w:pPr>
              <w:jc w:val="center"/>
              <w:rPr>
                <w:bCs/>
                <w:i/>
                <w:sz w:val="18"/>
                <w:szCs w:val="18"/>
              </w:rPr>
            </w:pPr>
            <w:r w:rsidRPr="00AA01AE">
              <w:rPr>
                <w:i/>
                <w:sz w:val="18"/>
                <w:szCs w:val="18"/>
              </w:rPr>
              <w:t>Overview of the expected timeframe and related activities</w:t>
            </w:r>
          </w:p>
        </w:tc>
      </w:tr>
      <w:tr w:rsidR="00000000" w14:paraId="0400CDBC" w14:textId="77777777" w:rsidTr="00AA01AE">
        <w:trPr>
          <w:gridAfter w:val="1"/>
          <w:wAfter w:w="247" w:type="dxa"/>
          <w:cantSplit/>
          <w:jc w:val="center"/>
        </w:trPr>
        <w:tc>
          <w:tcPr>
            <w:tcW w:w="4990" w:type="pct"/>
            <w:gridSpan w:val="10"/>
            <w:tcBorders>
              <w:bottom w:val="single" w:sz="4" w:space="0" w:color="auto"/>
            </w:tcBorders>
          </w:tcPr>
          <w:p w14:paraId="5AED1AD5" w14:textId="77777777" w:rsidR="00B80061" w:rsidRPr="00AA01AE" w:rsidRDefault="00B80061" w:rsidP="007A4758">
            <w:pPr>
              <w:spacing w:after="120"/>
              <w:rPr>
                <w:iCs/>
                <w:sz w:val="18"/>
                <w:lang w:val="en-GB"/>
              </w:rPr>
            </w:pPr>
          </w:p>
          <w:p w14:paraId="552B4A19" w14:textId="77777777" w:rsidR="00B80061" w:rsidRPr="00AA01AE" w:rsidRDefault="00B80061" w:rsidP="007A4758">
            <w:pPr>
              <w:spacing w:after="120"/>
              <w:rPr>
                <w:iCs/>
                <w:sz w:val="18"/>
                <w:lang w:val="en-GB"/>
              </w:rPr>
            </w:pPr>
          </w:p>
          <w:p w14:paraId="78C6906C" w14:textId="77777777" w:rsidR="00B80061" w:rsidRPr="00AA01AE" w:rsidRDefault="00B80061" w:rsidP="007A4758">
            <w:pPr>
              <w:spacing w:after="120"/>
              <w:rPr>
                <w:iCs/>
                <w:sz w:val="18"/>
                <w:lang w:val="en-GB"/>
              </w:rPr>
            </w:pPr>
          </w:p>
          <w:p w14:paraId="749F7C49" w14:textId="77777777" w:rsidR="00B80061" w:rsidRPr="00AA01AE" w:rsidRDefault="00B80061" w:rsidP="007A4758">
            <w:pPr>
              <w:spacing w:after="120"/>
              <w:rPr>
                <w:iCs/>
                <w:sz w:val="18"/>
                <w:lang w:val="en-GB"/>
              </w:rPr>
            </w:pPr>
          </w:p>
          <w:p w14:paraId="257002DE" w14:textId="77777777" w:rsidR="00B80061" w:rsidRPr="00AA01AE" w:rsidRDefault="00B80061" w:rsidP="007A4758">
            <w:pPr>
              <w:spacing w:after="120"/>
              <w:rPr>
                <w:iCs/>
                <w:sz w:val="18"/>
                <w:lang w:val="en-GB"/>
              </w:rPr>
            </w:pPr>
          </w:p>
          <w:p w14:paraId="552ACC59" w14:textId="77777777" w:rsidR="00B80061" w:rsidRPr="00AA01AE" w:rsidRDefault="00B80061" w:rsidP="007A4758">
            <w:pPr>
              <w:spacing w:after="120"/>
              <w:rPr>
                <w:iCs/>
                <w:sz w:val="18"/>
                <w:lang w:val="en-GB"/>
              </w:rPr>
            </w:pPr>
          </w:p>
          <w:p w14:paraId="65EE5A08" w14:textId="77777777" w:rsidR="00B80061" w:rsidRPr="00AA01AE" w:rsidRDefault="00B80061" w:rsidP="007A4758">
            <w:pPr>
              <w:spacing w:after="120"/>
              <w:rPr>
                <w:iCs/>
                <w:sz w:val="18"/>
                <w:lang w:val="en-GB"/>
              </w:rPr>
            </w:pPr>
          </w:p>
        </w:tc>
      </w:tr>
      <w:tr w:rsidR="00000000" w14:paraId="3E41D5E2" w14:textId="77777777" w:rsidTr="00AA01AE">
        <w:trPr>
          <w:gridAfter w:val="1"/>
          <w:wAfter w:w="247" w:type="dxa"/>
          <w:cantSplit/>
          <w:jc w:val="center"/>
        </w:trPr>
        <w:tc>
          <w:tcPr>
            <w:tcW w:w="4990" w:type="pct"/>
            <w:gridSpan w:val="10"/>
            <w:tcBorders>
              <w:bottom w:val="single" w:sz="4" w:space="0" w:color="auto"/>
            </w:tcBorders>
            <w:shd w:val="clear" w:color="auto" w:fill="FBE4D5"/>
          </w:tcPr>
          <w:p w14:paraId="2DE15D32" w14:textId="77777777" w:rsidR="00B80061" w:rsidRPr="00AA01AE" w:rsidRDefault="00B80061" w:rsidP="00BF0622">
            <w:pPr>
              <w:pStyle w:val="Nadpis2"/>
              <w:numPr>
                <w:ilvl w:val="0"/>
                <w:numId w:val="3"/>
              </w:numPr>
              <w:spacing w:before="0" w:after="0"/>
              <w:jc w:val="center"/>
              <w:rPr>
                <w:rFonts w:ascii="Times New Roman" w:hAnsi="Times New Roman"/>
                <w:bCs w:val="0"/>
                <w:iCs w:val="0"/>
              </w:rPr>
            </w:pPr>
            <w:r w:rsidRPr="00AA01AE">
              <w:rPr>
                <w:rFonts w:ascii="Times New Roman" w:hAnsi="Times New Roman"/>
                <w:bCs w:val="0"/>
                <w:iCs w:val="0"/>
              </w:rPr>
              <w:t xml:space="preserve">Budget Proposal in CZK </w:t>
            </w:r>
          </w:p>
          <w:p w14:paraId="39C10DF9" w14:textId="77777777" w:rsidR="00B80061" w:rsidRPr="00B1399E" w:rsidRDefault="00B80061" w:rsidP="00AA01AE">
            <w:pPr>
              <w:pStyle w:val="Nadpis2"/>
              <w:spacing w:before="0" w:after="0"/>
              <w:jc w:val="center"/>
              <w:rPr>
                <w:lang w:val="en-GB"/>
              </w:rPr>
            </w:pPr>
            <w:r w:rsidRPr="00AA01AE">
              <w:rPr>
                <w:rFonts w:ascii="Times New Roman" w:hAnsi="Times New Roman"/>
                <w:b w:val="0"/>
                <w:bCs w:val="0"/>
                <w:iCs w:val="0"/>
                <w:sz w:val="18"/>
                <w:szCs w:val="18"/>
              </w:rPr>
              <w:t>(Funding from the Czech Official Development Assistance Only)</w:t>
            </w:r>
          </w:p>
        </w:tc>
      </w:tr>
      <w:tr w:rsidR="00000000" w14:paraId="66823F6C" w14:textId="77777777" w:rsidTr="0055743D">
        <w:trPr>
          <w:gridAfter w:val="1"/>
          <w:wAfter w:w="247" w:type="dxa"/>
          <w:cantSplit/>
          <w:jc w:val="center"/>
        </w:trPr>
        <w:tc>
          <w:tcPr>
            <w:tcW w:w="1340" w:type="pct"/>
            <w:gridSpan w:val="3"/>
            <w:shd w:val="clear" w:color="auto" w:fill="FBE4D5"/>
          </w:tcPr>
          <w:p w14:paraId="7EB7236D" w14:textId="77777777" w:rsidR="00B80061" w:rsidRPr="001700C9" w:rsidRDefault="00B80061" w:rsidP="007A4758">
            <w:pPr>
              <w:spacing w:after="120"/>
              <w:rPr>
                <w:b/>
                <w:i/>
                <w:sz w:val="22"/>
                <w:lang w:val="en-GB"/>
              </w:rPr>
            </w:pPr>
            <w:r>
              <w:rPr>
                <w:b/>
                <w:i/>
                <w:sz w:val="22"/>
                <w:lang w:val="en-GB"/>
              </w:rPr>
              <w:t>Budget Category</w:t>
            </w:r>
          </w:p>
        </w:tc>
        <w:tc>
          <w:tcPr>
            <w:tcW w:w="1188" w:type="pct"/>
            <w:gridSpan w:val="2"/>
            <w:tcBorders>
              <w:bottom w:val="single" w:sz="4" w:space="0" w:color="auto"/>
            </w:tcBorders>
            <w:shd w:val="clear" w:color="auto" w:fill="FBE4D5"/>
          </w:tcPr>
          <w:p w14:paraId="52D7151E" w14:textId="77777777" w:rsidR="00B80061" w:rsidRPr="001700C9" w:rsidRDefault="00B80061" w:rsidP="007A4758">
            <w:pPr>
              <w:spacing w:after="120"/>
              <w:rPr>
                <w:b/>
                <w:i/>
                <w:sz w:val="22"/>
                <w:lang w:val="en-GB"/>
              </w:rPr>
            </w:pPr>
            <w:r>
              <w:rPr>
                <w:b/>
                <w:i/>
                <w:sz w:val="22"/>
                <w:lang w:val="en-GB"/>
              </w:rPr>
              <w:t>Unit Specification</w:t>
            </w:r>
          </w:p>
        </w:tc>
        <w:tc>
          <w:tcPr>
            <w:tcW w:w="960" w:type="pct"/>
            <w:gridSpan w:val="2"/>
            <w:tcBorders>
              <w:bottom w:val="single" w:sz="4" w:space="0" w:color="auto"/>
            </w:tcBorders>
            <w:shd w:val="clear" w:color="auto" w:fill="FBE4D5"/>
          </w:tcPr>
          <w:p w14:paraId="2051F7F1" w14:textId="77777777" w:rsidR="00B80061" w:rsidRPr="001700C9" w:rsidRDefault="00B80061" w:rsidP="007A4758">
            <w:pPr>
              <w:spacing w:after="120"/>
              <w:rPr>
                <w:b/>
                <w:i/>
                <w:sz w:val="22"/>
                <w:lang w:val="en-GB"/>
              </w:rPr>
            </w:pPr>
            <w:r>
              <w:rPr>
                <w:b/>
                <w:i/>
                <w:sz w:val="22"/>
                <w:lang w:val="en-GB"/>
              </w:rPr>
              <w:t>Number</w:t>
            </w:r>
            <w:r w:rsidR="002D15A7">
              <w:rPr>
                <w:b/>
                <w:i/>
                <w:sz w:val="22"/>
                <w:lang w:val="en-GB"/>
              </w:rPr>
              <w:t xml:space="preserve"> of Units</w:t>
            </w:r>
          </w:p>
        </w:tc>
        <w:tc>
          <w:tcPr>
            <w:tcW w:w="773" w:type="pct"/>
            <w:gridSpan w:val="2"/>
            <w:tcBorders>
              <w:bottom w:val="single" w:sz="4" w:space="0" w:color="auto"/>
            </w:tcBorders>
            <w:shd w:val="clear" w:color="auto" w:fill="FBE4D5"/>
          </w:tcPr>
          <w:p w14:paraId="03A19C71" w14:textId="77777777" w:rsidR="00B80061" w:rsidRPr="001700C9" w:rsidRDefault="00B80061" w:rsidP="007A4758">
            <w:pPr>
              <w:spacing w:after="120"/>
              <w:rPr>
                <w:b/>
                <w:i/>
                <w:sz w:val="22"/>
                <w:lang w:val="en-GB"/>
              </w:rPr>
            </w:pPr>
            <w:r>
              <w:rPr>
                <w:b/>
                <w:i/>
                <w:sz w:val="22"/>
                <w:lang w:val="en-GB"/>
              </w:rPr>
              <w:t>Unit Price</w:t>
            </w:r>
          </w:p>
        </w:tc>
        <w:tc>
          <w:tcPr>
            <w:tcW w:w="729" w:type="pct"/>
            <w:tcBorders>
              <w:bottom w:val="single" w:sz="4" w:space="0" w:color="auto"/>
            </w:tcBorders>
            <w:shd w:val="clear" w:color="auto" w:fill="FBE4D5"/>
          </w:tcPr>
          <w:p w14:paraId="69FB3DE4" w14:textId="77777777" w:rsidR="00B80061" w:rsidRPr="001700C9" w:rsidRDefault="00B80061" w:rsidP="007A4758">
            <w:pPr>
              <w:spacing w:after="120"/>
              <w:rPr>
                <w:b/>
                <w:i/>
                <w:sz w:val="22"/>
                <w:lang w:val="en-GB"/>
              </w:rPr>
            </w:pPr>
            <w:r>
              <w:rPr>
                <w:b/>
                <w:i/>
                <w:sz w:val="22"/>
                <w:lang w:val="en-GB"/>
              </w:rPr>
              <w:t xml:space="preserve">Total Costs </w:t>
            </w:r>
          </w:p>
        </w:tc>
      </w:tr>
      <w:tr w:rsidR="00000000" w14:paraId="51F7BC71" w14:textId="77777777" w:rsidTr="0055743D">
        <w:trPr>
          <w:gridAfter w:val="1"/>
          <w:wAfter w:w="247" w:type="dxa"/>
          <w:cantSplit/>
          <w:jc w:val="center"/>
        </w:trPr>
        <w:tc>
          <w:tcPr>
            <w:tcW w:w="1340" w:type="pct"/>
            <w:gridSpan w:val="3"/>
            <w:shd w:val="clear" w:color="auto" w:fill="FBE4D5"/>
          </w:tcPr>
          <w:p w14:paraId="2DC80C25" w14:textId="77777777" w:rsidR="00B80061" w:rsidRDefault="00B80061" w:rsidP="007A4758">
            <w:pPr>
              <w:spacing w:after="120"/>
              <w:rPr>
                <w:b/>
                <w:i/>
                <w:sz w:val="22"/>
                <w:lang w:val="en-GB"/>
              </w:rPr>
            </w:pPr>
            <w:r>
              <w:rPr>
                <w:b/>
                <w:i/>
                <w:sz w:val="22"/>
                <w:lang w:val="en-GB"/>
              </w:rPr>
              <w:t xml:space="preserve">1. Equipment </w:t>
            </w:r>
          </w:p>
        </w:tc>
        <w:tc>
          <w:tcPr>
            <w:tcW w:w="1188" w:type="pct"/>
            <w:gridSpan w:val="2"/>
          </w:tcPr>
          <w:p w14:paraId="6E86AF38" w14:textId="77777777" w:rsidR="00B80061" w:rsidRPr="00AA01AE" w:rsidRDefault="00B80061" w:rsidP="007A4758">
            <w:pPr>
              <w:spacing w:after="120"/>
              <w:rPr>
                <w:sz w:val="22"/>
                <w:lang w:val="en-GB"/>
              </w:rPr>
            </w:pPr>
          </w:p>
        </w:tc>
        <w:tc>
          <w:tcPr>
            <w:tcW w:w="960" w:type="pct"/>
            <w:gridSpan w:val="2"/>
          </w:tcPr>
          <w:p w14:paraId="3FFCF7FF" w14:textId="77777777" w:rsidR="00B80061" w:rsidRPr="00AA01AE" w:rsidRDefault="00B80061" w:rsidP="007A4758">
            <w:pPr>
              <w:spacing w:after="120"/>
              <w:rPr>
                <w:sz w:val="22"/>
                <w:lang w:val="en-GB"/>
              </w:rPr>
            </w:pPr>
          </w:p>
        </w:tc>
        <w:tc>
          <w:tcPr>
            <w:tcW w:w="773" w:type="pct"/>
            <w:gridSpan w:val="2"/>
          </w:tcPr>
          <w:p w14:paraId="66C2C6D4" w14:textId="77777777" w:rsidR="00B80061" w:rsidRPr="00AA01AE" w:rsidRDefault="00B80061" w:rsidP="007A4758">
            <w:pPr>
              <w:spacing w:after="120"/>
              <w:rPr>
                <w:sz w:val="22"/>
                <w:lang w:val="en-GB"/>
              </w:rPr>
            </w:pPr>
          </w:p>
        </w:tc>
        <w:tc>
          <w:tcPr>
            <w:tcW w:w="729" w:type="pct"/>
          </w:tcPr>
          <w:p w14:paraId="5952A102" w14:textId="77777777" w:rsidR="00B80061" w:rsidRPr="00AA01AE" w:rsidRDefault="00B80061" w:rsidP="007A4758">
            <w:pPr>
              <w:spacing w:after="120"/>
              <w:rPr>
                <w:sz w:val="22"/>
                <w:lang w:val="en-GB"/>
              </w:rPr>
            </w:pPr>
          </w:p>
        </w:tc>
      </w:tr>
      <w:tr w:rsidR="00000000" w14:paraId="072604B0" w14:textId="77777777" w:rsidTr="0055743D">
        <w:trPr>
          <w:gridAfter w:val="1"/>
          <w:wAfter w:w="247" w:type="dxa"/>
          <w:cantSplit/>
          <w:jc w:val="center"/>
        </w:trPr>
        <w:tc>
          <w:tcPr>
            <w:tcW w:w="1340" w:type="pct"/>
            <w:gridSpan w:val="3"/>
            <w:shd w:val="clear" w:color="auto" w:fill="FBE4D5"/>
          </w:tcPr>
          <w:p w14:paraId="2805186A" w14:textId="77777777" w:rsidR="00B80061" w:rsidRDefault="00B80061" w:rsidP="007A4758">
            <w:pPr>
              <w:spacing w:after="120"/>
              <w:rPr>
                <w:b/>
                <w:i/>
                <w:sz w:val="22"/>
                <w:lang w:val="en-GB"/>
              </w:rPr>
            </w:pPr>
            <w:r>
              <w:rPr>
                <w:b/>
                <w:i/>
                <w:sz w:val="22"/>
                <w:lang w:val="en-GB"/>
              </w:rPr>
              <w:t>2. Goods</w:t>
            </w:r>
          </w:p>
        </w:tc>
        <w:tc>
          <w:tcPr>
            <w:tcW w:w="1188" w:type="pct"/>
            <w:gridSpan w:val="2"/>
          </w:tcPr>
          <w:p w14:paraId="66865A6B" w14:textId="77777777" w:rsidR="00B80061" w:rsidRPr="00AA01AE" w:rsidRDefault="00B80061" w:rsidP="007A4758">
            <w:pPr>
              <w:spacing w:after="120"/>
              <w:rPr>
                <w:sz w:val="22"/>
                <w:lang w:val="en-GB"/>
              </w:rPr>
            </w:pPr>
          </w:p>
        </w:tc>
        <w:tc>
          <w:tcPr>
            <w:tcW w:w="960" w:type="pct"/>
            <w:gridSpan w:val="2"/>
          </w:tcPr>
          <w:p w14:paraId="4B47B8C0" w14:textId="77777777" w:rsidR="00B80061" w:rsidRPr="00AA01AE" w:rsidRDefault="00B80061" w:rsidP="007A4758">
            <w:pPr>
              <w:spacing w:after="120"/>
              <w:rPr>
                <w:sz w:val="22"/>
                <w:lang w:val="en-GB"/>
              </w:rPr>
            </w:pPr>
          </w:p>
        </w:tc>
        <w:tc>
          <w:tcPr>
            <w:tcW w:w="773" w:type="pct"/>
            <w:gridSpan w:val="2"/>
          </w:tcPr>
          <w:p w14:paraId="19877D96" w14:textId="77777777" w:rsidR="00B80061" w:rsidRPr="00AA01AE" w:rsidRDefault="00B80061" w:rsidP="007A4758">
            <w:pPr>
              <w:spacing w:after="120"/>
              <w:rPr>
                <w:sz w:val="22"/>
                <w:lang w:val="en-GB"/>
              </w:rPr>
            </w:pPr>
          </w:p>
        </w:tc>
        <w:tc>
          <w:tcPr>
            <w:tcW w:w="729" w:type="pct"/>
          </w:tcPr>
          <w:p w14:paraId="7DE9A32E" w14:textId="77777777" w:rsidR="00B80061" w:rsidRPr="00AA01AE" w:rsidRDefault="00B80061" w:rsidP="007A4758">
            <w:pPr>
              <w:spacing w:after="120"/>
              <w:rPr>
                <w:sz w:val="22"/>
                <w:lang w:val="en-GB"/>
              </w:rPr>
            </w:pPr>
          </w:p>
        </w:tc>
      </w:tr>
      <w:tr w:rsidR="00000000" w14:paraId="7957DF02" w14:textId="77777777" w:rsidTr="0055743D">
        <w:trPr>
          <w:gridAfter w:val="1"/>
          <w:wAfter w:w="247" w:type="dxa"/>
          <w:cantSplit/>
          <w:jc w:val="center"/>
        </w:trPr>
        <w:tc>
          <w:tcPr>
            <w:tcW w:w="1340" w:type="pct"/>
            <w:gridSpan w:val="3"/>
            <w:shd w:val="clear" w:color="auto" w:fill="FBE4D5"/>
          </w:tcPr>
          <w:p w14:paraId="588E99D8" w14:textId="77777777" w:rsidR="00B80061" w:rsidRDefault="00B80061" w:rsidP="007A4758">
            <w:pPr>
              <w:spacing w:after="120"/>
              <w:rPr>
                <w:b/>
                <w:i/>
                <w:sz w:val="22"/>
                <w:lang w:val="en-GB"/>
              </w:rPr>
            </w:pPr>
            <w:r>
              <w:rPr>
                <w:b/>
                <w:i/>
                <w:sz w:val="22"/>
                <w:lang w:val="en-GB"/>
              </w:rPr>
              <w:t>3. Material</w:t>
            </w:r>
          </w:p>
        </w:tc>
        <w:tc>
          <w:tcPr>
            <w:tcW w:w="1188" w:type="pct"/>
            <w:gridSpan w:val="2"/>
          </w:tcPr>
          <w:p w14:paraId="71B0DF5D" w14:textId="77777777" w:rsidR="00B80061" w:rsidRPr="00AA01AE" w:rsidRDefault="00B80061" w:rsidP="007A4758">
            <w:pPr>
              <w:spacing w:after="120"/>
              <w:rPr>
                <w:sz w:val="22"/>
                <w:lang w:val="en-GB"/>
              </w:rPr>
            </w:pPr>
          </w:p>
        </w:tc>
        <w:tc>
          <w:tcPr>
            <w:tcW w:w="960" w:type="pct"/>
            <w:gridSpan w:val="2"/>
          </w:tcPr>
          <w:p w14:paraId="2975E235" w14:textId="77777777" w:rsidR="00B80061" w:rsidRPr="00AA01AE" w:rsidRDefault="00B80061" w:rsidP="007A4758">
            <w:pPr>
              <w:spacing w:after="120"/>
              <w:rPr>
                <w:sz w:val="22"/>
                <w:lang w:val="en-GB"/>
              </w:rPr>
            </w:pPr>
          </w:p>
        </w:tc>
        <w:tc>
          <w:tcPr>
            <w:tcW w:w="773" w:type="pct"/>
            <w:gridSpan w:val="2"/>
          </w:tcPr>
          <w:p w14:paraId="2A73C2A1" w14:textId="77777777" w:rsidR="00B80061" w:rsidRPr="00AA01AE" w:rsidRDefault="00B80061" w:rsidP="007A4758">
            <w:pPr>
              <w:spacing w:after="120"/>
              <w:rPr>
                <w:sz w:val="22"/>
                <w:lang w:val="en-GB"/>
              </w:rPr>
            </w:pPr>
          </w:p>
        </w:tc>
        <w:tc>
          <w:tcPr>
            <w:tcW w:w="729" w:type="pct"/>
          </w:tcPr>
          <w:p w14:paraId="35FE56E2" w14:textId="77777777" w:rsidR="00B80061" w:rsidRPr="00AA01AE" w:rsidRDefault="00B80061" w:rsidP="007A4758">
            <w:pPr>
              <w:spacing w:after="120"/>
              <w:rPr>
                <w:sz w:val="22"/>
                <w:lang w:val="en-GB"/>
              </w:rPr>
            </w:pPr>
          </w:p>
        </w:tc>
      </w:tr>
      <w:tr w:rsidR="00000000" w14:paraId="0D34E13F" w14:textId="77777777" w:rsidTr="0055743D">
        <w:trPr>
          <w:gridAfter w:val="1"/>
          <w:wAfter w:w="247" w:type="dxa"/>
          <w:cantSplit/>
          <w:jc w:val="center"/>
        </w:trPr>
        <w:tc>
          <w:tcPr>
            <w:tcW w:w="1340" w:type="pct"/>
            <w:gridSpan w:val="3"/>
            <w:shd w:val="clear" w:color="auto" w:fill="FBE4D5"/>
          </w:tcPr>
          <w:p w14:paraId="3B1357CC" w14:textId="77777777" w:rsidR="00B80061" w:rsidRDefault="00B80061" w:rsidP="007A4758">
            <w:pPr>
              <w:spacing w:after="120"/>
              <w:rPr>
                <w:b/>
                <w:i/>
                <w:sz w:val="22"/>
                <w:lang w:val="en-GB"/>
              </w:rPr>
            </w:pPr>
            <w:r>
              <w:rPr>
                <w:b/>
                <w:i/>
                <w:sz w:val="22"/>
                <w:lang w:val="en-GB"/>
              </w:rPr>
              <w:t>4. Contracted Services</w:t>
            </w:r>
          </w:p>
        </w:tc>
        <w:tc>
          <w:tcPr>
            <w:tcW w:w="1188" w:type="pct"/>
            <w:gridSpan w:val="2"/>
          </w:tcPr>
          <w:p w14:paraId="701C018D" w14:textId="77777777" w:rsidR="00B80061" w:rsidRPr="00AA01AE" w:rsidRDefault="00B80061" w:rsidP="007A4758">
            <w:pPr>
              <w:spacing w:after="120"/>
              <w:rPr>
                <w:sz w:val="22"/>
                <w:lang w:val="en-GB"/>
              </w:rPr>
            </w:pPr>
          </w:p>
        </w:tc>
        <w:tc>
          <w:tcPr>
            <w:tcW w:w="960" w:type="pct"/>
            <w:gridSpan w:val="2"/>
          </w:tcPr>
          <w:p w14:paraId="7D747342" w14:textId="77777777" w:rsidR="00B80061" w:rsidRPr="00AA01AE" w:rsidRDefault="00B80061" w:rsidP="007A4758">
            <w:pPr>
              <w:spacing w:after="120"/>
              <w:rPr>
                <w:sz w:val="22"/>
                <w:lang w:val="en-GB"/>
              </w:rPr>
            </w:pPr>
          </w:p>
        </w:tc>
        <w:tc>
          <w:tcPr>
            <w:tcW w:w="773" w:type="pct"/>
            <w:gridSpan w:val="2"/>
          </w:tcPr>
          <w:p w14:paraId="7776A0B0" w14:textId="77777777" w:rsidR="00B80061" w:rsidRPr="00AA01AE" w:rsidRDefault="00B80061" w:rsidP="007A4758">
            <w:pPr>
              <w:spacing w:after="120"/>
              <w:rPr>
                <w:sz w:val="22"/>
                <w:lang w:val="en-GB"/>
              </w:rPr>
            </w:pPr>
          </w:p>
        </w:tc>
        <w:tc>
          <w:tcPr>
            <w:tcW w:w="729" w:type="pct"/>
          </w:tcPr>
          <w:p w14:paraId="1CFF6791" w14:textId="77777777" w:rsidR="00B80061" w:rsidRPr="00AA01AE" w:rsidRDefault="00B80061" w:rsidP="007A4758">
            <w:pPr>
              <w:spacing w:after="120"/>
              <w:rPr>
                <w:sz w:val="22"/>
                <w:lang w:val="en-GB"/>
              </w:rPr>
            </w:pPr>
          </w:p>
        </w:tc>
      </w:tr>
      <w:tr w:rsidR="00000000" w14:paraId="3B65FA60" w14:textId="77777777" w:rsidTr="00AA01AE">
        <w:trPr>
          <w:gridAfter w:val="1"/>
          <w:wAfter w:w="247" w:type="dxa"/>
          <w:cantSplit/>
          <w:trHeight w:val="370"/>
          <w:jc w:val="center"/>
        </w:trPr>
        <w:tc>
          <w:tcPr>
            <w:tcW w:w="1340" w:type="pct"/>
            <w:gridSpan w:val="3"/>
            <w:shd w:val="clear" w:color="auto" w:fill="FBE4D5"/>
          </w:tcPr>
          <w:p w14:paraId="40B1F0DF" w14:textId="77777777" w:rsidR="00B80061" w:rsidRDefault="00B80061" w:rsidP="007A4758">
            <w:pPr>
              <w:spacing w:after="120"/>
              <w:rPr>
                <w:b/>
                <w:i/>
                <w:sz w:val="22"/>
                <w:lang w:val="en-GB"/>
              </w:rPr>
            </w:pPr>
            <w:r>
              <w:rPr>
                <w:b/>
                <w:i/>
                <w:sz w:val="22"/>
                <w:lang w:val="en-GB"/>
              </w:rPr>
              <w:t xml:space="preserve">5. Other Costs </w:t>
            </w:r>
          </w:p>
          <w:p w14:paraId="057283B1" w14:textId="77777777" w:rsidR="00B80061" w:rsidRPr="00F86474" w:rsidRDefault="00B80061" w:rsidP="007A4758">
            <w:pPr>
              <w:spacing w:after="120"/>
              <w:rPr>
                <w:i/>
                <w:sz w:val="22"/>
                <w:lang w:val="en-GB"/>
              </w:rPr>
            </w:pPr>
            <w:r w:rsidRPr="00076D78">
              <w:rPr>
                <w:i/>
                <w:sz w:val="18"/>
                <w:szCs w:val="18"/>
                <w:lang w:val="en-GB"/>
              </w:rPr>
              <w:t>(clearly specified)</w:t>
            </w:r>
          </w:p>
        </w:tc>
        <w:tc>
          <w:tcPr>
            <w:tcW w:w="1188" w:type="pct"/>
            <w:gridSpan w:val="2"/>
          </w:tcPr>
          <w:p w14:paraId="1532C743" w14:textId="77777777" w:rsidR="00B80061" w:rsidRPr="00AA01AE" w:rsidRDefault="00B80061" w:rsidP="007A4758">
            <w:pPr>
              <w:spacing w:after="120"/>
              <w:rPr>
                <w:sz w:val="22"/>
                <w:lang w:val="en-GB"/>
              </w:rPr>
            </w:pPr>
          </w:p>
        </w:tc>
        <w:tc>
          <w:tcPr>
            <w:tcW w:w="960" w:type="pct"/>
            <w:gridSpan w:val="2"/>
          </w:tcPr>
          <w:p w14:paraId="58132463" w14:textId="77777777" w:rsidR="00B80061" w:rsidRPr="00AA01AE" w:rsidRDefault="00B80061" w:rsidP="007A4758">
            <w:pPr>
              <w:spacing w:after="120"/>
              <w:rPr>
                <w:sz w:val="22"/>
                <w:lang w:val="en-GB"/>
              </w:rPr>
            </w:pPr>
          </w:p>
        </w:tc>
        <w:tc>
          <w:tcPr>
            <w:tcW w:w="773" w:type="pct"/>
            <w:gridSpan w:val="2"/>
          </w:tcPr>
          <w:p w14:paraId="7167DC01" w14:textId="77777777" w:rsidR="00B80061" w:rsidRPr="00AA01AE" w:rsidRDefault="00B80061" w:rsidP="007A4758">
            <w:pPr>
              <w:spacing w:after="120"/>
              <w:rPr>
                <w:sz w:val="22"/>
                <w:lang w:val="en-GB"/>
              </w:rPr>
            </w:pPr>
          </w:p>
        </w:tc>
        <w:tc>
          <w:tcPr>
            <w:tcW w:w="729" w:type="pct"/>
          </w:tcPr>
          <w:p w14:paraId="386FFDBC" w14:textId="77777777" w:rsidR="00B80061" w:rsidRPr="00AA01AE" w:rsidRDefault="00B80061" w:rsidP="007A4758">
            <w:pPr>
              <w:spacing w:after="120"/>
              <w:rPr>
                <w:sz w:val="22"/>
                <w:lang w:val="en-GB"/>
              </w:rPr>
            </w:pPr>
          </w:p>
        </w:tc>
      </w:tr>
      <w:tr w:rsidR="00000000" w14:paraId="41E1D0C5" w14:textId="77777777" w:rsidTr="00AA01AE">
        <w:trPr>
          <w:gridAfter w:val="1"/>
          <w:wAfter w:w="247" w:type="dxa"/>
          <w:cantSplit/>
          <w:jc w:val="center"/>
        </w:trPr>
        <w:tc>
          <w:tcPr>
            <w:tcW w:w="4261" w:type="pct"/>
            <w:gridSpan w:val="9"/>
            <w:tcBorders>
              <w:bottom w:val="single" w:sz="4" w:space="0" w:color="auto"/>
            </w:tcBorders>
            <w:shd w:val="clear" w:color="auto" w:fill="FBE4D5"/>
          </w:tcPr>
          <w:p w14:paraId="52430FFD" w14:textId="77777777" w:rsidR="00B80061" w:rsidRDefault="00B80061" w:rsidP="007A4758">
            <w:pPr>
              <w:spacing w:after="120"/>
              <w:rPr>
                <w:b/>
                <w:i/>
                <w:sz w:val="22"/>
                <w:lang w:val="en-GB"/>
              </w:rPr>
            </w:pPr>
          </w:p>
          <w:p w14:paraId="71C931F3" w14:textId="77777777" w:rsidR="00B80061" w:rsidRDefault="00B80061" w:rsidP="007A4758">
            <w:pPr>
              <w:spacing w:after="120"/>
              <w:rPr>
                <w:b/>
                <w:i/>
                <w:sz w:val="22"/>
                <w:lang w:val="en-GB"/>
              </w:rPr>
            </w:pPr>
            <w:r>
              <w:rPr>
                <w:b/>
                <w:i/>
                <w:sz w:val="22"/>
                <w:lang w:val="en-GB"/>
              </w:rPr>
              <w:t xml:space="preserve">Grand Total Requested from the </w:t>
            </w:r>
            <w:smartTag w:uri="urn:schemas-microsoft-com:office:smarttags" w:element="place">
              <w:smartTag w:uri="urn:schemas-microsoft-com:office:smarttags" w:element="PlaceName">
                <w:r>
                  <w:rPr>
                    <w:b/>
                    <w:i/>
                    <w:sz w:val="22"/>
                    <w:lang w:val="en-GB"/>
                  </w:rPr>
                  <w:t>Czech</w:t>
                </w:r>
              </w:smartTag>
              <w:r>
                <w:rPr>
                  <w:b/>
                  <w:i/>
                  <w:sz w:val="22"/>
                  <w:lang w:val="en-GB"/>
                </w:rPr>
                <w:t xml:space="preserve"> </w:t>
              </w:r>
              <w:smartTag w:uri="urn:schemas-microsoft-com:office:smarttags" w:element="PlaceType">
                <w:r>
                  <w:rPr>
                    <w:b/>
                    <w:i/>
                    <w:sz w:val="22"/>
                    <w:lang w:val="en-GB"/>
                  </w:rPr>
                  <w:t>Republic</w:t>
                </w:r>
              </w:smartTag>
            </w:smartTag>
            <w:r>
              <w:rPr>
                <w:b/>
                <w:i/>
                <w:sz w:val="22"/>
                <w:lang w:val="en-GB"/>
              </w:rPr>
              <w:t xml:space="preserve"> Official Development Assistance</w:t>
            </w:r>
          </w:p>
        </w:tc>
        <w:tc>
          <w:tcPr>
            <w:tcW w:w="729" w:type="pct"/>
            <w:tcBorders>
              <w:bottom w:val="single" w:sz="4" w:space="0" w:color="auto"/>
            </w:tcBorders>
          </w:tcPr>
          <w:p w14:paraId="4E8E3DB3" w14:textId="77777777" w:rsidR="00B80061" w:rsidRPr="00AA01AE" w:rsidRDefault="00B80061" w:rsidP="007A4758">
            <w:pPr>
              <w:spacing w:after="120"/>
              <w:rPr>
                <w:b/>
                <w:sz w:val="22"/>
                <w:lang w:val="en-GB"/>
              </w:rPr>
            </w:pPr>
          </w:p>
        </w:tc>
      </w:tr>
      <w:bookmarkEnd w:id="0"/>
    </w:tbl>
    <w:p w14:paraId="0F13001E" w14:textId="77777777" w:rsidR="00B1736F" w:rsidRDefault="00B1736F" w:rsidP="00AA01AE">
      <w:pPr>
        <w:pStyle w:val="Plohanzev"/>
        <w:jc w:val="left"/>
        <w:rPr>
          <w:sz w:val="22"/>
          <w:szCs w:val="22"/>
        </w:rPr>
      </w:pPr>
    </w:p>
    <w:p w14:paraId="66F83D9D" w14:textId="77777777" w:rsidR="00084314" w:rsidRDefault="00084314" w:rsidP="001B5100">
      <w:pPr>
        <w:pStyle w:val="Plohanzev"/>
        <w:rPr>
          <w:sz w:val="22"/>
          <w:szCs w:val="22"/>
        </w:rPr>
      </w:pPr>
    </w:p>
    <w:p w14:paraId="5C608B26" w14:textId="77777777" w:rsidR="00084314" w:rsidRDefault="00084314" w:rsidP="001B5100">
      <w:pPr>
        <w:pStyle w:val="Plohanzev"/>
        <w:rPr>
          <w:sz w:val="22"/>
          <w:szCs w:val="22"/>
        </w:rPr>
      </w:pPr>
    </w:p>
    <w:tbl>
      <w:tblPr>
        <w:tblW w:w="53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185"/>
        <w:gridCol w:w="7499"/>
      </w:tblGrid>
      <w:tr w:rsidR="00000000" w14:paraId="343835E4" w14:textId="77777777" w:rsidTr="00AA01AE">
        <w:trPr>
          <w:cantSplit/>
          <w:jc w:val="center"/>
        </w:trPr>
        <w:tc>
          <w:tcPr>
            <w:tcW w:w="4990" w:type="pct"/>
            <w:gridSpan w:val="2"/>
            <w:shd w:val="clear" w:color="auto" w:fill="FBE4D5"/>
          </w:tcPr>
          <w:p w14:paraId="7EC705D8" w14:textId="77777777" w:rsidR="00084314" w:rsidRPr="00AA01AE" w:rsidRDefault="00084314" w:rsidP="00BF0622">
            <w:pPr>
              <w:pStyle w:val="Nadpis2"/>
              <w:numPr>
                <w:ilvl w:val="0"/>
                <w:numId w:val="4"/>
              </w:numPr>
              <w:spacing w:before="0" w:after="0"/>
              <w:jc w:val="center"/>
              <w:rPr>
                <w:bCs w:val="0"/>
                <w:iCs w:val="0"/>
              </w:rPr>
            </w:pPr>
            <w:r>
              <w:rPr>
                <w:bCs w:val="0"/>
                <w:iCs w:val="0"/>
              </w:rPr>
              <w:t>Final Clauses</w:t>
            </w:r>
          </w:p>
        </w:tc>
      </w:tr>
      <w:tr w:rsidR="00000000" w14:paraId="09935EB9" w14:textId="77777777" w:rsidTr="00AA01AE">
        <w:trPr>
          <w:cantSplit/>
          <w:jc w:val="center"/>
        </w:trPr>
        <w:tc>
          <w:tcPr>
            <w:tcW w:w="1126" w:type="pct"/>
            <w:shd w:val="clear" w:color="auto" w:fill="FBE4D5"/>
          </w:tcPr>
          <w:p w14:paraId="6B784092" w14:textId="77777777" w:rsidR="00084314" w:rsidRPr="001700C9" w:rsidRDefault="00084314" w:rsidP="0055743D">
            <w:pPr>
              <w:spacing w:after="120"/>
              <w:rPr>
                <w:sz w:val="18"/>
                <w:szCs w:val="18"/>
                <w:lang w:val="en-GB"/>
              </w:rPr>
            </w:pPr>
            <w:r>
              <w:rPr>
                <w:b/>
                <w:i/>
                <w:sz w:val="22"/>
                <w:lang w:val="en-GB"/>
              </w:rPr>
              <w:t xml:space="preserve">Done in </w:t>
            </w:r>
            <w:r w:rsidRPr="00076D78">
              <w:rPr>
                <w:i/>
                <w:sz w:val="18"/>
                <w:szCs w:val="18"/>
                <w:lang w:val="en-GB"/>
              </w:rPr>
              <w:t>(city)</w:t>
            </w:r>
          </w:p>
        </w:tc>
        <w:tc>
          <w:tcPr>
            <w:tcW w:w="3864" w:type="pct"/>
          </w:tcPr>
          <w:p w14:paraId="7F520B95" w14:textId="77777777" w:rsidR="00084314" w:rsidRPr="001700C9" w:rsidRDefault="00084314" w:rsidP="0055743D">
            <w:pPr>
              <w:spacing w:after="120"/>
              <w:jc w:val="center"/>
              <w:rPr>
                <w:sz w:val="18"/>
                <w:szCs w:val="18"/>
                <w:lang w:val="en-GB"/>
              </w:rPr>
            </w:pPr>
          </w:p>
        </w:tc>
      </w:tr>
      <w:tr w:rsidR="00000000" w14:paraId="2DCD4D1F" w14:textId="77777777" w:rsidTr="00AA01AE">
        <w:trPr>
          <w:cantSplit/>
          <w:jc w:val="center"/>
        </w:trPr>
        <w:tc>
          <w:tcPr>
            <w:tcW w:w="1126" w:type="pct"/>
            <w:shd w:val="clear" w:color="auto" w:fill="FBE4D5"/>
          </w:tcPr>
          <w:p w14:paraId="75A5A1F7" w14:textId="77777777" w:rsidR="00084314" w:rsidRDefault="00084314" w:rsidP="0055743D">
            <w:pPr>
              <w:spacing w:after="120"/>
              <w:rPr>
                <w:b/>
                <w:i/>
                <w:sz w:val="22"/>
                <w:lang w:val="en-GB"/>
              </w:rPr>
            </w:pPr>
            <w:r>
              <w:rPr>
                <w:b/>
                <w:i/>
                <w:sz w:val="22"/>
                <w:lang w:val="en-GB"/>
              </w:rPr>
              <w:t>Date</w:t>
            </w:r>
          </w:p>
        </w:tc>
        <w:tc>
          <w:tcPr>
            <w:tcW w:w="3864" w:type="pct"/>
          </w:tcPr>
          <w:p w14:paraId="6E437ADC" w14:textId="77777777" w:rsidR="00084314" w:rsidRPr="001700C9" w:rsidRDefault="00084314" w:rsidP="0055743D">
            <w:pPr>
              <w:spacing w:after="120"/>
              <w:jc w:val="center"/>
              <w:rPr>
                <w:sz w:val="18"/>
                <w:szCs w:val="18"/>
                <w:lang w:val="en-GB"/>
              </w:rPr>
            </w:pPr>
          </w:p>
        </w:tc>
      </w:tr>
      <w:tr w:rsidR="00000000" w14:paraId="7E2EA9C8" w14:textId="77777777" w:rsidTr="00AA01AE">
        <w:trPr>
          <w:cantSplit/>
          <w:jc w:val="center"/>
        </w:trPr>
        <w:tc>
          <w:tcPr>
            <w:tcW w:w="1126" w:type="pct"/>
            <w:shd w:val="clear" w:color="auto" w:fill="FBE4D5"/>
          </w:tcPr>
          <w:p w14:paraId="38147A33" w14:textId="77777777" w:rsidR="00084314" w:rsidRDefault="00084314" w:rsidP="0055743D">
            <w:pPr>
              <w:spacing w:after="120"/>
              <w:rPr>
                <w:b/>
                <w:i/>
                <w:sz w:val="22"/>
                <w:lang w:val="en-GB"/>
              </w:rPr>
            </w:pPr>
            <w:r>
              <w:rPr>
                <w:b/>
                <w:i/>
                <w:sz w:val="22"/>
                <w:lang w:val="en-GB"/>
              </w:rPr>
              <w:t xml:space="preserve">Submitted by </w:t>
            </w:r>
          </w:p>
          <w:p w14:paraId="04A0CB80" w14:textId="77777777" w:rsidR="00084314" w:rsidRPr="00FC3984" w:rsidRDefault="00084314" w:rsidP="0055743D">
            <w:pPr>
              <w:spacing w:after="120"/>
              <w:rPr>
                <w:i/>
                <w:sz w:val="22"/>
                <w:lang w:val="en-GB"/>
              </w:rPr>
            </w:pPr>
            <w:r w:rsidRPr="00076D78">
              <w:rPr>
                <w:i/>
                <w:sz w:val="18"/>
                <w:szCs w:val="18"/>
                <w:lang w:val="en-GB"/>
              </w:rPr>
              <w:t>(name and position)</w:t>
            </w:r>
          </w:p>
        </w:tc>
        <w:tc>
          <w:tcPr>
            <w:tcW w:w="3864" w:type="pct"/>
          </w:tcPr>
          <w:p w14:paraId="27ABA03A" w14:textId="77777777" w:rsidR="00084314" w:rsidRPr="001700C9" w:rsidRDefault="00084314" w:rsidP="0055743D">
            <w:pPr>
              <w:spacing w:after="120"/>
              <w:jc w:val="center"/>
              <w:rPr>
                <w:sz w:val="18"/>
                <w:szCs w:val="18"/>
                <w:lang w:val="en-GB"/>
              </w:rPr>
            </w:pPr>
          </w:p>
        </w:tc>
      </w:tr>
      <w:tr w:rsidR="00000000" w14:paraId="5B31C6FB" w14:textId="77777777" w:rsidTr="00AA01AE">
        <w:trPr>
          <w:cantSplit/>
          <w:jc w:val="center"/>
        </w:trPr>
        <w:tc>
          <w:tcPr>
            <w:tcW w:w="1126" w:type="pct"/>
            <w:shd w:val="clear" w:color="auto" w:fill="FBE4D5"/>
          </w:tcPr>
          <w:p w14:paraId="5F346041" w14:textId="77777777" w:rsidR="00084314" w:rsidRDefault="00084314" w:rsidP="0055743D">
            <w:pPr>
              <w:spacing w:after="120"/>
              <w:rPr>
                <w:b/>
                <w:i/>
                <w:sz w:val="22"/>
                <w:lang w:val="en-GB"/>
              </w:rPr>
            </w:pPr>
            <w:r>
              <w:rPr>
                <w:b/>
                <w:i/>
                <w:sz w:val="22"/>
                <w:lang w:val="en-GB"/>
              </w:rPr>
              <w:t>Telephone</w:t>
            </w:r>
          </w:p>
        </w:tc>
        <w:tc>
          <w:tcPr>
            <w:tcW w:w="3864" w:type="pct"/>
          </w:tcPr>
          <w:p w14:paraId="775D8E87" w14:textId="77777777" w:rsidR="00084314" w:rsidRPr="001700C9" w:rsidRDefault="00084314" w:rsidP="0055743D">
            <w:pPr>
              <w:spacing w:after="120"/>
              <w:jc w:val="center"/>
              <w:rPr>
                <w:sz w:val="18"/>
                <w:szCs w:val="18"/>
                <w:lang w:val="en-GB"/>
              </w:rPr>
            </w:pPr>
          </w:p>
        </w:tc>
      </w:tr>
      <w:tr w:rsidR="00000000" w14:paraId="0D4271D6" w14:textId="77777777" w:rsidTr="00AA01AE">
        <w:trPr>
          <w:cantSplit/>
          <w:jc w:val="center"/>
        </w:trPr>
        <w:tc>
          <w:tcPr>
            <w:tcW w:w="1126" w:type="pct"/>
            <w:shd w:val="clear" w:color="auto" w:fill="FBE4D5"/>
          </w:tcPr>
          <w:p w14:paraId="1FAB616E" w14:textId="77777777" w:rsidR="00084314" w:rsidRDefault="00084314" w:rsidP="0055743D">
            <w:pPr>
              <w:spacing w:after="120"/>
              <w:rPr>
                <w:b/>
                <w:i/>
                <w:sz w:val="22"/>
                <w:lang w:val="en-GB"/>
              </w:rPr>
            </w:pPr>
            <w:r>
              <w:rPr>
                <w:b/>
                <w:i/>
                <w:sz w:val="22"/>
                <w:lang w:val="en-GB"/>
              </w:rPr>
              <w:t>Email</w:t>
            </w:r>
          </w:p>
        </w:tc>
        <w:tc>
          <w:tcPr>
            <w:tcW w:w="3864" w:type="pct"/>
          </w:tcPr>
          <w:p w14:paraId="0CC56F10" w14:textId="77777777" w:rsidR="00084314" w:rsidRPr="001700C9" w:rsidRDefault="00084314" w:rsidP="0055743D">
            <w:pPr>
              <w:spacing w:after="120"/>
              <w:jc w:val="center"/>
              <w:rPr>
                <w:sz w:val="18"/>
                <w:szCs w:val="18"/>
                <w:lang w:val="en-GB"/>
              </w:rPr>
            </w:pPr>
          </w:p>
        </w:tc>
      </w:tr>
      <w:tr w:rsidR="00000000" w14:paraId="50D95986" w14:textId="77777777" w:rsidTr="00AA01AE">
        <w:trPr>
          <w:cantSplit/>
          <w:jc w:val="center"/>
        </w:trPr>
        <w:tc>
          <w:tcPr>
            <w:tcW w:w="1126" w:type="pct"/>
            <w:shd w:val="clear" w:color="auto" w:fill="FBE4D5"/>
          </w:tcPr>
          <w:p w14:paraId="4915DAFC" w14:textId="77777777" w:rsidR="00084314" w:rsidRDefault="00084314" w:rsidP="0055743D">
            <w:pPr>
              <w:spacing w:after="120"/>
              <w:rPr>
                <w:b/>
                <w:i/>
                <w:sz w:val="22"/>
                <w:lang w:val="en-GB"/>
              </w:rPr>
            </w:pPr>
            <w:r>
              <w:rPr>
                <w:b/>
                <w:i/>
                <w:sz w:val="22"/>
                <w:lang w:val="en-GB"/>
              </w:rPr>
              <w:t>Signature and Stamp</w:t>
            </w:r>
          </w:p>
        </w:tc>
        <w:tc>
          <w:tcPr>
            <w:tcW w:w="3864" w:type="pct"/>
          </w:tcPr>
          <w:p w14:paraId="667ED0E2" w14:textId="77777777" w:rsidR="00084314" w:rsidRDefault="00084314" w:rsidP="0055743D">
            <w:pPr>
              <w:spacing w:after="120"/>
              <w:jc w:val="center"/>
              <w:rPr>
                <w:sz w:val="18"/>
                <w:szCs w:val="18"/>
                <w:lang w:val="en-GB"/>
              </w:rPr>
            </w:pPr>
          </w:p>
          <w:p w14:paraId="2A20580D" w14:textId="77777777" w:rsidR="00084314" w:rsidRDefault="00084314" w:rsidP="0055743D">
            <w:pPr>
              <w:spacing w:after="120"/>
              <w:jc w:val="center"/>
              <w:rPr>
                <w:sz w:val="18"/>
                <w:szCs w:val="18"/>
                <w:lang w:val="en-GB"/>
              </w:rPr>
            </w:pPr>
          </w:p>
          <w:p w14:paraId="35DEBE6B" w14:textId="77777777" w:rsidR="00084314" w:rsidRDefault="00084314" w:rsidP="0055743D">
            <w:pPr>
              <w:spacing w:after="120"/>
              <w:jc w:val="center"/>
              <w:rPr>
                <w:sz w:val="18"/>
                <w:szCs w:val="18"/>
                <w:lang w:val="en-GB"/>
              </w:rPr>
            </w:pPr>
          </w:p>
          <w:p w14:paraId="3D3BE497" w14:textId="77777777" w:rsidR="00084314" w:rsidRDefault="00084314" w:rsidP="0055743D">
            <w:pPr>
              <w:spacing w:after="120"/>
              <w:jc w:val="center"/>
              <w:rPr>
                <w:sz w:val="18"/>
                <w:szCs w:val="18"/>
                <w:lang w:val="en-GB"/>
              </w:rPr>
            </w:pPr>
          </w:p>
          <w:p w14:paraId="3DBD46E7" w14:textId="77777777" w:rsidR="00084314" w:rsidRDefault="00084314" w:rsidP="0055743D">
            <w:pPr>
              <w:spacing w:after="120"/>
              <w:jc w:val="center"/>
              <w:rPr>
                <w:sz w:val="18"/>
                <w:szCs w:val="18"/>
                <w:lang w:val="en-GB"/>
              </w:rPr>
            </w:pPr>
          </w:p>
          <w:p w14:paraId="2155E1CA" w14:textId="77777777" w:rsidR="00084314" w:rsidRDefault="00084314" w:rsidP="0055743D">
            <w:pPr>
              <w:spacing w:after="120"/>
              <w:jc w:val="center"/>
              <w:rPr>
                <w:sz w:val="18"/>
                <w:szCs w:val="18"/>
                <w:lang w:val="en-GB"/>
              </w:rPr>
            </w:pPr>
          </w:p>
          <w:p w14:paraId="76C3BC00" w14:textId="77777777" w:rsidR="00084314" w:rsidRDefault="00084314" w:rsidP="0055743D">
            <w:pPr>
              <w:spacing w:after="120"/>
              <w:jc w:val="center"/>
              <w:rPr>
                <w:sz w:val="18"/>
                <w:szCs w:val="18"/>
                <w:lang w:val="en-GB"/>
              </w:rPr>
            </w:pPr>
          </w:p>
          <w:p w14:paraId="4E103FFD" w14:textId="77777777" w:rsidR="00084314" w:rsidRDefault="00084314" w:rsidP="0055743D">
            <w:pPr>
              <w:spacing w:after="120"/>
              <w:jc w:val="center"/>
              <w:rPr>
                <w:sz w:val="18"/>
                <w:szCs w:val="18"/>
                <w:lang w:val="en-GB"/>
              </w:rPr>
            </w:pPr>
          </w:p>
          <w:p w14:paraId="6073ADA4" w14:textId="77777777" w:rsidR="00084314" w:rsidRPr="001700C9" w:rsidRDefault="00084314" w:rsidP="0055743D">
            <w:pPr>
              <w:spacing w:after="120"/>
              <w:jc w:val="center"/>
              <w:rPr>
                <w:sz w:val="18"/>
                <w:szCs w:val="18"/>
                <w:lang w:val="en-GB"/>
              </w:rPr>
            </w:pPr>
          </w:p>
        </w:tc>
      </w:tr>
    </w:tbl>
    <w:p w14:paraId="3D4C4791" w14:textId="77777777" w:rsidR="00D22B67" w:rsidRDefault="00D22B67" w:rsidP="00AA01AE">
      <w:pPr>
        <w:pStyle w:val="Plohanzev"/>
        <w:jc w:val="left"/>
        <w:rPr>
          <w:sz w:val="22"/>
          <w:szCs w:val="22"/>
        </w:rPr>
      </w:pPr>
    </w:p>
    <w:p w14:paraId="32625001" w14:textId="77777777" w:rsidR="00D22B67" w:rsidRPr="00D22B67" w:rsidRDefault="00D22B67" w:rsidP="00D22B67">
      <w:pPr>
        <w:spacing w:after="120"/>
        <w:jc w:val="both"/>
        <w:rPr>
          <w:rFonts w:ascii="Arial" w:hAnsi="Arial" w:cs="Arial"/>
          <w:b/>
          <w:sz w:val="28"/>
          <w:szCs w:val="28"/>
          <w:lang w:val="en-GB" w:eastAsia="en-US"/>
        </w:rPr>
      </w:pPr>
      <w:r>
        <w:rPr>
          <w:sz w:val="22"/>
          <w:szCs w:val="22"/>
        </w:rPr>
        <w:br w:type="page"/>
      </w:r>
      <w:r w:rsidRPr="00D22B67">
        <w:rPr>
          <w:rFonts w:ascii="Arial" w:hAnsi="Arial" w:cs="Arial"/>
          <w:b/>
          <w:sz w:val="28"/>
          <w:szCs w:val="28"/>
          <w:lang w:val="en-GB" w:eastAsia="en-US"/>
        </w:rPr>
        <w:lastRenderedPageBreak/>
        <w:t>Data protection information</w:t>
      </w:r>
    </w:p>
    <w:p w14:paraId="00A41766" w14:textId="77777777" w:rsidR="00D22B67" w:rsidRPr="009F35C4" w:rsidRDefault="00D22B67" w:rsidP="00D22B67">
      <w:pPr>
        <w:spacing w:after="120"/>
        <w:jc w:val="both"/>
        <w:rPr>
          <w:rFonts w:ascii="Arial" w:hAnsi="Arial" w:cs="Arial"/>
          <w:sz w:val="22"/>
          <w:szCs w:val="22"/>
          <w:lang w:val="en-GB" w:eastAsia="en-US"/>
        </w:rPr>
      </w:pPr>
      <w:r w:rsidRPr="009F35C4">
        <w:rPr>
          <w:rFonts w:ascii="Arial" w:hAnsi="Arial" w:cs="Arial"/>
          <w:sz w:val="22"/>
          <w:szCs w:val="22"/>
          <w:lang w:val="en-GB" w:eastAsia="en-US"/>
        </w:rPr>
        <w:t>The following information is provided on the basis of Article 13 of the GDPR</w:t>
      </w:r>
      <w:r w:rsidRPr="009F35C4">
        <w:rPr>
          <w:rFonts w:ascii="Arial" w:hAnsi="Arial" w:cs="Arial"/>
          <w:sz w:val="22"/>
          <w:szCs w:val="22"/>
          <w:vertAlign w:val="superscript"/>
          <w:lang w:val="en-GB" w:eastAsia="en-US"/>
        </w:rPr>
        <w:footnoteReference w:id="1"/>
      </w:r>
      <w:r w:rsidRPr="009F35C4">
        <w:rPr>
          <w:rFonts w:ascii="Arial" w:hAnsi="Arial" w:cs="Arial"/>
          <w:sz w:val="22"/>
          <w:szCs w:val="22"/>
          <w:lang w:val="en-GB" w:eastAsia="en-US"/>
        </w:rPr>
        <w:t>:</w:t>
      </w:r>
    </w:p>
    <w:p w14:paraId="32226026" w14:textId="77777777" w:rsidR="00D22B67" w:rsidRPr="009F35C4" w:rsidRDefault="00D22B67" w:rsidP="00D22B67">
      <w:pPr>
        <w:spacing w:after="120"/>
        <w:jc w:val="both"/>
        <w:rPr>
          <w:rFonts w:ascii="Arial" w:hAnsi="Arial" w:cs="Arial"/>
          <w:sz w:val="22"/>
          <w:szCs w:val="22"/>
          <w:lang w:val="en-GB" w:eastAsia="en-US"/>
        </w:rPr>
      </w:pPr>
      <w:r w:rsidRPr="009F35C4">
        <w:rPr>
          <w:rFonts w:ascii="Arial" w:hAnsi="Arial" w:cs="Arial"/>
          <w:sz w:val="22"/>
          <w:szCs w:val="22"/>
          <w:lang w:val="en-GB" w:eastAsia="en-US"/>
        </w:rPr>
        <w:t xml:space="preserve">I. The Ministry of Foreign Affairs of the Czech Republic, </w:t>
      </w:r>
      <w:r w:rsidRPr="009F35C4">
        <w:rPr>
          <w:rFonts w:ascii="Arial" w:hAnsi="Arial" w:cs="Arial"/>
          <w:i/>
          <w:color w:val="FF0000"/>
          <w:sz w:val="22"/>
          <w:szCs w:val="22"/>
          <w:lang w:val="en-GB" w:eastAsia="en-US"/>
        </w:rPr>
        <w:t>označení příslušného ZÚ</w:t>
      </w:r>
      <w:r w:rsidRPr="009F35C4">
        <w:rPr>
          <w:rFonts w:ascii="Arial" w:hAnsi="Arial" w:cs="Arial"/>
          <w:sz w:val="22"/>
          <w:szCs w:val="22"/>
          <w:lang w:val="en-GB" w:eastAsia="en-US"/>
        </w:rPr>
        <w:t xml:space="preserve">, as a controller of personal data, processes only the personal data of the data subject submitted in </w:t>
      </w:r>
      <w:r>
        <w:rPr>
          <w:rFonts w:ascii="Arial" w:hAnsi="Arial" w:cs="Arial"/>
          <w:sz w:val="22"/>
          <w:szCs w:val="22"/>
          <w:lang w:val="en-GB" w:eastAsia="en-US"/>
        </w:rPr>
        <w:t>an application for the financial donation and in any document attached to such application or provided in connection with this application.</w:t>
      </w:r>
      <w:r w:rsidRPr="009F35C4">
        <w:rPr>
          <w:rFonts w:ascii="Arial" w:hAnsi="Arial" w:cs="Arial"/>
          <w:sz w:val="22"/>
          <w:szCs w:val="22"/>
          <w:lang w:val="en-GB" w:eastAsia="en-US"/>
        </w:rPr>
        <w:t xml:space="preserve"> </w:t>
      </w:r>
    </w:p>
    <w:p w14:paraId="6BCF5F34" w14:textId="77777777" w:rsidR="00D22B67" w:rsidRPr="009F35C4" w:rsidRDefault="00D22B67" w:rsidP="00D22B67">
      <w:pPr>
        <w:spacing w:after="120"/>
        <w:jc w:val="both"/>
        <w:rPr>
          <w:rFonts w:ascii="Arial" w:hAnsi="Arial" w:cs="Arial"/>
          <w:sz w:val="22"/>
          <w:szCs w:val="22"/>
          <w:lang w:eastAsia="en-US"/>
        </w:rPr>
      </w:pPr>
      <w:r w:rsidRPr="009F35C4">
        <w:rPr>
          <w:rFonts w:ascii="Arial" w:hAnsi="Arial" w:cs="Arial"/>
          <w:sz w:val="22"/>
          <w:szCs w:val="22"/>
          <w:lang w:eastAsia="en-US"/>
        </w:rPr>
        <w:t xml:space="preserve">II. </w:t>
      </w:r>
      <w:r w:rsidRPr="009F35C4">
        <w:rPr>
          <w:rFonts w:ascii="Arial" w:hAnsi="Arial" w:cs="Arial"/>
          <w:sz w:val="22"/>
          <w:szCs w:val="22"/>
          <w:lang w:val="en-GB" w:eastAsia="en-US"/>
        </w:rPr>
        <w:t xml:space="preserve">The purpose of the collection of personal data is to </w:t>
      </w:r>
      <w:r>
        <w:rPr>
          <w:rFonts w:ascii="Arial" w:hAnsi="Arial" w:cs="Arial"/>
          <w:sz w:val="22"/>
          <w:szCs w:val="22"/>
          <w:lang w:val="en-GB" w:eastAsia="en-US"/>
        </w:rPr>
        <w:t xml:space="preserve">process </w:t>
      </w:r>
      <w:r w:rsidRPr="009F35C4">
        <w:rPr>
          <w:rFonts w:ascii="Arial" w:hAnsi="Arial" w:cs="Arial"/>
          <w:sz w:val="22"/>
          <w:szCs w:val="22"/>
          <w:lang w:val="en-GB" w:eastAsia="en-US"/>
        </w:rPr>
        <w:t>grant</w:t>
      </w:r>
      <w:r>
        <w:rPr>
          <w:rFonts w:ascii="Arial" w:hAnsi="Arial" w:cs="Arial"/>
          <w:sz w:val="22"/>
          <w:szCs w:val="22"/>
          <w:lang w:val="en-GB" w:eastAsia="en-US"/>
        </w:rPr>
        <w:t>ing</w:t>
      </w:r>
      <w:r w:rsidRPr="009F35C4">
        <w:rPr>
          <w:rFonts w:ascii="Arial" w:hAnsi="Arial" w:cs="Arial"/>
          <w:sz w:val="22"/>
          <w:szCs w:val="22"/>
          <w:lang w:val="en-GB" w:eastAsia="en-US"/>
        </w:rPr>
        <w:t xml:space="preserve"> </w:t>
      </w:r>
      <w:r>
        <w:rPr>
          <w:rFonts w:ascii="Arial" w:hAnsi="Arial" w:cs="Arial"/>
          <w:sz w:val="22"/>
          <w:szCs w:val="22"/>
          <w:lang w:val="en-GB" w:eastAsia="en-US"/>
        </w:rPr>
        <w:t xml:space="preserve">of </w:t>
      </w:r>
      <w:r w:rsidRPr="009F35C4">
        <w:rPr>
          <w:rFonts w:ascii="Arial" w:hAnsi="Arial" w:cs="Arial"/>
          <w:sz w:val="22"/>
          <w:szCs w:val="22"/>
          <w:lang w:val="en-GB" w:eastAsia="en-US"/>
        </w:rPr>
        <w:t xml:space="preserve">a </w:t>
      </w:r>
      <w:r>
        <w:rPr>
          <w:rFonts w:ascii="Arial" w:hAnsi="Arial" w:cs="Arial"/>
          <w:sz w:val="22"/>
          <w:szCs w:val="22"/>
          <w:lang w:val="en-GB" w:eastAsia="en-US"/>
        </w:rPr>
        <w:t>tied financial donation</w:t>
      </w:r>
      <w:r w:rsidRPr="009F35C4">
        <w:rPr>
          <w:rFonts w:ascii="Arial" w:hAnsi="Arial" w:cs="Arial"/>
          <w:sz w:val="22"/>
          <w:szCs w:val="22"/>
          <w:lang w:val="en-GB" w:eastAsia="en-US"/>
        </w:rPr>
        <w:t xml:space="preserve">. </w:t>
      </w:r>
    </w:p>
    <w:p w14:paraId="0D844B96" w14:textId="77777777" w:rsidR="00D22B67" w:rsidRPr="009F35C4" w:rsidRDefault="00D22B67" w:rsidP="00D22B67">
      <w:pPr>
        <w:spacing w:after="120"/>
        <w:jc w:val="both"/>
        <w:rPr>
          <w:rFonts w:ascii="Arial" w:hAnsi="Arial" w:cs="Arial"/>
          <w:sz w:val="22"/>
          <w:szCs w:val="22"/>
          <w:lang w:eastAsia="en-US"/>
        </w:rPr>
      </w:pPr>
      <w:r w:rsidRPr="009F35C4">
        <w:rPr>
          <w:rFonts w:ascii="Arial" w:hAnsi="Arial" w:cs="Arial"/>
          <w:sz w:val="22"/>
          <w:szCs w:val="22"/>
          <w:lang w:eastAsia="en-US"/>
        </w:rPr>
        <w:t xml:space="preserve">III.  </w:t>
      </w:r>
      <w:r w:rsidRPr="009F35C4">
        <w:rPr>
          <w:rFonts w:ascii="Arial" w:hAnsi="Arial" w:cs="Arial"/>
          <w:sz w:val="22"/>
          <w:szCs w:val="22"/>
          <w:lang w:val="en-GB" w:eastAsia="en-US"/>
        </w:rPr>
        <w:t>Legal basis for the processing of personal data:</w:t>
      </w:r>
    </w:p>
    <w:p w14:paraId="275474C3" w14:textId="77777777" w:rsidR="00D22B67" w:rsidRPr="009F35C4" w:rsidRDefault="00D22B67" w:rsidP="00BF0622">
      <w:pPr>
        <w:numPr>
          <w:ilvl w:val="0"/>
          <w:numId w:val="5"/>
        </w:numPr>
        <w:spacing w:after="120"/>
        <w:jc w:val="both"/>
        <w:rPr>
          <w:rFonts w:ascii="Arial" w:hAnsi="Arial" w:cs="Arial"/>
          <w:sz w:val="22"/>
          <w:szCs w:val="22"/>
          <w:lang w:val="en-GB" w:eastAsia="en-US"/>
        </w:rPr>
      </w:pPr>
      <w:r w:rsidRPr="009F35C4">
        <w:rPr>
          <w:rFonts w:ascii="Arial" w:hAnsi="Arial" w:cs="Arial"/>
          <w:sz w:val="22"/>
          <w:szCs w:val="22"/>
          <w:lang w:val="en-GB" w:eastAsia="en-US"/>
        </w:rPr>
        <w:t xml:space="preserve">processing is necessary for the performance of a </w:t>
      </w:r>
      <w:r>
        <w:rPr>
          <w:rFonts w:ascii="Arial" w:hAnsi="Arial" w:cs="Arial"/>
          <w:sz w:val="22"/>
          <w:szCs w:val="22"/>
          <w:lang w:val="en-GB" w:eastAsia="en-US"/>
        </w:rPr>
        <w:t>contract to which the data subject is party or in order to take steps at the request of the data subject prior to entering into a contract</w:t>
      </w:r>
      <w:r w:rsidRPr="009F35C4">
        <w:rPr>
          <w:rFonts w:ascii="Arial" w:hAnsi="Arial" w:cs="Arial"/>
          <w:sz w:val="22"/>
          <w:szCs w:val="22"/>
          <w:lang w:val="en-GB" w:eastAsia="en-US"/>
        </w:rPr>
        <w:t xml:space="preserve"> (Article 6(1)(</w:t>
      </w:r>
      <w:r>
        <w:rPr>
          <w:rFonts w:ascii="Arial" w:hAnsi="Arial" w:cs="Arial"/>
          <w:sz w:val="22"/>
          <w:szCs w:val="22"/>
          <w:lang w:val="en-GB" w:eastAsia="en-US"/>
        </w:rPr>
        <w:t>b</w:t>
      </w:r>
      <w:r w:rsidRPr="009F35C4">
        <w:rPr>
          <w:rFonts w:ascii="Arial" w:hAnsi="Arial" w:cs="Arial"/>
          <w:sz w:val="22"/>
          <w:szCs w:val="22"/>
          <w:lang w:val="en-GB" w:eastAsia="en-US"/>
        </w:rPr>
        <w:t>) of the GDPR).</w:t>
      </w:r>
    </w:p>
    <w:p w14:paraId="6E102A50" w14:textId="77777777" w:rsidR="00D22B67" w:rsidRPr="009F35C4" w:rsidRDefault="00D22B67" w:rsidP="00D22B67">
      <w:pPr>
        <w:spacing w:after="120"/>
        <w:jc w:val="both"/>
        <w:rPr>
          <w:rFonts w:ascii="Arial" w:hAnsi="Arial" w:cs="Arial"/>
          <w:color w:val="FF0000"/>
          <w:sz w:val="22"/>
          <w:szCs w:val="22"/>
          <w:lang w:val="en-GB" w:eastAsia="en-US"/>
        </w:rPr>
      </w:pPr>
      <w:r w:rsidRPr="009F35C4">
        <w:rPr>
          <w:rFonts w:ascii="Arial" w:hAnsi="Arial" w:cs="Arial"/>
          <w:sz w:val="22"/>
          <w:szCs w:val="22"/>
          <w:lang w:eastAsia="en-US"/>
        </w:rPr>
        <w:t xml:space="preserve">IV. </w:t>
      </w:r>
      <w:r w:rsidRPr="009F35C4">
        <w:rPr>
          <w:rFonts w:ascii="Arial" w:hAnsi="Arial" w:cs="Arial"/>
          <w:sz w:val="22"/>
          <w:szCs w:val="22"/>
          <w:lang w:val="en-GB" w:eastAsia="en-US"/>
        </w:rPr>
        <w:t>The recipients of the personal data</w:t>
      </w:r>
      <w:r>
        <w:rPr>
          <w:rFonts w:ascii="Arial" w:hAnsi="Arial" w:cs="Arial"/>
          <w:sz w:val="22"/>
          <w:szCs w:val="22"/>
          <w:lang w:val="en-GB" w:eastAsia="en-US"/>
        </w:rPr>
        <w:t>: not applicable</w:t>
      </w:r>
      <w:r w:rsidRPr="009F35C4">
        <w:rPr>
          <w:rFonts w:ascii="Arial" w:hAnsi="Arial" w:cs="Arial"/>
          <w:color w:val="FF0000"/>
          <w:sz w:val="22"/>
          <w:szCs w:val="22"/>
          <w:lang w:val="en-GB" w:eastAsia="en-US"/>
        </w:rPr>
        <w:t xml:space="preserve"> </w:t>
      </w:r>
    </w:p>
    <w:p w14:paraId="7D343838" w14:textId="77777777" w:rsidR="00D22B67" w:rsidRPr="001745A8" w:rsidRDefault="00D22B67" w:rsidP="00D22B67">
      <w:pPr>
        <w:spacing w:after="120"/>
        <w:jc w:val="both"/>
        <w:rPr>
          <w:rFonts w:ascii="Arial" w:hAnsi="Arial" w:cs="Arial"/>
          <w:sz w:val="22"/>
          <w:szCs w:val="22"/>
          <w:lang w:val="en-GB" w:eastAsia="en-US"/>
        </w:rPr>
      </w:pPr>
      <w:r w:rsidRPr="001745A8">
        <w:rPr>
          <w:rFonts w:ascii="Arial" w:hAnsi="Arial" w:cs="Arial"/>
          <w:sz w:val="22"/>
          <w:szCs w:val="22"/>
          <w:lang w:eastAsia="en-US"/>
        </w:rPr>
        <w:t xml:space="preserve">V. </w:t>
      </w:r>
      <w:r w:rsidRPr="001745A8">
        <w:rPr>
          <w:rFonts w:ascii="Arial" w:hAnsi="Arial" w:cs="Arial"/>
          <w:sz w:val="22"/>
          <w:szCs w:val="22"/>
          <w:lang w:val="en-GB" w:eastAsia="en-US"/>
        </w:rPr>
        <w:t xml:space="preserve">The personal data are transferred to third countries or international organisations: </w:t>
      </w:r>
      <w:r>
        <w:rPr>
          <w:rFonts w:ascii="Arial" w:hAnsi="Arial" w:cs="Arial"/>
          <w:sz w:val="22"/>
          <w:szCs w:val="22"/>
          <w:lang w:val="en-GB" w:eastAsia="en-US"/>
        </w:rPr>
        <w:t>not applicable</w:t>
      </w:r>
      <w:r w:rsidRPr="009F35C4">
        <w:rPr>
          <w:rFonts w:ascii="Arial" w:hAnsi="Arial" w:cs="Arial"/>
          <w:color w:val="FF0000"/>
          <w:sz w:val="22"/>
          <w:szCs w:val="22"/>
          <w:lang w:val="en-GB" w:eastAsia="en-US"/>
        </w:rPr>
        <w:t xml:space="preserve"> </w:t>
      </w:r>
    </w:p>
    <w:p w14:paraId="575DB19B" w14:textId="77777777" w:rsidR="00D22B67" w:rsidRPr="009F35C4" w:rsidRDefault="00D22B67" w:rsidP="00D22B67">
      <w:pPr>
        <w:spacing w:after="120"/>
        <w:jc w:val="both"/>
        <w:rPr>
          <w:rFonts w:ascii="Arial" w:hAnsi="Arial" w:cs="Arial"/>
          <w:sz w:val="22"/>
          <w:szCs w:val="22"/>
          <w:lang w:eastAsia="en-US"/>
        </w:rPr>
      </w:pPr>
      <w:r w:rsidRPr="009F35C4">
        <w:rPr>
          <w:rFonts w:ascii="Arial" w:hAnsi="Arial" w:cs="Arial"/>
          <w:sz w:val="22"/>
          <w:szCs w:val="22"/>
          <w:lang w:eastAsia="en-US"/>
        </w:rPr>
        <w:t xml:space="preserve">VI. </w:t>
      </w:r>
      <w:r w:rsidRPr="009F35C4">
        <w:rPr>
          <w:rFonts w:ascii="Arial" w:hAnsi="Arial" w:cs="Arial"/>
          <w:sz w:val="22"/>
          <w:szCs w:val="22"/>
          <w:lang w:val="en-GB" w:eastAsia="en-US"/>
        </w:rPr>
        <w:t xml:space="preserve">The personal data are to be stored for 5 years following the year, in which the project was completed.  </w:t>
      </w:r>
    </w:p>
    <w:p w14:paraId="40736B7D" w14:textId="77777777" w:rsidR="00D22B67" w:rsidRPr="009F35C4" w:rsidRDefault="00D22B67" w:rsidP="00D22B67">
      <w:pPr>
        <w:spacing w:after="120"/>
        <w:jc w:val="both"/>
        <w:rPr>
          <w:rFonts w:ascii="Arial" w:hAnsi="Arial" w:cs="Arial"/>
          <w:sz w:val="22"/>
          <w:szCs w:val="22"/>
          <w:lang w:eastAsia="en-US"/>
        </w:rPr>
      </w:pPr>
      <w:r w:rsidRPr="009F35C4">
        <w:rPr>
          <w:rFonts w:ascii="Arial" w:hAnsi="Arial" w:cs="Arial"/>
          <w:sz w:val="22"/>
          <w:szCs w:val="22"/>
          <w:lang w:eastAsia="en-US"/>
        </w:rPr>
        <w:t xml:space="preserve">VII. </w:t>
      </w:r>
      <w:r w:rsidRPr="009F35C4">
        <w:rPr>
          <w:rFonts w:ascii="Arial" w:hAnsi="Arial" w:cs="Arial"/>
          <w:sz w:val="22"/>
          <w:szCs w:val="22"/>
          <w:lang w:val="en-GB" w:eastAsia="en-US"/>
        </w:rPr>
        <w:t>The data subject has the following rights in relation to the data controller:</w:t>
      </w:r>
    </w:p>
    <w:p w14:paraId="26EF6EA2" w14:textId="77777777" w:rsidR="00D22B67" w:rsidRPr="009F35C4" w:rsidRDefault="00D22B67" w:rsidP="00BF0622">
      <w:pPr>
        <w:numPr>
          <w:ilvl w:val="0"/>
          <w:numId w:val="6"/>
        </w:numPr>
        <w:spacing w:after="120"/>
        <w:jc w:val="both"/>
        <w:rPr>
          <w:rFonts w:ascii="Arial" w:hAnsi="Arial" w:cs="Arial"/>
          <w:sz w:val="22"/>
          <w:szCs w:val="22"/>
          <w:lang w:val="en-GB" w:eastAsia="en-US"/>
        </w:rPr>
      </w:pPr>
      <w:r w:rsidRPr="009F35C4">
        <w:rPr>
          <w:rFonts w:ascii="Arial" w:hAnsi="Arial" w:cs="Arial"/>
          <w:sz w:val="22"/>
          <w:szCs w:val="22"/>
          <w:lang w:val="en-GB" w:eastAsia="en-US"/>
        </w:rPr>
        <w:t>right of access by the data subject (Article 15 of the GDPR)</w:t>
      </w:r>
    </w:p>
    <w:p w14:paraId="4A73F69F" w14:textId="77777777" w:rsidR="00D22B67" w:rsidRPr="009F35C4" w:rsidRDefault="00D22B67" w:rsidP="00BF0622">
      <w:pPr>
        <w:numPr>
          <w:ilvl w:val="0"/>
          <w:numId w:val="6"/>
        </w:numPr>
        <w:spacing w:after="120"/>
        <w:jc w:val="both"/>
        <w:rPr>
          <w:rFonts w:ascii="Arial" w:hAnsi="Arial" w:cs="Arial"/>
          <w:sz w:val="22"/>
          <w:szCs w:val="22"/>
          <w:lang w:val="en-GB" w:eastAsia="en-US"/>
        </w:rPr>
      </w:pPr>
      <w:r w:rsidRPr="009F35C4">
        <w:rPr>
          <w:rFonts w:ascii="Arial" w:hAnsi="Arial" w:cs="Arial"/>
          <w:sz w:val="22"/>
          <w:szCs w:val="22"/>
          <w:lang w:val="en-GB" w:eastAsia="en-US"/>
        </w:rPr>
        <w:t>right to rectification (Article 16 of the GDPR)</w:t>
      </w:r>
    </w:p>
    <w:p w14:paraId="5DC90D53" w14:textId="77777777" w:rsidR="00D22B67" w:rsidRPr="009F35C4" w:rsidRDefault="00D22B67" w:rsidP="00BF0622">
      <w:pPr>
        <w:numPr>
          <w:ilvl w:val="0"/>
          <w:numId w:val="6"/>
        </w:numPr>
        <w:spacing w:after="120"/>
        <w:jc w:val="both"/>
        <w:rPr>
          <w:rFonts w:ascii="Arial" w:hAnsi="Arial" w:cs="Arial"/>
          <w:sz w:val="22"/>
          <w:szCs w:val="22"/>
          <w:lang w:val="en-GB" w:eastAsia="en-US"/>
        </w:rPr>
      </w:pPr>
      <w:r w:rsidRPr="009F35C4">
        <w:rPr>
          <w:rFonts w:ascii="Arial" w:hAnsi="Arial" w:cs="Arial"/>
          <w:sz w:val="22"/>
          <w:szCs w:val="22"/>
          <w:lang w:val="en-GB" w:eastAsia="en-US"/>
        </w:rPr>
        <w:t>right to erasure (Article 17 of the GDPR)</w:t>
      </w:r>
    </w:p>
    <w:p w14:paraId="051101A6" w14:textId="77777777" w:rsidR="00D22B67" w:rsidRPr="009F35C4" w:rsidRDefault="00D22B67" w:rsidP="00BF0622">
      <w:pPr>
        <w:numPr>
          <w:ilvl w:val="0"/>
          <w:numId w:val="6"/>
        </w:numPr>
        <w:spacing w:after="120"/>
        <w:jc w:val="both"/>
        <w:rPr>
          <w:rFonts w:ascii="Arial" w:hAnsi="Arial" w:cs="Arial"/>
          <w:sz w:val="22"/>
          <w:szCs w:val="22"/>
          <w:lang w:val="en-GB" w:eastAsia="en-US"/>
        </w:rPr>
      </w:pPr>
      <w:r w:rsidRPr="009F35C4">
        <w:rPr>
          <w:rFonts w:ascii="Arial" w:hAnsi="Arial" w:cs="Arial"/>
          <w:sz w:val="22"/>
          <w:szCs w:val="22"/>
          <w:lang w:val="en-GB" w:eastAsia="en-US"/>
        </w:rPr>
        <w:t>right to restriction of processing (Article 18 of the GDPR)</w:t>
      </w:r>
    </w:p>
    <w:p w14:paraId="7878DE45" w14:textId="77777777" w:rsidR="00D22B67" w:rsidRDefault="00D22B67" w:rsidP="00BF0622">
      <w:pPr>
        <w:numPr>
          <w:ilvl w:val="0"/>
          <w:numId w:val="6"/>
        </w:numPr>
        <w:spacing w:after="120"/>
        <w:jc w:val="both"/>
        <w:rPr>
          <w:rFonts w:ascii="Arial" w:hAnsi="Arial" w:cs="Arial"/>
          <w:sz w:val="22"/>
          <w:szCs w:val="22"/>
          <w:lang w:val="en-GB" w:eastAsia="en-US"/>
        </w:rPr>
      </w:pPr>
      <w:r w:rsidRPr="009F35C4">
        <w:rPr>
          <w:rFonts w:ascii="Arial" w:hAnsi="Arial" w:cs="Arial"/>
          <w:sz w:val="22"/>
          <w:szCs w:val="22"/>
          <w:lang w:val="en-GB" w:eastAsia="en-US"/>
        </w:rPr>
        <w:t>right to request information on the recipients to whom the controller has communicated the rectification or erasure of personal data or restriction of processing (Article 19 of the GDPR)</w:t>
      </w:r>
    </w:p>
    <w:p w14:paraId="4FF3FA45" w14:textId="77777777" w:rsidR="00D22B67" w:rsidRPr="009F35C4" w:rsidRDefault="00D22B67" w:rsidP="00BF0622">
      <w:pPr>
        <w:numPr>
          <w:ilvl w:val="0"/>
          <w:numId w:val="6"/>
        </w:numPr>
        <w:spacing w:after="120"/>
        <w:jc w:val="both"/>
        <w:rPr>
          <w:rFonts w:ascii="Arial" w:hAnsi="Arial" w:cs="Arial"/>
          <w:sz w:val="22"/>
          <w:szCs w:val="22"/>
          <w:lang w:val="en-GB" w:eastAsia="en-US"/>
        </w:rPr>
      </w:pPr>
      <w:r>
        <w:rPr>
          <w:rFonts w:ascii="Arial" w:hAnsi="Arial" w:cs="Arial"/>
          <w:sz w:val="22"/>
          <w:szCs w:val="22"/>
          <w:lang w:val="en-GB" w:eastAsia="en-US"/>
        </w:rPr>
        <w:t xml:space="preserve">right to data portability (Article 20 </w:t>
      </w:r>
      <w:r w:rsidRPr="009F35C4">
        <w:rPr>
          <w:rFonts w:ascii="Arial" w:hAnsi="Arial" w:cs="Arial"/>
          <w:sz w:val="22"/>
          <w:szCs w:val="22"/>
          <w:lang w:val="en-GB" w:eastAsia="en-US"/>
        </w:rPr>
        <w:t>of the GDPR</w:t>
      </w:r>
      <w:r>
        <w:rPr>
          <w:rFonts w:ascii="Arial" w:hAnsi="Arial" w:cs="Arial"/>
          <w:sz w:val="22"/>
          <w:szCs w:val="22"/>
          <w:lang w:val="en-GB" w:eastAsia="en-US"/>
        </w:rPr>
        <w:t>).</w:t>
      </w:r>
    </w:p>
    <w:p w14:paraId="5DD516FC" w14:textId="77777777" w:rsidR="00D22B67" w:rsidRPr="009F35C4" w:rsidRDefault="00D22B67" w:rsidP="00D22B67">
      <w:pPr>
        <w:spacing w:after="120"/>
        <w:jc w:val="both"/>
        <w:rPr>
          <w:rFonts w:ascii="Arial" w:hAnsi="Arial" w:cs="Arial"/>
          <w:sz w:val="22"/>
          <w:szCs w:val="22"/>
          <w:lang w:eastAsia="en-US"/>
        </w:rPr>
      </w:pPr>
      <w:r w:rsidRPr="009F35C4">
        <w:rPr>
          <w:rFonts w:ascii="Arial" w:hAnsi="Arial" w:cs="Arial"/>
          <w:sz w:val="22"/>
          <w:szCs w:val="22"/>
          <w:lang w:eastAsia="en-US"/>
        </w:rPr>
        <w:t xml:space="preserve">VIII. </w:t>
      </w:r>
      <w:r w:rsidRPr="009F35C4">
        <w:rPr>
          <w:rFonts w:ascii="Arial" w:hAnsi="Arial" w:cs="Arial"/>
          <w:color w:val="000000"/>
          <w:sz w:val="22"/>
          <w:szCs w:val="22"/>
          <w:lang w:val="en-US" w:eastAsia="en-US"/>
        </w:rPr>
        <w:t xml:space="preserve">Data subject can contact the </w:t>
      </w:r>
      <w:r w:rsidRPr="009F35C4">
        <w:rPr>
          <w:rFonts w:ascii="Arial" w:hAnsi="Arial" w:cs="Arial"/>
          <w:sz w:val="22"/>
          <w:szCs w:val="22"/>
          <w:lang w:val="en-GB" w:eastAsia="en-US"/>
        </w:rPr>
        <w:t>controller of personal data, see point I, to</w:t>
      </w:r>
      <w:r w:rsidRPr="009F35C4">
        <w:rPr>
          <w:rFonts w:ascii="Arial" w:hAnsi="Arial" w:cs="Arial"/>
          <w:color w:val="000000"/>
          <w:sz w:val="22"/>
          <w:szCs w:val="22"/>
          <w:lang w:val="en-US" w:eastAsia="en-US"/>
        </w:rPr>
        <w:t xml:space="preserve"> exercise her/his  rights regarding their personal data </w:t>
      </w:r>
      <w:r w:rsidRPr="009F35C4">
        <w:rPr>
          <w:rFonts w:ascii="Arial" w:hAnsi="Arial" w:cs="Arial"/>
          <w:color w:val="000000"/>
          <w:sz w:val="22"/>
          <w:szCs w:val="22"/>
          <w:lang w:val="en-GB" w:eastAsia="en-US"/>
        </w:rPr>
        <w:t xml:space="preserve">or to contact the controller's data protection officer (DPO), email: </w:t>
      </w:r>
      <w:hyperlink r:id="rId8" w:history="1">
        <w:r w:rsidRPr="009F35C4">
          <w:rPr>
            <w:rFonts w:ascii="Arial" w:hAnsi="Arial" w:cs="Arial"/>
            <w:color w:val="0563C1"/>
            <w:sz w:val="22"/>
            <w:szCs w:val="22"/>
            <w:u w:val="single"/>
            <w:lang w:val="en-GB" w:eastAsia="en-US"/>
          </w:rPr>
          <w:t>poverenec@mzv.cz</w:t>
        </w:r>
      </w:hyperlink>
      <w:r w:rsidRPr="009F35C4">
        <w:rPr>
          <w:rFonts w:ascii="Arial" w:hAnsi="Arial" w:cs="Arial"/>
          <w:color w:val="0563C1"/>
          <w:sz w:val="22"/>
          <w:szCs w:val="22"/>
          <w:u w:val="single"/>
          <w:lang w:val="en-GB" w:eastAsia="en-US"/>
        </w:rPr>
        <w:t xml:space="preserve">, </w:t>
      </w:r>
      <w:r w:rsidRPr="009F35C4">
        <w:rPr>
          <w:rFonts w:ascii="Arial" w:hAnsi="Arial" w:cs="Arial"/>
          <w:sz w:val="22"/>
          <w:szCs w:val="22"/>
          <w:lang w:val="en-US"/>
        </w:rPr>
        <w:t>address</w:t>
      </w:r>
      <w:r w:rsidRPr="009F35C4">
        <w:rPr>
          <w:rFonts w:ascii="Arial" w:hAnsi="Arial" w:cs="Arial"/>
          <w:color w:val="000000"/>
          <w:sz w:val="22"/>
          <w:szCs w:val="22"/>
          <w:shd w:val="clear" w:color="auto" w:fill="FFFFFF"/>
        </w:rPr>
        <w:t xml:space="preserve">: </w:t>
      </w:r>
      <w:r w:rsidRPr="009F35C4">
        <w:rPr>
          <w:rFonts w:ascii="Arial" w:hAnsi="Arial" w:cs="Arial"/>
          <w:sz w:val="22"/>
          <w:szCs w:val="22"/>
          <w:lang w:val="en-GB" w:eastAsia="en-US"/>
        </w:rPr>
        <w:t>Ministry of Foreign Affairs of the Czech Republic</w:t>
      </w:r>
      <w:r w:rsidRPr="009F35C4">
        <w:rPr>
          <w:rFonts w:ascii="Arial" w:hAnsi="Arial" w:cs="Arial"/>
          <w:color w:val="000000"/>
          <w:sz w:val="22"/>
          <w:szCs w:val="22"/>
          <w:shd w:val="clear" w:color="auto" w:fill="FFFFFF"/>
        </w:rPr>
        <w:t xml:space="preserve"> Loretánské náměstí 5</w:t>
      </w:r>
      <w:r w:rsidRPr="009F35C4">
        <w:rPr>
          <w:rFonts w:ascii="Arial" w:hAnsi="Arial" w:cs="Arial"/>
          <w:color w:val="000000"/>
          <w:sz w:val="22"/>
          <w:szCs w:val="22"/>
        </w:rPr>
        <w:t xml:space="preserve">, </w:t>
      </w:r>
      <w:r w:rsidRPr="009F35C4">
        <w:rPr>
          <w:rFonts w:ascii="Arial" w:hAnsi="Arial" w:cs="Arial"/>
          <w:color w:val="000000"/>
          <w:sz w:val="22"/>
          <w:szCs w:val="22"/>
          <w:shd w:val="clear" w:color="auto" w:fill="FFFFFF"/>
        </w:rPr>
        <w:t>118 00 Praha 1 – Hradčany, Czech Republic.</w:t>
      </w:r>
    </w:p>
    <w:p w14:paraId="52DFAD4B" w14:textId="77777777" w:rsidR="00D22B67" w:rsidRPr="009F35C4" w:rsidRDefault="00D22B67" w:rsidP="00D22B67">
      <w:pPr>
        <w:spacing w:after="120"/>
        <w:jc w:val="both"/>
        <w:rPr>
          <w:rFonts w:ascii="Arial" w:hAnsi="Arial" w:cs="Arial"/>
          <w:sz w:val="22"/>
          <w:szCs w:val="22"/>
          <w:lang w:eastAsia="en-US"/>
        </w:rPr>
      </w:pPr>
      <w:r w:rsidRPr="009F35C4">
        <w:rPr>
          <w:rFonts w:ascii="Arial" w:hAnsi="Arial" w:cs="Arial"/>
          <w:sz w:val="22"/>
          <w:szCs w:val="22"/>
          <w:lang w:eastAsia="en-US"/>
        </w:rPr>
        <w:t xml:space="preserve">IX. </w:t>
      </w:r>
      <w:r w:rsidRPr="009F35C4">
        <w:rPr>
          <w:rFonts w:ascii="Arial" w:hAnsi="Arial" w:cs="Arial"/>
          <w:sz w:val="22"/>
          <w:szCs w:val="22"/>
          <w:lang w:val="en-GB" w:eastAsia="en-US"/>
        </w:rPr>
        <w:t xml:space="preserve">If the data subject considers that the processing of personal data relating to him or her infringes the GDPR, the data subject has the right to lodge a complaint with the supervisory authority – the Office for Personal Data Protection, </w:t>
      </w:r>
      <w:hyperlink r:id="rId9" w:history="1">
        <w:r w:rsidRPr="009F35C4">
          <w:rPr>
            <w:rFonts w:ascii="Arial" w:hAnsi="Arial" w:cs="Arial"/>
            <w:color w:val="0000FF"/>
            <w:sz w:val="22"/>
            <w:szCs w:val="22"/>
            <w:u w:val="single"/>
            <w:lang w:val="en-GB" w:eastAsia="en-US"/>
          </w:rPr>
          <w:t>www.uoou.cz</w:t>
        </w:r>
      </w:hyperlink>
      <w:r w:rsidRPr="009F35C4">
        <w:rPr>
          <w:rFonts w:ascii="Arial" w:hAnsi="Arial" w:cs="Arial"/>
          <w:sz w:val="22"/>
          <w:szCs w:val="22"/>
          <w:lang w:val="en-GB" w:eastAsia="en-US"/>
        </w:rPr>
        <w:t xml:space="preserve">: </w:t>
      </w:r>
      <w:r w:rsidRPr="009F35C4">
        <w:rPr>
          <w:rFonts w:ascii="Arial" w:eastAsia="Calibri" w:hAnsi="Arial" w:cs="Arial"/>
          <w:color w:val="000000"/>
          <w:sz w:val="22"/>
          <w:szCs w:val="22"/>
          <w:lang w:eastAsia="en-US"/>
        </w:rPr>
        <w:t>Úřad pro ochranu osobních údajů</w:t>
      </w:r>
      <w:r w:rsidRPr="009F35C4">
        <w:rPr>
          <w:rFonts w:ascii="Arial" w:hAnsi="Arial" w:cs="Arial"/>
          <w:sz w:val="22"/>
          <w:szCs w:val="22"/>
          <w:lang w:eastAsia="en-US"/>
        </w:rPr>
        <w:t xml:space="preserve">, </w:t>
      </w:r>
      <w:r w:rsidRPr="009F35C4">
        <w:rPr>
          <w:rFonts w:ascii="Arial" w:eastAsia="Calibri" w:hAnsi="Arial" w:cs="Arial"/>
          <w:color w:val="000000"/>
          <w:sz w:val="22"/>
          <w:szCs w:val="22"/>
          <w:lang w:eastAsia="en-US"/>
        </w:rPr>
        <w:t>pplk. Sochora 727/27,</w:t>
      </w:r>
      <w:r w:rsidRPr="009F35C4">
        <w:rPr>
          <w:rFonts w:ascii="Arial" w:hAnsi="Arial" w:cs="Arial"/>
          <w:sz w:val="22"/>
          <w:szCs w:val="22"/>
          <w:lang w:eastAsia="en-US"/>
        </w:rPr>
        <w:t xml:space="preserve"> </w:t>
      </w:r>
      <w:r w:rsidRPr="009F35C4">
        <w:rPr>
          <w:rFonts w:ascii="Arial" w:eastAsia="Calibri" w:hAnsi="Arial" w:cs="Arial"/>
          <w:color w:val="000000"/>
          <w:sz w:val="22"/>
          <w:szCs w:val="22"/>
          <w:lang w:eastAsia="en-US"/>
        </w:rPr>
        <w:t>170 00 Praha 7 – Holešovice, Czech Republic</w:t>
      </w:r>
      <w:r>
        <w:rPr>
          <w:rFonts w:ascii="Arial" w:eastAsia="Calibri" w:hAnsi="Arial" w:cs="Arial"/>
          <w:color w:val="000000"/>
          <w:sz w:val="22"/>
          <w:szCs w:val="22"/>
          <w:lang w:eastAsia="en-US"/>
        </w:rPr>
        <w:t>.</w:t>
      </w:r>
    </w:p>
    <w:p w14:paraId="6A07F7BA" w14:textId="77777777" w:rsidR="00084314" w:rsidRPr="001B5100" w:rsidRDefault="00084314" w:rsidP="00AA01AE">
      <w:pPr>
        <w:pStyle w:val="Plohanzev"/>
        <w:jc w:val="left"/>
        <w:rPr>
          <w:sz w:val="22"/>
          <w:szCs w:val="22"/>
        </w:rPr>
      </w:pPr>
    </w:p>
    <w:sectPr w:rsidR="00084314" w:rsidRPr="001B5100" w:rsidSect="00527A63">
      <w:headerReference w:type="default" r:id="rId10"/>
      <w:footerReference w:type="default" r:id="rId11"/>
      <w:headerReference w:type="first" r:id="rId12"/>
      <w:footerReference w:type="first" r:id="rId13"/>
      <w:pgSz w:w="11907" w:h="16840" w:code="9"/>
      <w:pgMar w:top="1418" w:right="1418" w:bottom="1418" w:left="1418" w:header="680" w:footer="68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F305" w14:textId="77777777" w:rsidR="00237C0E" w:rsidRDefault="00237C0E" w:rsidP="00AD3A49">
      <w:r>
        <w:separator/>
      </w:r>
    </w:p>
  </w:endnote>
  <w:endnote w:type="continuationSeparator" w:id="0">
    <w:p w14:paraId="6276749E" w14:textId="77777777" w:rsidR="00237C0E" w:rsidRDefault="00237C0E" w:rsidP="00AD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9F1B" w14:textId="77777777" w:rsidR="00B305C5" w:rsidRDefault="001F134A" w:rsidP="00527A63">
    <w:pPr>
      <w:pStyle w:val="Zpat"/>
      <w:tabs>
        <w:tab w:val="clear" w:pos="4536"/>
        <w:tab w:val="clear" w:pos="9072"/>
        <w:tab w:val="right" w:pos="9071"/>
        <w:tab w:val="right" w:pos="14034"/>
      </w:tabs>
      <w:ind w:right="-30"/>
      <w:jc w:val="both"/>
      <w:rPr>
        <w:rFonts w:ascii="Arial" w:hAnsi="Arial" w:cs="Arial"/>
        <w:sz w:val="16"/>
        <w:szCs w:val="16"/>
      </w:rPr>
    </w:pPr>
    <w:r>
      <w:rPr>
        <w:rFonts w:ascii="Arial" w:hAnsi="Arial" w:cs="Arial"/>
        <w:sz w:val="16"/>
        <w:szCs w:val="16"/>
      </w:rPr>
      <w:t>Metodický pokyn Ř ORS</w:t>
    </w:r>
    <w:r w:rsidR="009D7003">
      <w:rPr>
        <w:rFonts w:ascii="Arial" w:hAnsi="Arial" w:cs="Arial"/>
        <w:sz w:val="16"/>
        <w:szCs w:val="16"/>
      </w:rPr>
      <w:t xml:space="preserve"> č. 2/2024</w:t>
    </w:r>
    <w:r>
      <w:rPr>
        <w:rFonts w:ascii="Arial" w:hAnsi="Arial" w:cs="Arial"/>
        <w:sz w:val="16"/>
        <w:szCs w:val="16"/>
      </w:rPr>
      <w:t xml:space="preserve">, který upravuje </w:t>
    </w:r>
    <w:r w:rsidRPr="00B21AF6">
      <w:rPr>
        <w:rFonts w:ascii="Arial" w:hAnsi="Arial" w:cs="Arial"/>
        <w:sz w:val="16"/>
        <w:szCs w:val="16"/>
      </w:rPr>
      <w:t>postup při poskytování vázaných peněžních darů</w:t>
    </w:r>
    <w:r w:rsidR="00B305C5" w:rsidRPr="006C7F6E">
      <w:rPr>
        <w:rFonts w:ascii="Arial" w:hAnsi="Arial" w:cs="Arial"/>
        <w:bCs/>
        <w:sz w:val="16"/>
        <w:szCs w:val="16"/>
      </w:rPr>
      <w:tab/>
    </w:r>
    <w:r w:rsidR="00B305C5" w:rsidRPr="006C7F6E">
      <w:rPr>
        <w:rFonts w:ascii="Arial" w:hAnsi="Arial" w:cs="Arial"/>
        <w:bCs/>
        <w:sz w:val="16"/>
        <w:szCs w:val="16"/>
      </w:rPr>
      <w:fldChar w:fldCharType="begin"/>
    </w:r>
    <w:r w:rsidR="00B305C5" w:rsidRPr="006C7F6E">
      <w:rPr>
        <w:rFonts w:ascii="Arial" w:hAnsi="Arial" w:cs="Arial"/>
        <w:bCs/>
        <w:sz w:val="16"/>
        <w:szCs w:val="16"/>
      </w:rPr>
      <w:instrText>PAGE</w:instrText>
    </w:r>
    <w:r w:rsidR="00B305C5" w:rsidRPr="006C7F6E">
      <w:rPr>
        <w:rFonts w:ascii="Arial" w:hAnsi="Arial" w:cs="Arial"/>
        <w:bCs/>
        <w:sz w:val="16"/>
        <w:szCs w:val="16"/>
      </w:rPr>
      <w:fldChar w:fldCharType="separate"/>
    </w:r>
    <w:r w:rsidR="00485D5C">
      <w:rPr>
        <w:rFonts w:ascii="Arial" w:hAnsi="Arial" w:cs="Arial"/>
        <w:bCs/>
        <w:noProof/>
        <w:sz w:val="16"/>
        <w:szCs w:val="16"/>
      </w:rPr>
      <w:t>3</w:t>
    </w:r>
    <w:r w:rsidR="00B305C5" w:rsidRPr="006C7F6E">
      <w:rPr>
        <w:rFonts w:ascii="Arial" w:hAnsi="Arial" w:cs="Arial"/>
        <w:bCs/>
        <w:sz w:val="16"/>
        <w:szCs w:val="16"/>
      </w:rPr>
      <w:fldChar w:fldCharType="end"/>
    </w:r>
    <w:r w:rsidR="00B305C5" w:rsidRPr="006C7F6E">
      <w:rPr>
        <w:rFonts w:ascii="Arial" w:hAnsi="Arial" w:cs="Arial"/>
        <w:sz w:val="16"/>
        <w:szCs w:val="16"/>
      </w:rPr>
      <w:t xml:space="preserve"> z </w:t>
    </w:r>
    <w:r w:rsidR="00B305C5" w:rsidRPr="006C7F6E">
      <w:rPr>
        <w:rFonts w:ascii="Arial" w:hAnsi="Arial" w:cs="Arial"/>
        <w:bCs/>
        <w:sz w:val="16"/>
        <w:szCs w:val="16"/>
      </w:rPr>
      <w:fldChar w:fldCharType="begin"/>
    </w:r>
    <w:r w:rsidR="00B305C5" w:rsidRPr="006C7F6E">
      <w:rPr>
        <w:rFonts w:ascii="Arial" w:hAnsi="Arial" w:cs="Arial"/>
        <w:bCs/>
        <w:sz w:val="16"/>
        <w:szCs w:val="16"/>
      </w:rPr>
      <w:instrText>NUMPAGES</w:instrText>
    </w:r>
    <w:r w:rsidR="00B305C5" w:rsidRPr="006C7F6E">
      <w:rPr>
        <w:rFonts w:ascii="Arial" w:hAnsi="Arial" w:cs="Arial"/>
        <w:bCs/>
        <w:sz w:val="16"/>
        <w:szCs w:val="16"/>
      </w:rPr>
      <w:fldChar w:fldCharType="separate"/>
    </w:r>
    <w:r w:rsidR="00485D5C">
      <w:rPr>
        <w:rFonts w:ascii="Arial" w:hAnsi="Arial" w:cs="Arial"/>
        <w:bCs/>
        <w:noProof/>
        <w:sz w:val="16"/>
        <w:szCs w:val="16"/>
      </w:rPr>
      <w:t>3</w:t>
    </w:r>
    <w:r w:rsidR="00B305C5" w:rsidRPr="006C7F6E">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7C2F" w14:textId="77777777" w:rsidR="00527A63" w:rsidRDefault="001F134A" w:rsidP="00B21AF6">
    <w:pPr>
      <w:pStyle w:val="Zpat"/>
      <w:tabs>
        <w:tab w:val="clear" w:pos="4536"/>
        <w:tab w:val="right" w:pos="14034"/>
      </w:tabs>
      <w:ind w:right="-30"/>
      <w:jc w:val="both"/>
    </w:pPr>
    <w:r>
      <w:rPr>
        <w:rFonts w:ascii="Arial" w:hAnsi="Arial" w:cs="Arial"/>
        <w:sz w:val="16"/>
        <w:szCs w:val="16"/>
      </w:rPr>
      <w:t>Metodický pokyn Ř ORS</w:t>
    </w:r>
    <w:r w:rsidR="00C0600E">
      <w:rPr>
        <w:rFonts w:ascii="Arial" w:hAnsi="Arial" w:cs="Arial"/>
        <w:sz w:val="16"/>
        <w:szCs w:val="16"/>
      </w:rPr>
      <w:t xml:space="preserve"> č. 2/2024</w:t>
    </w:r>
    <w:r>
      <w:rPr>
        <w:rFonts w:ascii="Arial" w:hAnsi="Arial" w:cs="Arial"/>
        <w:sz w:val="16"/>
        <w:szCs w:val="16"/>
      </w:rPr>
      <w:t xml:space="preserve">, který upravuje </w:t>
    </w:r>
    <w:r w:rsidRPr="00B21AF6">
      <w:rPr>
        <w:rFonts w:ascii="Arial" w:hAnsi="Arial" w:cs="Arial"/>
        <w:sz w:val="16"/>
        <w:szCs w:val="16"/>
      </w:rPr>
      <w:t>postup při poskytování vázaných peněžních darů</w:t>
    </w:r>
    <w:r w:rsidR="00B21AF6" w:rsidRPr="006C7F6E">
      <w:rPr>
        <w:rFonts w:ascii="Arial" w:hAnsi="Arial" w:cs="Arial"/>
        <w:bCs/>
        <w:sz w:val="16"/>
        <w:szCs w:val="16"/>
      </w:rPr>
      <w:tab/>
    </w:r>
    <w:r w:rsidR="00527A63" w:rsidRPr="006C7F6E">
      <w:rPr>
        <w:rFonts w:ascii="Arial" w:hAnsi="Arial" w:cs="Arial"/>
        <w:bCs/>
        <w:sz w:val="16"/>
        <w:szCs w:val="16"/>
      </w:rPr>
      <w:fldChar w:fldCharType="begin"/>
    </w:r>
    <w:r w:rsidR="00527A63" w:rsidRPr="006C7F6E">
      <w:rPr>
        <w:rFonts w:ascii="Arial" w:hAnsi="Arial" w:cs="Arial"/>
        <w:bCs/>
        <w:sz w:val="16"/>
        <w:szCs w:val="16"/>
      </w:rPr>
      <w:instrText>PAGE</w:instrText>
    </w:r>
    <w:r w:rsidR="00527A63" w:rsidRPr="006C7F6E">
      <w:rPr>
        <w:rFonts w:ascii="Arial" w:hAnsi="Arial" w:cs="Arial"/>
        <w:bCs/>
        <w:sz w:val="16"/>
        <w:szCs w:val="16"/>
      </w:rPr>
      <w:fldChar w:fldCharType="separate"/>
    </w:r>
    <w:r w:rsidR="00485D5C">
      <w:rPr>
        <w:rFonts w:ascii="Arial" w:hAnsi="Arial" w:cs="Arial"/>
        <w:bCs/>
        <w:noProof/>
        <w:sz w:val="16"/>
        <w:szCs w:val="16"/>
      </w:rPr>
      <w:t>1</w:t>
    </w:r>
    <w:r w:rsidR="00527A63" w:rsidRPr="006C7F6E">
      <w:rPr>
        <w:rFonts w:ascii="Arial" w:hAnsi="Arial" w:cs="Arial"/>
        <w:bCs/>
        <w:sz w:val="16"/>
        <w:szCs w:val="16"/>
      </w:rPr>
      <w:fldChar w:fldCharType="end"/>
    </w:r>
    <w:r w:rsidR="00B21AF6" w:rsidRPr="006C7F6E">
      <w:rPr>
        <w:rFonts w:ascii="Arial" w:hAnsi="Arial" w:cs="Arial"/>
        <w:sz w:val="16"/>
        <w:szCs w:val="16"/>
      </w:rPr>
      <w:t xml:space="preserve"> z </w:t>
    </w:r>
    <w:r w:rsidR="00527A63" w:rsidRPr="006C7F6E">
      <w:rPr>
        <w:rFonts w:ascii="Arial" w:hAnsi="Arial" w:cs="Arial"/>
        <w:bCs/>
        <w:sz w:val="16"/>
        <w:szCs w:val="16"/>
      </w:rPr>
      <w:fldChar w:fldCharType="begin"/>
    </w:r>
    <w:r w:rsidR="00527A63" w:rsidRPr="006C7F6E">
      <w:rPr>
        <w:rFonts w:ascii="Arial" w:hAnsi="Arial" w:cs="Arial"/>
        <w:bCs/>
        <w:sz w:val="16"/>
        <w:szCs w:val="16"/>
      </w:rPr>
      <w:instrText>NUMPAGES</w:instrText>
    </w:r>
    <w:r w:rsidR="00527A63" w:rsidRPr="006C7F6E">
      <w:rPr>
        <w:rFonts w:ascii="Arial" w:hAnsi="Arial" w:cs="Arial"/>
        <w:bCs/>
        <w:sz w:val="16"/>
        <w:szCs w:val="16"/>
      </w:rPr>
      <w:fldChar w:fldCharType="separate"/>
    </w:r>
    <w:r w:rsidR="00485D5C">
      <w:rPr>
        <w:rFonts w:ascii="Arial" w:hAnsi="Arial" w:cs="Arial"/>
        <w:bCs/>
        <w:noProof/>
        <w:sz w:val="16"/>
        <w:szCs w:val="16"/>
      </w:rPr>
      <w:t>3</w:t>
    </w:r>
    <w:r w:rsidR="00527A63" w:rsidRPr="006C7F6E">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C2A2" w14:textId="77777777" w:rsidR="00237C0E" w:rsidRDefault="00237C0E" w:rsidP="00AD3A49">
      <w:r>
        <w:separator/>
      </w:r>
    </w:p>
  </w:footnote>
  <w:footnote w:type="continuationSeparator" w:id="0">
    <w:p w14:paraId="487CA12E" w14:textId="77777777" w:rsidR="00237C0E" w:rsidRDefault="00237C0E" w:rsidP="00AD3A49">
      <w:r>
        <w:continuationSeparator/>
      </w:r>
    </w:p>
  </w:footnote>
  <w:footnote w:id="1">
    <w:p w14:paraId="22106F48" w14:textId="77777777" w:rsidR="00D22B67" w:rsidRPr="00496A9D" w:rsidRDefault="00D22B67" w:rsidP="00D22B67">
      <w:pPr>
        <w:pStyle w:val="Textpoznpodarou"/>
      </w:pPr>
      <w:r w:rsidRPr="00776719">
        <w:rPr>
          <w:rStyle w:val="Znakapoznpodarou"/>
          <w:rFonts w:ascii="Arial" w:hAnsi="Arial" w:cs="Arial"/>
          <w:sz w:val="18"/>
        </w:rPr>
        <w:footnoteRef/>
      </w:r>
      <w:r w:rsidRPr="00776719">
        <w:rPr>
          <w:rFonts w:ascii="Arial" w:hAnsi="Arial"/>
          <w:sz w:val="18"/>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E01C" w14:textId="77777777" w:rsidR="001F134A" w:rsidRPr="001F134A" w:rsidRDefault="00B80061" w:rsidP="001F134A">
    <w:pPr>
      <w:tabs>
        <w:tab w:val="right" w:pos="9072"/>
      </w:tabs>
      <w:jc w:val="right"/>
      <w:rPr>
        <w:rFonts w:ascii="Arial" w:hAnsi="Arial" w:cs="Arial"/>
        <w:sz w:val="16"/>
        <w:szCs w:val="16"/>
      </w:rPr>
    </w:pPr>
    <w:r w:rsidRPr="00B80061">
      <w:rPr>
        <w:rFonts w:ascii="Arial" w:hAnsi="Arial" w:cs="Arial"/>
        <w:sz w:val="16"/>
        <w:szCs w:val="16"/>
      </w:rPr>
      <w:t xml:space="preserve">Příloha č. </w:t>
    </w:r>
    <w:r w:rsidR="001F134A">
      <w:rPr>
        <w:rFonts w:ascii="Arial" w:hAnsi="Arial" w:cs="Arial"/>
        <w:sz w:val="16"/>
        <w:szCs w:val="16"/>
      </w:rPr>
      <w:t>3</w:t>
    </w:r>
    <w:r w:rsidRPr="00B80061">
      <w:rPr>
        <w:rFonts w:ascii="Arial" w:hAnsi="Arial" w:cs="Arial"/>
        <w:sz w:val="16"/>
        <w:szCs w:val="16"/>
      </w:rPr>
      <w:t xml:space="preserve"> k </w:t>
    </w:r>
    <w:r w:rsidR="001F134A" w:rsidRPr="001F134A">
      <w:rPr>
        <w:rFonts w:ascii="Arial" w:hAnsi="Arial" w:cs="Arial"/>
        <w:sz w:val="16"/>
        <w:szCs w:val="16"/>
      </w:rPr>
      <w:t>metodickému pokynu čj. 123</w:t>
    </w:r>
    <w:r w:rsidR="009D7003">
      <w:rPr>
        <w:rFonts w:ascii="Arial" w:hAnsi="Arial" w:cs="Arial"/>
        <w:sz w:val="16"/>
        <w:szCs w:val="16"/>
      </w:rPr>
      <w:t>227</w:t>
    </w:r>
    <w:r w:rsidR="001F134A" w:rsidRPr="001F134A">
      <w:rPr>
        <w:rFonts w:ascii="Arial" w:hAnsi="Arial" w:cs="Arial"/>
        <w:sz w:val="16"/>
        <w:szCs w:val="16"/>
      </w:rPr>
      <w:t>/202</w:t>
    </w:r>
    <w:r w:rsidR="009D7003">
      <w:rPr>
        <w:rFonts w:ascii="Arial" w:hAnsi="Arial" w:cs="Arial"/>
        <w:sz w:val="16"/>
        <w:szCs w:val="16"/>
      </w:rPr>
      <w:t>4</w:t>
    </w:r>
    <w:r w:rsidR="001F134A" w:rsidRPr="001F134A">
      <w:rPr>
        <w:rFonts w:ascii="Arial" w:hAnsi="Arial" w:cs="Arial"/>
        <w:sz w:val="16"/>
        <w:szCs w:val="16"/>
      </w:rPr>
      <w:t>-MZV/ORS</w:t>
    </w:r>
  </w:p>
  <w:p w14:paraId="2DD6541C" w14:textId="77777777" w:rsidR="00A7026F" w:rsidRPr="00527A63" w:rsidRDefault="001F134A" w:rsidP="001F134A">
    <w:pPr>
      <w:tabs>
        <w:tab w:val="right" w:pos="9072"/>
      </w:tabs>
      <w:jc w:val="right"/>
      <w:rPr>
        <w:rFonts w:ascii="Arial" w:hAnsi="Arial" w:cs="Arial"/>
        <w:caps/>
        <w:sz w:val="16"/>
        <w:szCs w:val="16"/>
      </w:rPr>
    </w:pPr>
    <w:r w:rsidRPr="001F134A">
      <w:rPr>
        <w:rFonts w:ascii="Arial" w:hAnsi="Arial" w:cs="Arial"/>
        <w:sz w:val="16"/>
        <w:szCs w:val="16"/>
      </w:rPr>
      <w:t>Identifikační formulář a rozpočet projektu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5370" w14:textId="77777777" w:rsidR="00536B5E" w:rsidRPr="00F54020" w:rsidRDefault="00536B5E" w:rsidP="001D1419">
    <w:pPr>
      <w:tabs>
        <w:tab w:val="right" w:pos="9072"/>
      </w:tabs>
      <w:jc w:val="right"/>
      <w:rPr>
        <w:rFonts w:ascii="Arial" w:hAnsi="Arial" w:cs="Arial"/>
        <w:sz w:val="22"/>
        <w:szCs w:val="22"/>
      </w:rPr>
    </w:pPr>
    <w:r w:rsidRPr="00F54020">
      <w:rPr>
        <w:rFonts w:ascii="Arial" w:hAnsi="Arial" w:cs="Arial"/>
        <w:sz w:val="22"/>
        <w:szCs w:val="22"/>
      </w:rPr>
      <w:t xml:space="preserve">Příloha č. 3 k metodickému pokynu čj. </w:t>
    </w:r>
    <w:r w:rsidR="00AE3412" w:rsidRPr="00F54020">
      <w:rPr>
        <w:rFonts w:ascii="Arial" w:hAnsi="Arial" w:cs="Arial"/>
        <w:sz w:val="22"/>
        <w:szCs w:val="22"/>
      </w:rPr>
      <w:t>123</w:t>
    </w:r>
    <w:r w:rsidR="009D7003">
      <w:rPr>
        <w:rFonts w:ascii="Arial" w:hAnsi="Arial" w:cs="Arial"/>
        <w:sz w:val="22"/>
        <w:szCs w:val="22"/>
      </w:rPr>
      <w:t>227</w:t>
    </w:r>
    <w:r w:rsidRPr="00F54020">
      <w:rPr>
        <w:rFonts w:ascii="Arial" w:hAnsi="Arial" w:cs="Arial"/>
        <w:sz w:val="22"/>
        <w:szCs w:val="22"/>
      </w:rPr>
      <w:t>/202</w:t>
    </w:r>
    <w:r w:rsidR="009D7003">
      <w:rPr>
        <w:rFonts w:ascii="Arial" w:hAnsi="Arial" w:cs="Arial"/>
        <w:sz w:val="22"/>
        <w:szCs w:val="22"/>
      </w:rPr>
      <w:t>4</w:t>
    </w:r>
    <w:r w:rsidRPr="00F54020">
      <w:rPr>
        <w:rFonts w:ascii="Arial" w:hAnsi="Arial" w:cs="Arial"/>
        <w:sz w:val="22"/>
        <w:szCs w:val="22"/>
      </w:rPr>
      <w:t>-MZV/ORS</w:t>
    </w:r>
  </w:p>
  <w:p w14:paraId="39CCC8A1" w14:textId="77777777" w:rsidR="00527A63" w:rsidRPr="00F54020" w:rsidRDefault="00B80061" w:rsidP="001D1419">
    <w:pPr>
      <w:tabs>
        <w:tab w:val="right" w:pos="9072"/>
      </w:tabs>
      <w:jc w:val="right"/>
      <w:rPr>
        <w:sz w:val="22"/>
        <w:szCs w:val="22"/>
      </w:rPr>
    </w:pPr>
    <w:r w:rsidRPr="00F54020">
      <w:rPr>
        <w:rFonts w:ascii="Arial" w:hAnsi="Arial" w:cs="Arial"/>
        <w:b/>
        <w:sz w:val="22"/>
        <w:szCs w:val="22"/>
      </w:rPr>
      <w:t xml:space="preserve">Identifikační formulář a rozpočet </w:t>
    </w:r>
    <w:r w:rsidR="001B5100" w:rsidRPr="00F54020">
      <w:rPr>
        <w:rFonts w:ascii="Arial" w:hAnsi="Arial" w:cs="Arial"/>
        <w:b/>
        <w:sz w:val="22"/>
        <w:szCs w:val="22"/>
      </w:rPr>
      <w:t>projekt</w:t>
    </w:r>
    <w:r w:rsidRPr="00F54020">
      <w:rPr>
        <w:rFonts w:ascii="Arial" w:hAnsi="Arial" w:cs="Arial"/>
        <w:b/>
        <w:sz w:val="22"/>
        <w:szCs w:val="22"/>
      </w:rPr>
      <w: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0CF"/>
    <w:multiLevelType w:val="hybridMultilevel"/>
    <w:tmpl w:val="8280CA52"/>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314B88"/>
    <w:multiLevelType w:val="hybridMultilevel"/>
    <w:tmpl w:val="E81AE4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003E91"/>
    <w:multiLevelType w:val="multilevel"/>
    <w:tmpl w:val="D1A079E0"/>
    <w:styleLink w:val="Styl1"/>
    <w:lvl w:ilvl="0">
      <w:start w:val="2"/>
      <w:numFmt w:val="upperRoman"/>
      <w:pStyle w:val="StyleHeading1"/>
      <w:lvlText w:val="%1"/>
      <w:lvlJc w:val="left"/>
      <w:pPr>
        <w:tabs>
          <w:tab w:val="num" w:pos="567"/>
        </w:tabs>
        <w:ind w:left="1021" w:hanging="1021"/>
      </w:pPr>
      <w:rPr>
        <w:rFonts w:ascii="Times New Roman Bold" w:hAnsi="Times New Roman Bold" w:hint="default"/>
        <w:b/>
        <w:i w:val="0"/>
        <w:color w:val="000066"/>
        <w:sz w:val="28"/>
        <w:szCs w:val="28"/>
      </w:rPr>
    </w:lvl>
    <w:lvl w:ilvl="1">
      <w:start w:val="1"/>
      <w:numFmt w:val="decimal"/>
      <w:pStyle w:val="StyleHeading2"/>
      <w:lvlText w:val="%1.%2"/>
      <w:lvlJc w:val="left"/>
      <w:pPr>
        <w:tabs>
          <w:tab w:val="num" w:pos="687"/>
        </w:tabs>
        <w:ind w:left="687" w:hanging="567"/>
      </w:pPr>
      <w:rPr>
        <w:rFonts w:ascii="Times New Roman Bold" w:hAnsi="Times New Roman Bold" w:hint="default"/>
        <w:b/>
        <w:i w:val="0"/>
        <w:color w:val="000066"/>
        <w:sz w:val="24"/>
        <w:szCs w:val="24"/>
      </w:rPr>
    </w:lvl>
    <w:lvl w:ilvl="2">
      <w:start w:val="2"/>
      <w:numFmt w:val="lowerLetter"/>
      <w:pStyle w:val="StyleHeading3"/>
      <w:lvlText w:val="%1.%2.%3"/>
      <w:lvlJc w:val="left"/>
      <w:pPr>
        <w:tabs>
          <w:tab w:val="num" w:pos="680"/>
        </w:tabs>
        <w:ind w:left="680" w:hanging="680"/>
      </w:pPr>
      <w:rPr>
        <w:rFonts w:ascii="Times New Roman Bold" w:hAnsi="Times New Roman Bold" w:hint="default"/>
        <w:b/>
        <w:i w:val="0"/>
        <w:color w:val="000066"/>
        <w:sz w:val="24"/>
        <w:szCs w:val="24"/>
      </w:rPr>
    </w:lvl>
    <w:lvl w:ilvl="3">
      <w:start w:val="1"/>
      <w:numFmt w:val="decimal"/>
      <w:pStyle w:val="Style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1E85332"/>
    <w:multiLevelType w:val="hybridMultilevel"/>
    <w:tmpl w:val="EF7266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A1E1FC8"/>
    <w:multiLevelType w:val="hybridMultilevel"/>
    <w:tmpl w:val="955669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575693"/>
    <w:multiLevelType w:val="hybridMultilevel"/>
    <w:tmpl w:val="3A42772C"/>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04487460">
    <w:abstractNumId w:val="2"/>
  </w:num>
  <w:num w:numId="2" w16cid:durableId="987781992">
    <w:abstractNumId w:val="4"/>
  </w:num>
  <w:num w:numId="3" w16cid:durableId="1785341789">
    <w:abstractNumId w:val="0"/>
  </w:num>
  <w:num w:numId="4" w16cid:durableId="1464350830">
    <w:abstractNumId w:val="5"/>
  </w:num>
  <w:num w:numId="5" w16cid:durableId="349797682">
    <w:abstractNumId w:val="3"/>
  </w:num>
  <w:num w:numId="6" w16cid:durableId="7503946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rawingGridVerticalSpacing w:val="245"/>
  <w:displayHorizont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EC"/>
    <w:rsid w:val="000005DB"/>
    <w:rsid w:val="00001A8B"/>
    <w:rsid w:val="00006CFA"/>
    <w:rsid w:val="0000764F"/>
    <w:rsid w:val="00012E82"/>
    <w:rsid w:val="00012E8C"/>
    <w:rsid w:val="000142D9"/>
    <w:rsid w:val="000144B2"/>
    <w:rsid w:val="00015278"/>
    <w:rsid w:val="00015492"/>
    <w:rsid w:val="00015B85"/>
    <w:rsid w:val="00015B88"/>
    <w:rsid w:val="00023ABA"/>
    <w:rsid w:val="00024683"/>
    <w:rsid w:val="00027DA3"/>
    <w:rsid w:val="00031636"/>
    <w:rsid w:val="0003395A"/>
    <w:rsid w:val="00033C62"/>
    <w:rsid w:val="00036DAA"/>
    <w:rsid w:val="000421C8"/>
    <w:rsid w:val="00043D42"/>
    <w:rsid w:val="00043DD5"/>
    <w:rsid w:val="000458EF"/>
    <w:rsid w:val="000555A7"/>
    <w:rsid w:val="000625B9"/>
    <w:rsid w:val="000639AA"/>
    <w:rsid w:val="000662F7"/>
    <w:rsid w:val="0006795C"/>
    <w:rsid w:val="0007322A"/>
    <w:rsid w:val="00076D78"/>
    <w:rsid w:val="00084314"/>
    <w:rsid w:val="000877D1"/>
    <w:rsid w:val="0009218A"/>
    <w:rsid w:val="00092C93"/>
    <w:rsid w:val="000A316B"/>
    <w:rsid w:val="000A64C4"/>
    <w:rsid w:val="000A6D25"/>
    <w:rsid w:val="000A781C"/>
    <w:rsid w:val="000B2EE9"/>
    <w:rsid w:val="000B3C07"/>
    <w:rsid w:val="000B7416"/>
    <w:rsid w:val="000C118A"/>
    <w:rsid w:val="000C11BC"/>
    <w:rsid w:val="000C2ADC"/>
    <w:rsid w:val="000C33B8"/>
    <w:rsid w:val="000C3423"/>
    <w:rsid w:val="000C590D"/>
    <w:rsid w:val="000C72B6"/>
    <w:rsid w:val="000D1A8D"/>
    <w:rsid w:val="000D4BB6"/>
    <w:rsid w:val="000D71C3"/>
    <w:rsid w:val="000E44CA"/>
    <w:rsid w:val="000E5C30"/>
    <w:rsid w:val="000F084B"/>
    <w:rsid w:val="000F2621"/>
    <w:rsid w:val="000F3426"/>
    <w:rsid w:val="000F6201"/>
    <w:rsid w:val="000F7B49"/>
    <w:rsid w:val="00102AE4"/>
    <w:rsid w:val="0010664C"/>
    <w:rsid w:val="001076D3"/>
    <w:rsid w:val="00113D41"/>
    <w:rsid w:val="001175F7"/>
    <w:rsid w:val="00120B0C"/>
    <w:rsid w:val="00121276"/>
    <w:rsid w:val="00121E66"/>
    <w:rsid w:val="00123CE3"/>
    <w:rsid w:val="001254EC"/>
    <w:rsid w:val="00143D7D"/>
    <w:rsid w:val="001505DA"/>
    <w:rsid w:val="00151AE1"/>
    <w:rsid w:val="001527BD"/>
    <w:rsid w:val="00154717"/>
    <w:rsid w:val="00164812"/>
    <w:rsid w:val="001700C9"/>
    <w:rsid w:val="001745A8"/>
    <w:rsid w:val="00177C4D"/>
    <w:rsid w:val="001805AB"/>
    <w:rsid w:val="0018104A"/>
    <w:rsid w:val="00182F07"/>
    <w:rsid w:val="00183890"/>
    <w:rsid w:val="00187D2B"/>
    <w:rsid w:val="001901ED"/>
    <w:rsid w:val="00190C0D"/>
    <w:rsid w:val="00196066"/>
    <w:rsid w:val="00196098"/>
    <w:rsid w:val="001A1618"/>
    <w:rsid w:val="001A29D5"/>
    <w:rsid w:val="001A45E5"/>
    <w:rsid w:val="001B0F85"/>
    <w:rsid w:val="001B307E"/>
    <w:rsid w:val="001B5100"/>
    <w:rsid w:val="001B55EF"/>
    <w:rsid w:val="001B7383"/>
    <w:rsid w:val="001D1419"/>
    <w:rsid w:val="001D5FCE"/>
    <w:rsid w:val="001E5186"/>
    <w:rsid w:val="001E5D76"/>
    <w:rsid w:val="001E7CCC"/>
    <w:rsid w:val="001F061C"/>
    <w:rsid w:val="001F134A"/>
    <w:rsid w:val="00200059"/>
    <w:rsid w:val="002028BC"/>
    <w:rsid w:val="0020345A"/>
    <w:rsid w:val="00204821"/>
    <w:rsid w:val="00222323"/>
    <w:rsid w:val="00222DA9"/>
    <w:rsid w:val="00223C25"/>
    <w:rsid w:val="00227242"/>
    <w:rsid w:val="00227434"/>
    <w:rsid w:val="00232655"/>
    <w:rsid w:val="00237C0E"/>
    <w:rsid w:val="0024009E"/>
    <w:rsid w:val="002424FB"/>
    <w:rsid w:val="002426BA"/>
    <w:rsid w:val="002630B7"/>
    <w:rsid w:val="002638C3"/>
    <w:rsid w:val="00263B34"/>
    <w:rsid w:val="00276168"/>
    <w:rsid w:val="00276275"/>
    <w:rsid w:val="0028184D"/>
    <w:rsid w:val="00286456"/>
    <w:rsid w:val="00286B03"/>
    <w:rsid w:val="002918CF"/>
    <w:rsid w:val="002921E2"/>
    <w:rsid w:val="002943D2"/>
    <w:rsid w:val="002A34C3"/>
    <w:rsid w:val="002A7659"/>
    <w:rsid w:val="002B17D4"/>
    <w:rsid w:val="002B2772"/>
    <w:rsid w:val="002B2842"/>
    <w:rsid w:val="002C7DCB"/>
    <w:rsid w:val="002D15A7"/>
    <w:rsid w:val="002F1264"/>
    <w:rsid w:val="002F5CE5"/>
    <w:rsid w:val="002F5D04"/>
    <w:rsid w:val="00300315"/>
    <w:rsid w:val="00300A56"/>
    <w:rsid w:val="003015B3"/>
    <w:rsid w:val="0030363D"/>
    <w:rsid w:val="00305017"/>
    <w:rsid w:val="0030584C"/>
    <w:rsid w:val="00306873"/>
    <w:rsid w:val="0030756A"/>
    <w:rsid w:val="00311183"/>
    <w:rsid w:val="00312B2F"/>
    <w:rsid w:val="003130D5"/>
    <w:rsid w:val="00325456"/>
    <w:rsid w:val="003262C4"/>
    <w:rsid w:val="003405CD"/>
    <w:rsid w:val="003406DC"/>
    <w:rsid w:val="003424D8"/>
    <w:rsid w:val="0034261B"/>
    <w:rsid w:val="00345429"/>
    <w:rsid w:val="00353BAE"/>
    <w:rsid w:val="00354CE1"/>
    <w:rsid w:val="003645E7"/>
    <w:rsid w:val="00364FBD"/>
    <w:rsid w:val="003739E4"/>
    <w:rsid w:val="00380A65"/>
    <w:rsid w:val="003833D8"/>
    <w:rsid w:val="003849CF"/>
    <w:rsid w:val="00387434"/>
    <w:rsid w:val="00387DA9"/>
    <w:rsid w:val="00392E95"/>
    <w:rsid w:val="003971A2"/>
    <w:rsid w:val="003A1A6F"/>
    <w:rsid w:val="003B7A4D"/>
    <w:rsid w:val="003B7F6E"/>
    <w:rsid w:val="003C4DE0"/>
    <w:rsid w:val="003D653A"/>
    <w:rsid w:val="003E6E8D"/>
    <w:rsid w:val="003E6F2C"/>
    <w:rsid w:val="003F366C"/>
    <w:rsid w:val="003F5B1E"/>
    <w:rsid w:val="00410F93"/>
    <w:rsid w:val="0041268E"/>
    <w:rsid w:val="00412BA2"/>
    <w:rsid w:val="00412E21"/>
    <w:rsid w:val="00413CCA"/>
    <w:rsid w:val="00416E73"/>
    <w:rsid w:val="004178D2"/>
    <w:rsid w:val="00425C33"/>
    <w:rsid w:val="004269FE"/>
    <w:rsid w:val="00427BAC"/>
    <w:rsid w:val="00430DF3"/>
    <w:rsid w:val="004472B9"/>
    <w:rsid w:val="00456805"/>
    <w:rsid w:val="004635CA"/>
    <w:rsid w:val="004705DF"/>
    <w:rsid w:val="004752B4"/>
    <w:rsid w:val="00476DC8"/>
    <w:rsid w:val="00482891"/>
    <w:rsid w:val="004856BD"/>
    <w:rsid w:val="00485D5C"/>
    <w:rsid w:val="00490C5E"/>
    <w:rsid w:val="00494910"/>
    <w:rsid w:val="00496457"/>
    <w:rsid w:val="00496A9D"/>
    <w:rsid w:val="004A2B20"/>
    <w:rsid w:val="004A4293"/>
    <w:rsid w:val="004B3B16"/>
    <w:rsid w:val="004B6D69"/>
    <w:rsid w:val="004B743B"/>
    <w:rsid w:val="004D176D"/>
    <w:rsid w:val="004D380F"/>
    <w:rsid w:val="004D470C"/>
    <w:rsid w:val="004D4B27"/>
    <w:rsid w:val="004D4FE3"/>
    <w:rsid w:val="004E2DFF"/>
    <w:rsid w:val="004E3480"/>
    <w:rsid w:val="004E3D7D"/>
    <w:rsid w:val="004E6B5E"/>
    <w:rsid w:val="004F1FD4"/>
    <w:rsid w:val="004F2B8A"/>
    <w:rsid w:val="005065AC"/>
    <w:rsid w:val="00510D94"/>
    <w:rsid w:val="00511E07"/>
    <w:rsid w:val="005200A0"/>
    <w:rsid w:val="0052377E"/>
    <w:rsid w:val="00527A63"/>
    <w:rsid w:val="005358FB"/>
    <w:rsid w:val="00536B5E"/>
    <w:rsid w:val="00542D0C"/>
    <w:rsid w:val="005460F6"/>
    <w:rsid w:val="00546300"/>
    <w:rsid w:val="005475C8"/>
    <w:rsid w:val="0055541D"/>
    <w:rsid w:val="0055743D"/>
    <w:rsid w:val="00564749"/>
    <w:rsid w:val="005654A3"/>
    <w:rsid w:val="00565776"/>
    <w:rsid w:val="00565FDA"/>
    <w:rsid w:val="005669F2"/>
    <w:rsid w:val="005732E7"/>
    <w:rsid w:val="0057333E"/>
    <w:rsid w:val="00576A03"/>
    <w:rsid w:val="00581400"/>
    <w:rsid w:val="00581EF4"/>
    <w:rsid w:val="005832FE"/>
    <w:rsid w:val="00590984"/>
    <w:rsid w:val="00591CAB"/>
    <w:rsid w:val="00593580"/>
    <w:rsid w:val="00596DC2"/>
    <w:rsid w:val="005A06E5"/>
    <w:rsid w:val="005A3C6F"/>
    <w:rsid w:val="005A3E09"/>
    <w:rsid w:val="005B1132"/>
    <w:rsid w:val="005B4C4B"/>
    <w:rsid w:val="005B7305"/>
    <w:rsid w:val="005C0B71"/>
    <w:rsid w:val="005C2493"/>
    <w:rsid w:val="005C2C6B"/>
    <w:rsid w:val="005D134B"/>
    <w:rsid w:val="005D1CE8"/>
    <w:rsid w:val="005D2102"/>
    <w:rsid w:val="005E0B83"/>
    <w:rsid w:val="005E44E7"/>
    <w:rsid w:val="005E67CC"/>
    <w:rsid w:val="005E7D9B"/>
    <w:rsid w:val="005F0A14"/>
    <w:rsid w:val="005F78CA"/>
    <w:rsid w:val="005F7EBF"/>
    <w:rsid w:val="00600259"/>
    <w:rsid w:val="006003F5"/>
    <w:rsid w:val="006026E8"/>
    <w:rsid w:val="00605E18"/>
    <w:rsid w:val="00606024"/>
    <w:rsid w:val="00606B2F"/>
    <w:rsid w:val="0061322B"/>
    <w:rsid w:val="0061779E"/>
    <w:rsid w:val="00620E32"/>
    <w:rsid w:val="00623AAC"/>
    <w:rsid w:val="00624292"/>
    <w:rsid w:val="006260EE"/>
    <w:rsid w:val="00627F28"/>
    <w:rsid w:val="00634C0B"/>
    <w:rsid w:val="00637DEA"/>
    <w:rsid w:val="00647F05"/>
    <w:rsid w:val="00650C54"/>
    <w:rsid w:val="00653E8B"/>
    <w:rsid w:val="00654C88"/>
    <w:rsid w:val="00654CAA"/>
    <w:rsid w:val="00667829"/>
    <w:rsid w:val="006733C4"/>
    <w:rsid w:val="0067634C"/>
    <w:rsid w:val="00683B86"/>
    <w:rsid w:val="00686DB5"/>
    <w:rsid w:val="00690B40"/>
    <w:rsid w:val="00691900"/>
    <w:rsid w:val="006975EB"/>
    <w:rsid w:val="006A00DB"/>
    <w:rsid w:val="006A0D70"/>
    <w:rsid w:val="006A2349"/>
    <w:rsid w:val="006A3309"/>
    <w:rsid w:val="006A3B99"/>
    <w:rsid w:val="006B40DC"/>
    <w:rsid w:val="006C2138"/>
    <w:rsid w:val="006C6E3D"/>
    <w:rsid w:val="006C7902"/>
    <w:rsid w:val="006C7F6E"/>
    <w:rsid w:val="006D0D5E"/>
    <w:rsid w:val="006D36BD"/>
    <w:rsid w:val="006D3B1A"/>
    <w:rsid w:val="006D4200"/>
    <w:rsid w:val="006D4E80"/>
    <w:rsid w:val="006D7835"/>
    <w:rsid w:val="006E76D0"/>
    <w:rsid w:val="006F356E"/>
    <w:rsid w:val="00704489"/>
    <w:rsid w:val="00704E05"/>
    <w:rsid w:val="00713C0C"/>
    <w:rsid w:val="00714BC6"/>
    <w:rsid w:val="007161AB"/>
    <w:rsid w:val="00716E31"/>
    <w:rsid w:val="0072486E"/>
    <w:rsid w:val="00725447"/>
    <w:rsid w:val="00725C8F"/>
    <w:rsid w:val="00725F1A"/>
    <w:rsid w:val="0072639B"/>
    <w:rsid w:val="00727941"/>
    <w:rsid w:val="00732CD9"/>
    <w:rsid w:val="00734EE6"/>
    <w:rsid w:val="00740C5F"/>
    <w:rsid w:val="00745DA7"/>
    <w:rsid w:val="00750A85"/>
    <w:rsid w:val="0076344E"/>
    <w:rsid w:val="0077513C"/>
    <w:rsid w:val="00776719"/>
    <w:rsid w:val="0078275D"/>
    <w:rsid w:val="007865A0"/>
    <w:rsid w:val="00786939"/>
    <w:rsid w:val="007923D7"/>
    <w:rsid w:val="00794B2E"/>
    <w:rsid w:val="00795B28"/>
    <w:rsid w:val="00795EC5"/>
    <w:rsid w:val="007A0D01"/>
    <w:rsid w:val="007A4758"/>
    <w:rsid w:val="007A4B48"/>
    <w:rsid w:val="007A66FD"/>
    <w:rsid w:val="007A7ADC"/>
    <w:rsid w:val="007B1DB0"/>
    <w:rsid w:val="007B38EB"/>
    <w:rsid w:val="007B3B4F"/>
    <w:rsid w:val="007B6512"/>
    <w:rsid w:val="007C0763"/>
    <w:rsid w:val="007C0EF6"/>
    <w:rsid w:val="007C57B1"/>
    <w:rsid w:val="007D034B"/>
    <w:rsid w:val="007D2990"/>
    <w:rsid w:val="007D4696"/>
    <w:rsid w:val="007D6585"/>
    <w:rsid w:val="007D7983"/>
    <w:rsid w:val="007E0732"/>
    <w:rsid w:val="007E2A3C"/>
    <w:rsid w:val="007E446B"/>
    <w:rsid w:val="007E472C"/>
    <w:rsid w:val="007E53A6"/>
    <w:rsid w:val="007F1CB0"/>
    <w:rsid w:val="007F41C1"/>
    <w:rsid w:val="00804D08"/>
    <w:rsid w:val="0081200C"/>
    <w:rsid w:val="00817F21"/>
    <w:rsid w:val="00822506"/>
    <w:rsid w:val="00823017"/>
    <w:rsid w:val="00823D9C"/>
    <w:rsid w:val="00826C56"/>
    <w:rsid w:val="00830DB3"/>
    <w:rsid w:val="00831852"/>
    <w:rsid w:val="00831F72"/>
    <w:rsid w:val="00832C15"/>
    <w:rsid w:val="00835691"/>
    <w:rsid w:val="00837D25"/>
    <w:rsid w:val="00841A23"/>
    <w:rsid w:val="00841DFB"/>
    <w:rsid w:val="0084599F"/>
    <w:rsid w:val="0085101E"/>
    <w:rsid w:val="0085647C"/>
    <w:rsid w:val="00866202"/>
    <w:rsid w:val="00873D0F"/>
    <w:rsid w:val="008744C9"/>
    <w:rsid w:val="00876269"/>
    <w:rsid w:val="00877600"/>
    <w:rsid w:val="00885506"/>
    <w:rsid w:val="00891C0B"/>
    <w:rsid w:val="00891D1F"/>
    <w:rsid w:val="00896972"/>
    <w:rsid w:val="008A0C52"/>
    <w:rsid w:val="008A3359"/>
    <w:rsid w:val="008A442E"/>
    <w:rsid w:val="008A473F"/>
    <w:rsid w:val="008B0920"/>
    <w:rsid w:val="008B4B22"/>
    <w:rsid w:val="008B6666"/>
    <w:rsid w:val="008B7D13"/>
    <w:rsid w:val="008C06D6"/>
    <w:rsid w:val="008C3136"/>
    <w:rsid w:val="008C3BE7"/>
    <w:rsid w:val="008C4DCB"/>
    <w:rsid w:val="008D2FEF"/>
    <w:rsid w:val="008D6E6D"/>
    <w:rsid w:val="008E09DF"/>
    <w:rsid w:val="008E29EF"/>
    <w:rsid w:val="008E41AC"/>
    <w:rsid w:val="008E4A97"/>
    <w:rsid w:val="008F65E0"/>
    <w:rsid w:val="00905570"/>
    <w:rsid w:val="00905727"/>
    <w:rsid w:val="00906D02"/>
    <w:rsid w:val="009201CF"/>
    <w:rsid w:val="00923139"/>
    <w:rsid w:val="00927AD4"/>
    <w:rsid w:val="00932496"/>
    <w:rsid w:val="0093639E"/>
    <w:rsid w:val="009472E0"/>
    <w:rsid w:val="00950DFB"/>
    <w:rsid w:val="0095527B"/>
    <w:rsid w:val="009607C0"/>
    <w:rsid w:val="00963AAC"/>
    <w:rsid w:val="00971284"/>
    <w:rsid w:val="00986623"/>
    <w:rsid w:val="00986EF4"/>
    <w:rsid w:val="00990CD1"/>
    <w:rsid w:val="009915D8"/>
    <w:rsid w:val="00991B59"/>
    <w:rsid w:val="00997351"/>
    <w:rsid w:val="009A1537"/>
    <w:rsid w:val="009A3898"/>
    <w:rsid w:val="009B281E"/>
    <w:rsid w:val="009B3EBA"/>
    <w:rsid w:val="009B4FA5"/>
    <w:rsid w:val="009C4005"/>
    <w:rsid w:val="009C69AF"/>
    <w:rsid w:val="009D37DB"/>
    <w:rsid w:val="009D5F32"/>
    <w:rsid w:val="009D7003"/>
    <w:rsid w:val="009E309B"/>
    <w:rsid w:val="009E31F6"/>
    <w:rsid w:val="009E69D2"/>
    <w:rsid w:val="009E70C1"/>
    <w:rsid w:val="009F35C4"/>
    <w:rsid w:val="00A01334"/>
    <w:rsid w:val="00A04C9C"/>
    <w:rsid w:val="00A07EEE"/>
    <w:rsid w:val="00A17B26"/>
    <w:rsid w:val="00A207C9"/>
    <w:rsid w:val="00A2650C"/>
    <w:rsid w:val="00A27866"/>
    <w:rsid w:val="00A355AF"/>
    <w:rsid w:val="00A4317C"/>
    <w:rsid w:val="00A54076"/>
    <w:rsid w:val="00A5450D"/>
    <w:rsid w:val="00A55F08"/>
    <w:rsid w:val="00A65C25"/>
    <w:rsid w:val="00A7026F"/>
    <w:rsid w:val="00A74DA3"/>
    <w:rsid w:val="00A76F84"/>
    <w:rsid w:val="00A809DE"/>
    <w:rsid w:val="00A818BF"/>
    <w:rsid w:val="00A82231"/>
    <w:rsid w:val="00A825D8"/>
    <w:rsid w:val="00A8349A"/>
    <w:rsid w:val="00A856D7"/>
    <w:rsid w:val="00A86293"/>
    <w:rsid w:val="00A90594"/>
    <w:rsid w:val="00A95E10"/>
    <w:rsid w:val="00A972D5"/>
    <w:rsid w:val="00AA01AE"/>
    <w:rsid w:val="00AA1B28"/>
    <w:rsid w:val="00AA561B"/>
    <w:rsid w:val="00AA646C"/>
    <w:rsid w:val="00AA69BA"/>
    <w:rsid w:val="00AB128C"/>
    <w:rsid w:val="00AB1CC8"/>
    <w:rsid w:val="00AB457F"/>
    <w:rsid w:val="00AB48CF"/>
    <w:rsid w:val="00AB7372"/>
    <w:rsid w:val="00AC6410"/>
    <w:rsid w:val="00AC68AE"/>
    <w:rsid w:val="00AD0706"/>
    <w:rsid w:val="00AD3A49"/>
    <w:rsid w:val="00AD54BF"/>
    <w:rsid w:val="00AD5DC7"/>
    <w:rsid w:val="00AD71CE"/>
    <w:rsid w:val="00AE0B56"/>
    <w:rsid w:val="00AE3412"/>
    <w:rsid w:val="00B02488"/>
    <w:rsid w:val="00B04295"/>
    <w:rsid w:val="00B12344"/>
    <w:rsid w:val="00B1333E"/>
    <w:rsid w:val="00B1399E"/>
    <w:rsid w:val="00B1736F"/>
    <w:rsid w:val="00B21AF6"/>
    <w:rsid w:val="00B2423C"/>
    <w:rsid w:val="00B257F2"/>
    <w:rsid w:val="00B305C5"/>
    <w:rsid w:val="00B31DE7"/>
    <w:rsid w:val="00B43E9E"/>
    <w:rsid w:val="00B472A1"/>
    <w:rsid w:val="00B50B7F"/>
    <w:rsid w:val="00B50EEF"/>
    <w:rsid w:val="00B51651"/>
    <w:rsid w:val="00B51946"/>
    <w:rsid w:val="00B51CF6"/>
    <w:rsid w:val="00B6150D"/>
    <w:rsid w:val="00B61F53"/>
    <w:rsid w:val="00B62AE2"/>
    <w:rsid w:val="00B7396D"/>
    <w:rsid w:val="00B75080"/>
    <w:rsid w:val="00B75178"/>
    <w:rsid w:val="00B7617A"/>
    <w:rsid w:val="00B80061"/>
    <w:rsid w:val="00B80EA8"/>
    <w:rsid w:val="00B819CD"/>
    <w:rsid w:val="00B879CF"/>
    <w:rsid w:val="00B90D47"/>
    <w:rsid w:val="00B9222C"/>
    <w:rsid w:val="00B957AA"/>
    <w:rsid w:val="00BA077C"/>
    <w:rsid w:val="00BA15F1"/>
    <w:rsid w:val="00BA5363"/>
    <w:rsid w:val="00BB1115"/>
    <w:rsid w:val="00BB4702"/>
    <w:rsid w:val="00BB691A"/>
    <w:rsid w:val="00BC0B66"/>
    <w:rsid w:val="00BC11E9"/>
    <w:rsid w:val="00BC53FF"/>
    <w:rsid w:val="00BD389F"/>
    <w:rsid w:val="00BD40F7"/>
    <w:rsid w:val="00BE1228"/>
    <w:rsid w:val="00BE1842"/>
    <w:rsid w:val="00BE7A96"/>
    <w:rsid w:val="00BF0622"/>
    <w:rsid w:val="00BF1AA3"/>
    <w:rsid w:val="00BF2D52"/>
    <w:rsid w:val="00BF5297"/>
    <w:rsid w:val="00C050AC"/>
    <w:rsid w:val="00C0600E"/>
    <w:rsid w:val="00C13010"/>
    <w:rsid w:val="00C141BB"/>
    <w:rsid w:val="00C1622B"/>
    <w:rsid w:val="00C1690F"/>
    <w:rsid w:val="00C1795B"/>
    <w:rsid w:val="00C22C5E"/>
    <w:rsid w:val="00C2580B"/>
    <w:rsid w:val="00C27CFE"/>
    <w:rsid w:val="00C32C57"/>
    <w:rsid w:val="00C40FDD"/>
    <w:rsid w:val="00C441B3"/>
    <w:rsid w:val="00C45D07"/>
    <w:rsid w:val="00C508C1"/>
    <w:rsid w:val="00C55D00"/>
    <w:rsid w:val="00C57DEF"/>
    <w:rsid w:val="00C61FBA"/>
    <w:rsid w:val="00C627B1"/>
    <w:rsid w:val="00C62948"/>
    <w:rsid w:val="00C62E56"/>
    <w:rsid w:val="00C63742"/>
    <w:rsid w:val="00C701AB"/>
    <w:rsid w:val="00C72001"/>
    <w:rsid w:val="00C7596A"/>
    <w:rsid w:val="00C824A7"/>
    <w:rsid w:val="00CA0FB7"/>
    <w:rsid w:val="00CA59D6"/>
    <w:rsid w:val="00CA773B"/>
    <w:rsid w:val="00CB0B23"/>
    <w:rsid w:val="00CB42FA"/>
    <w:rsid w:val="00CB457A"/>
    <w:rsid w:val="00CB48B2"/>
    <w:rsid w:val="00CB65C7"/>
    <w:rsid w:val="00CC1C40"/>
    <w:rsid w:val="00CC50A6"/>
    <w:rsid w:val="00CC579B"/>
    <w:rsid w:val="00CD0C80"/>
    <w:rsid w:val="00CD25B1"/>
    <w:rsid w:val="00CD5204"/>
    <w:rsid w:val="00CD5524"/>
    <w:rsid w:val="00CE03FE"/>
    <w:rsid w:val="00CE206C"/>
    <w:rsid w:val="00CE238D"/>
    <w:rsid w:val="00CE6CDE"/>
    <w:rsid w:val="00CF742C"/>
    <w:rsid w:val="00D013E1"/>
    <w:rsid w:val="00D03F00"/>
    <w:rsid w:val="00D0462A"/>
    <w:rsid w:val="00D13A31"/>
    <w:rsid w:val="00D2003D"/>
    <w:rsid w:val="00D22B67"/>
    <w:rsid w:val="00D2643A"/>
    <w:rsid w:val="00D27A9F"/>
    <w:rsid w:val="00D303D4"/>
    <w:rsid w:val="00D36F58"/>
    <w:rsid w:val="00D37D93"/>
    <w:rsid w:val="00D405C2"/>
    <w:rsid w:val="00D41485"/>
    <w:rsid w:val="00D42116"/>
    <w:rsid w:val="00D43A51"/>
    <w:rsid w:val="00D44B89"/>
    <w:rsid w:val="00D55C87"/>
    <w:rsid w:val="00D632EB"/>
    <w:rsid w:val="00D639D9"/>
    <w:rsid w:val="00D6608F"/>
    <w:rsid w:val="00D72C09"/>
    <w:rsid w:val="00D73280"/>
    <w:rsid w:val="00D73689"/>
    <w:rsid w:val="00D8026B"/>
    <w:rsid w:val="00D8141A"/>
    <w:rsid w:val="00D844FE"/>
    <w:rsid w:val="00D930F9"/>
    <w:rsid w:val="00D93F78"/>
    <w:rsid w:val="00DA156E"/>
    <w:rsid w:val="00DA169F"/>
    <w:rsid w:val="00DA3309"/>
    <w:rsid w:val="00DB29DA"/>
    <w:rsid w:val="00DC023D"/>
    <w:rsid w:val="00DC2873"/>
    <w:rsid w:val="00DD4FCC"/>
    <w:rsid w:val="00DE0AE1"/>
    <w:rsid w:val="00DE19C9"/>
    <w:rsid w:val="00DE36E3"/>
    <w:rsid w:val="00DE3E87"/>
    <w:rsid w:val="00DE5379"/>
    <w:rsid w:val="00DE7DC9"/>
    <w:rsid w:val="00E01A45"/>
    <w:rsid w:val="00E03FEA"/>
    <w:rsid w:val="00E05D9C"/>
    <w:rsid w:val="00E1003B"/>
    <w:rsid w:val="00E11188"/>
    <w:rsid w:val="00E12F84"/>
    <w:rsid w:val="00E1320E"/>
    <w:rsid w:val="00E13910"/>
    <w:rsid w:val="00E13BF3"/>
    <w:rsid w:val="00E13C67"/>
    <w:rsid w:val="00E17CA1"/>
    <w:rsid w:val="00E17CCC"/>
    <w:rsid w:val="00E20C17"/>
    <w:rsid w:val="00E20F54"/>
    <w:rsid w:val="00E26602"/>
    <w:rsid w:val="00E33820"/>
    <w:rsid w:val="00E36886"/>
    <w:rsid w:val="00E371B7"/>
    <w:rsid w:val="00E40A47"/>
    <w:rsid w:val="00E45593"/>
    <w:rsid w:val="00E55EAA"/>
    <w:rsid w:val="00E566BD"/>
    <w:rsid w:val="00E606CB"/>
    <w:rsid w:val="00E65E5C"/>
    <w:rsid w:val="00E704F0"/>
    <w:rsid w:val="00E7165E"/>
    <w:rsid w:val="00E72EDD"/>
    <w:rsid w:val="00E769AF"/>
    <w:rsid w:val="00E8004A"/>
    <w:rsid w:val="00E82245"/>
    <w:rsid w:val="00E8332D"/>
    <w:rsid w:val="00E90D29"/>
    <w:rsid w:val="00E911C2"/>
    <w:rsid w:val="00E95B1D"/>
    <w:rsid w:val="00E97F8D"/>
    <w:rsid w:val="00EA073B"/>
    <w:rsid w:val="00EA2594"/>
    <w:rsid w:val="00EA47CA"/>
    <w:rsid w:val="00EA57A0"/>
    <w:rsid w:val="00EA61FB"/>
    <w:rsid w:val="00EA6A61"/>
    <w:rsid w:val="00EB2B40"/>
    <w:rsid w:val="00EB5EDD"/>
    <w:rsid w:val="00EB5F1E"/>
    <w:rsid w:val="00EC64D9"/>
    <w:rsid w:val="00ED1078"/>
    <w:rsid w:val="00ED3922"/>
    <w:rsid w:val="00ED4B5E"/>
    <w:rsid w:val="00ED741A"/>
    <w:rsid w:val="00EE0409"/>
    <w:rsid w:val="00EE18FB"/>
    <w:rsid w:val="00EE3101"/>
    <w:rsid w:val="00EE5060"/>
    <w:rsid w:val="00EE6BEA"/>
    <w:rsid w:val="00EE764B"/>
    <w:rsid w:val="00EF46AF"/>
    <w:rsid w:val="00EF46D1"/>
    <w:rsid w:val="00EF68D3"/>
    <w:rsid w:val="00F01EEC"/>
    <w:rsid w:val="00F06B48"/>
    <w:rsid w:val="00F112FE"/>
    <w:rsid w:val="00F12D84"/>
    <w:rsid w:val="00F21CB1"/>
    <w:rsid w:val="00F2244E"/>
    <w:rsid w:val="00F2448C"/>
    <w:rsid w:val="00F30502"/>
    <w:rsid w:val="00F3321B"/>
    <w:rsid w:val="00F35577"/>
    <w:rsid w:val="00F356E0"/>
    <w:rsid w:val="00F37E13"/>
    <w:rsid w:val="00F406BF"/>
    <w:rsid w:val="00F40FA1"/>
    <w:rsid w:val="00F41E5A"/>
    <w:rsid w:val="00F43ED9"/>
    <w:rsid w:val="00F54020"/>
    <w:rsid w:val="00F56750"/>
    <w:rsid w:val="00F66385"/>
    <w:rsid w:val="00F677F6"/>
    <w:rsid w:val="00F710CD"/>
    <w:rsid w:val="00F72599"/>
    <w:rsid w:val="00F77654"/>
    <w:rsid w:val="00F826DC"/>
    <w:rsid w:val="00F85A58"/>
    <w:rsid w:val="00F86474"/>
    <w:rsid w:val="00F86CBB"/>
    <w:rsid w:val="00F90928"/>
    <w:rsid w:val="00F919DC"/>
    <w:rsid w:val="00F94246"/>
    <w:rsid w:val="00F9601F"/>
    <w:rsid w:val="00FA2C5D"/>
    <w:rsid w:val="00FA53F3"/>
    <w:rsid w:val="00FA5719"/>
    <w:rsid w:val="00FB168C"/>
    <w:rsid w:val="00FB56C2"/>
    <w:rsid w:val="00FC3984"/>
    <w:rsid w:val="00FC61B4"/>
    <w:rsid w:val="00FC79DC"/>
    <w:rsid w:val="00FC7A5A"/>
    <w:rsid w:val="00FD17F3"/>
    <w:rsid w:val="00FD5FC0"/>
    <w:rsid w:val="00FE0A67"/>
    <w:rsid w:val="00FE1806"/>
    <w:rsid w:val="00FE27C8"/>
    <w:rsid w:val="00FE2A39"/>
    <w:rsid w:val="00FE453E"/>
    <w:rsid w:val="00FE4587"/>
    <w:rsid w:val="00FE476E"/>
    <w:rsid w:val="00FE5B66"/>
    <w:rsid w:val="00FE600A"/>
    <w:rsid w:val="00FF7B5F"/>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decimalSymbol w:val=","/>
  <w:listSeparator w:val=";"/>
  <w14:docId w14:val="5287A3F9"/>
  <w15:chartTrackingRefBased/>
  <w15:docId w15:val="{4AEC6E20-7A50-445B-BC52-9A29C840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0061"/>
    <w:rPr>
      <w:rFonts w:ascii="Times New Roman" w:eastAsia="Times New Roman" w:hAnsi="Times New Roman"/>
      <w:sz w:val="24"/>
      <w:szCs w:val="24"/>
      <w:lang w:eastAsia="cs-CZ"/>
    </w:rPr>
  </w:style>
  <w:style w:type="paragraph" w:styleId="Nadpis1">
    <w:name w:val="heading 1"/>
    <w:basedOn w:val="Normln"/>
    <w:next w:val="Normln"/>
    <w:link w:val="Nadpis1Char"/>
    <w:uiPriority w:val="99"/>
    <w:qFormat/>
    <w:locked/>
    <w:rsid w:val="004E2DFF"/>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locked/>
    <w:rsid w:val="00A55F08"/>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locked/>
    <w:rsid w:val="00BA077C"/>
    <w:pPr>
      <w:keepNext/>
      <w:spacing w:before="240" w:after="60"/>
      <w:outlineLvl w:val="2"/>
    </w:pPr>
    <w:rPr>
      <w:rFonts w:ascii="Cambria" w:hAnsi="Cambria"/>
      <w:b/>
      <w:bCs/>
      <w:sz w:val="26"/>
      <w:szCs w:val="26"/>
    </w:rPr>
  </w:style>
  <w:style w:type="paragraph" w:styleId="Nadpis9">
    <w:name w:val="heading 9"/>
    <w:basedOn w:val="Normln"/>
    <w:next w:val="Normln"/>
    <w:link w:val="Nadpis9Char"/>
    <w:uiPriority w:val="99"/>
    <w:qFormat/>
    <w:locked/>
    <w:rsid w:val="00ED3922"/>
    <w:pPr>
      <w:jc w:val="center"/>
      <w:outlineLvl w:val="8"/>
    </w:pPr>
    <w:rPr>
      <w:rFonts w:cs="Arial"/>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C0EF6"/>
    <w:rPr>
      <w:rFonts w:ascii="Cambria" w:hAnsi="Cambria" w:cs="Times New Roman"/>
      <w:b/>
      <w:bCs/>
      <w:kern w:val="32"/>
      <w:sz w:val="32"/>
      <w:szCs w:val="32"/>
      <w:lang w:eastAsia="en-US"/>
    </w:rPr>
  </w:style>
  <w:style w:type="character" w:customStyle="1" w:styleId="Nadpis9Char">
    <w:name w:val="Nadpis 9 Char"/>
    <w:link w:val="Nadpis9"/>
    <w:uiPriority w:val="99"/>
    <w:semiHidden/>
    <w:locked/>
    <w:rsid w:val="00353BAE"/>
    <w:rPr>
      <w:rFonts w:ascii="Cambria" w:hAnsi="Cambria" w:cs="Times New Roman"/>
      <w:lang w:eastAsia="en-US"/>
    </w:rPr>
  </w:style>
  <w:style w:type="paragraph" w:styleId="Zhlav">
    <w:name w:val="header"/>
    <w:basedOn w:val="Normln"/>
    <w:link w:val="ZhlavChar"/>
    <w:rsid w:val="00AD3A49"/>
    <w:pPr>
      <w:tabs>
        <w:tab w:val="center" w:pos="4536"/>
        <w:tab w:val="right" w:pos="9072"/>
      </w:tabs>
    </w:pPr>
  </w:style>
  <w:style w:type="character" w:customStyle="1" w:styleId="ZhlavChar">
    <w:name w:val="Záhlaví Char"/>
    <w:link w:val="Zhlav"/>
    <w:locked/>
    <w:rsid w:val="00AD3A49"/>
    <w:rPr>
      <w:rFonts w:cs="Times New Roman"/>
      <w:sz w:val="22"/>
      <w:szCs w:val="22"/>
      <w:lang w:eastAsia="en-US"/>
    </w:rPr>
  </w:style>
  <w:style w:type="paragraph" w:styleId="Zpat">
    <w:name w:val="footer"/>
    <w:basedOn w:val="Normln"/>
    <w:link w:val="ZpatChar"/>
    <w:uiPriority w:val="99"/>
    <w:rsid w:val="00AD3A49"/>
    <w:pPr>
      <w:tabs>
        <w:tab w:val="center" w:pos="4536"/>
        <w:tab w:val="right" w:pos="9072"/>
      </w:tabs>
    </w:pPr>
  </w:style>
  <w:style w:type="character" w:customStyle="1" w:styleId="ZpatChar">
    <w:name w:val="Zápatí Char"/>
    <w:link w:val="Zpat"/>
    <w:uiPriority w:val="99"/>
    <w:locked/>
    <w:rsid w:val="00AD3A49"/>
    <w:rPr>
      <w:rFonts w:cs="Times New Roman"/>
      <w:sz w:val="22"/>
      <w:szCs w:val="22"/>
      <w:lang w:eastAsia="en-US"/>
    </w:rPr>
  </w:style>
  <w:style w:type="paragraph" w:styleId="Bezmezer">
    <w:name w:val="No Spacing"/>
    <w:link w:val="BezmezerChar"/>
    <w:uiPriority w:val="99"/>
    <w:qFormat/>
    <w:rsid w:val="00AD3A49"/>
    <w:rPr>
      <w:rFonts w:eastAsia="Times New Roman"/>
      <w:sz w:val="22"/>
      <w:szCs w:val="22"/>
      <w:lang w:eastAsia="cs-CZ"/>
    </w:rPr>
  </w:style>
  <w:style w:type="character" w:customStyle="1" w:styleId="BezmezerChar">
    <w:name w:val="Bez mezer Char"/>
    <w:link w:val="Bezmezer"/>
    <w:uiPriority w:val="99"/>
    <w:locked/>
    <w:rsid w:val="00AD3A49"/>
    <w:rPr>
      <w:rFonts w:eastAsia="Times New Roman" w:cs="Times New Roman"/>
      <w:sz w:val="22"/>
      <w:szCs w:val="22"/>
      <w:lang w:val="cs-CZ" w:eastAsia="cs-CZ" w:bidi="ar-SA"/>
    </w:rPr>
  </w:style>
  <w:style w:type="paragraph" w:styleId="Textbubliny">
    <w:name w:val="Balloon Text"/>
    <w:basedOn w:val="Normln"/>
    <w:link w:val="TextbublinyChar"/>
    <w:uiPriority w:val="99"/>
    <w:semiHidden/>
    <w:rsid w:val="00AD3A49"/>
    <w:rPr>
      <w:rFonts w:ascii="Tahoma" w:hAnsi="Tahoma" w:cs="Tahoma"/>
      <w:sz w:val="16"/>
      <w:szCs w:val="16"/>
    </w:rPr>
  </w:style>
  <w:style w:type="character" w:customStyle="1" w:styleId="TextbublinyChar">
    <w:name w:val="Text bubliny Char"/>
    <w:link w:val="Textbubliny"/>
    <w:uiPriority w:val="99"/>
    <w:semiHidden/>
    <w:locked/>
    <w:rsid w:val="00AD3A49"/>
    <w:rPr>
      <w:rFonts w:ascii="Tahoma" w:hAnsi="Tahoma" w:cs="Tahoma"/>
      <w:sz w:val="16"/>
      <w:szCs w:val="16"/>
      <w:lang w:eastAsia="en-US"/>
    </w:rPr>
  </w:style>
  <w:style w:type="paragraph" w:styleId="Textpoznpodarou">
    <w:name w:val="footnote text"/>
    <w:basedOn w:val="Normln"/>
    <w:link w:val="TextpoznpodarouChar"/>
    <w:uiPriority w:val="99"/>
    <w:rsid w:val="00ED3922"/>
    <w:rPr>
      <w:sz w:val="20"/>
      <w:szCs w:val="20"/>
    </w:rPr>
  </w:style>
  <w:style w:type="character" w:customStyle="1" w:styleId="TextpoznpodarouChar">
    <w:name w:val="Text pozn. pod čarou Char"/>
    <w:link w:val="Textpoznpodarou"/>
    <w:uiPriority w:val="99"/>
    <w:locked/>
    <w:rsid w:val="00353BAE"/>
    <w:rPr>
      <w:rFonts w:cs="Times New Roman"/>
      <w:sz w:val="20"/>
      <w:szCs w:val="20"/>
      <w:lang w:eastAsia="en-US"/>
    </w:rPr>
  </w:style>
  <w:style w:type="character" w:styleId="Znakapoznpodarou">
    <w:name w:val="footnote reference"/>
    <w:uiPriority w:val="99"/>
    <w:rsid w:val="00ED3922"/>
    <w:rPr>
      <w:rFonts w:cs="Times New Roman"/>
      <w:vertAlign w:val="superscript"/>
    </w:rPr>
  </w:style>
  <w:style w:type="paragraph" w:customStyle="1" w:styleId="divpredpis-text">
    <w:name w:val="div.predpis-text"/>
    <w:uiPriority w:val="99"/>
    <w:rsid w:val="00ED3922"/>
    <w:pPr>
      <w:widowControl w:val="0"/>
      <w:autoSpaceDE w:val="0"/>
      <w:autoSpaceDN w:val="0"/>
      <w:adjustRightInd w:val="0"/>
      <w:spacing w:after="80" w:line="40" w:lineRule="atLeast"/>
      <w:jc w:val="both"/>
    </w:pPr>
    <w:rPr>
      <w:rFonts w:ascii="Helvetica" w:hAnsi="Helvetica" w:cs="Helvetica"/>
      <w:color w:val="000000"/>
      <w:sz w:val="18"/>
      <w:szCs w:val="18"/>
      <w:lang w:eastAsia="cs-CZ"/>
    </w:rPr>
  </w:style>
  <w:style w:type="paragraph" w:customStyle="1" w:styleId="h2paragraf-line">
    <w:name w:val="h2.paragraf-line"/>
    <w:uiPriority w:val="99"/>
    <w:rsid w:val="00ED3922"/>
    <w:pPr>
      <w:widowControl w:val="0"/>
      <w:autoSpaceDE w:val="0"/>
      <w:autoSpaceDN w:val="0"/>
      <w:adjustRightInd w:val="0"/>
      <w:spacing w:line="40" w:lineRule="atLeast"/>
      <w:jc w:val="center"/>
    </w:pPr>
    <w:rPr>
      <w:rFonts w:ascii="Helvetica" w:hAnsi="Helvetica" w:cs="Helvetica"/>
      <w:b/>
      <w:bCs/>
      <w:color w:val="000000"/>
      <w:sz w:val="16"/>
      <w:szCs w:val="16"/>
      <w:lang w:eastAsia="cs-CZ"/>
    </w:rPr>
  </w:style>
  <w:style w:type="paragraph" w:customStyle="1" w:styleId="pcenter">
    <w:name w:val="p.center"/>
    <w:uiPriority w:val="99"/>
    <w:rsid w:val="00ED3922"/>
    <w:pPr>
      <w:widowControl w:val="0"/>
      <w:autoSpaceDE w:val="0"/>
      <w:autoSpaceDN w:val="0"/>
      <w:adjustRightInd w:val="0"/>
      <w:spacing w:line="40" w:lineRule="atLeast"/>
      <w:jc w:val="center"/>
    </w:pPr>
    <w:rPr>
      <w:rFonts w:ascii="Helvetica" w:hAnsi="Helvetica" w:cs="Helvetica"/>
      <w:color w:val="000000"/>
      <w:sz w:val="18"/>
      <w:szCs w:val="18"/>
      <w:lang w:eastAsia="cs-CZ"/>
    </w:rPr>
  </w:style>
  <w:style w:type="paragraph" w:customStyle="1" w:styleId="pind1">
    <w:name w:val="p.ind1"/>
    <w:uiPriority w:val="99"/>
    <w:rsid w:val="00ED3922"/>
    <w:pPr>
      <w:widowControl w:val="0"/>
      <w:autoSpaceDE w:val="0"/>
      <w:autoSpaceDN w:val="0"/>
      <w:adjustRightInd w:val="0"/>
      <w:spacing w:line="40" w:lineRule="atLeast"/>
      <w:ind w:firstLine="180"/>
      <w:jc w:val="both"/>
    </w:pPr>
    <w:rPr>
      <w:rFonts w:ascii="Helvetica" w:hAnsi="Helvetica" w:cs="Helvetica"/>
      <w:color w:val="000000"/>
      <w:sz w:val="18"/>
      <w:szCs w:val="18"/>
      <w:lang w:eastAsia="cs-CZ"/>
    </w:rPr>
  </w:style>
  <w:style w:type="paragraph" w:customStyle="1" w:styleId="divpodpis">
    <w:name w:val="div.podpis"/>
    <w:uiPriority w:val="99"/>
    <w:rsid w:val="00ED3922"/>
    <w:pPr>
      <w:widowControl w:val="0"/>
      <w:autoSpaceDE w:val="0"/>
      <w:autoSpaceDN w:val="0"/>
      <w:adjustRightInd w:val="0"/>
      <w:spacing w:before="160" w:line="40" w:lineRule="atLeast"/>
      <w:jc w:val="center"/>
    </w:pPr>
    <w:rPr>
      <w:rFonts w:ascii="Helvetica" w:hAnsi="Helvetica" w:cs="Helvetica"/>
      <w:color w:val="000000"/>
      <w:sz w:val="18"/>
      <w:szCs w:val="18"/>
      <w:lang w:eastAsia="cs-CZ"/>
    </w:rPr>
  </w:style>
  <w:style w:type="paragraph" w:customStyle="1" w:styleId="h1paragraf-title">
    <w:name w:val="h1.paragraf-title"/>
    <w:uiPriority w:val="99"/>
    <w:rsid w:val="00ED3922"/>
    <w:pPr>
      <w:widowControl w:val="0"/>
      <w:autoSpaceDE w:val="0"/>
      <w:autoSpaceDN w:val="0"/>
      <w:adjustRightInd w:val="0"/>
      <w:spacing w:line="40" w:lineRule="atLeast"/>
      <w:jc w:val="center"/>
    </w:pPr>
    <w:rPr>
      <w:rFonts w:ascii="Helvetica" w:hAnsi="Helvetica" w:cs="Helvetica"/>
      <w:color w:val="000000"/>
      <w:sz w:val="16"/>
      <w:szCs w:val="16"/>
      <w:lang w:eastAsia="cs-CZ"/>
    </w:rPr>
  </w:style>
  <w:style w:type="paragraph" w:customStyle="1" w:styleId="h1hlava-title">
    <w:name w:val="h1.hlava-title"/>
    <w:rsid w:val="00ED3922"/>
    <w:pPr>
      <w:widowControl w:val="0"/>
      <w:autoSpaceDE w:val="0"/>
      <w:autoSpaceDN w:val="0"/>
      <w:adjustRightInd w:val="0"/>
      <w:spacing w:line="40" w:lineRule="atLeast"/>
      <w:jc w:val="center"/>
    </w:pPr>
    <w:rPr>
      <w:rFonts w:ascii="Helvetica" w:hAnsi="Helvetica" w:cs="Helvetica"/>
      <w:color w:val="000000"/>
      <w:sz w:val="18"/>
      <w:szCs w:val="18"/>
      <w:lang w:eastAsia="cs-CZ"/>
    </w:rPr>
  </w:style>
  <w:style w:type="character" w:styleId="Hypertextovodkaz">
    <w:name w:val="Hyperlink"/>
    <w:uiPriority w:val="99"/>
    <w:rsid w:val="00D73280"/>
    <w:rPr>
      <w:rFonts w:cs="Times New Roman"/>
      <w:color w:val="0000FF"/>
      <w:u w:val="single"/>
    </w:rPr>
  </w:style>
  <w:style w:type="paragraph" w:styleId="Obsah1">
    <w:name w:val="toc 1"/>
    <w:basedOn w:val="Normln"/>
    <w:next w:val="Normln"/>
    <w:uiPriority w:val="39"/>
    <w:qFormat/>
    <w:locked/>
    <w:rsid w:val="004E2DFF"/>
    <w:pPr>
      <w:spacing w:before="120" w:after="120"/>
    </w:pPr>
    <w:rPr>
      <w:rFonts w:ascii="Calibri" w:hAnsi="Calibri"/>
      <w:b/>
      <w:bCs/>
      <w:caps/>
      <w:sz w:val="20"/>
      <w:szCs w:val="20"/>
    </w:rPr>
  </w:style>
  <w:style w:type="character" w:styleId="Odkaznakoment">
    <w:name w:val="annotation reference"/>
    <w:uiPriority w:val="99"/>
    <w:semiHidden/>
    <w:rsid w:val="000D4BB6"/>
    <w:rPr>
      <w:rFonts w:cs="Times New Roman"/>
      <w:sz w:val="16"/>
      <w:szCs w:val="16"/>
    </w:rPr>
  </w:style>
  <w:style w:type="paragraph" w:styleId="Textkomente">
    <w:name w:val="annotation text"/>
    <w:basedOn w:val="Normln"/>
    <w:link w:val="TextkomenteChar"/>
    <w:uiPriority w:val="99"/>
    <w:semiHidden/>
    <w:rsid w:val="000D4BB6"/>
    <w:rPr>
      <w:sz w:val="20"/>
      <w:szCs w:val="20"/>
    </w:rPr>
  </w:style>
  <w:style w:type="character" w:customStyle="1" w:styleId="TextkomenteChar">
    <w:name w:val="Text komentáře Char"/>
    <w:link w:val="Textkomente"/>
    <w:uiPriority w:val="99"/>
    <w:semiHidden/>
    <w:locked/>
    <w:rsid w:val="00D303D4"/>
    <w:rPr>
      <w:rFonts w:cs="Times New Roman"/>
      <w:sz w:val="20"/>
      <w:szCs w:val="20"/>
      <w:lang w:eastAsia="en-US"/>
    </w:rPr>
  </w:style>
  <w:style w:type="paragraph" w:styleId="Pedmtkomente">
    <w:name w:val="annotation subject"/>
    <w:basedOn w:val="Textkomente"/>
    <w:next w:val="Textkomente"/>
    <w:link w:val="PedmtkomenteChar"/>
    <w:uiPriority w:val="99"/>
    <w:semiHidden/>
    <w:rsid w:val="000D4BB6"/>
    <w:rPr>
      <w:b/>
      <w:bCs/>
    </w:rPr>
  </w:style>
  <w:style w:type="character" w:customStyle="1" w:styleId="PedmtkomenteChar">
    <w:name w:val="Předmět komentáře Char"/>
    <w:link w:val="Pedmtkomente"/>
    <w:uiPriority w:val="99"/>
    <w:semiHidden/>
    <w:locked/>
    <w:rsid w:val="00D303D4"/>
    <w:rPr>
      <w:rFonts w:cs="Times New Roman"/>
      <w:b/>
      <w:bCs/>
      <w:sz w:val="20"/>
      <w:szCs w:val="20"/>
      <w:lang w:eastAsia="en-US"/>
    </w:rPr>
  </w:style>
  <w:style w:type="paragraph" w:customStyle="1" w:styleId="StyleHeading1">
    <w:name w:val="Style Heading 1"/>
    <w:basedOn w:val="Normln"/>
    <w:rsid w:val="000C33B8"/>
    <w:pPr>
      <w:numPr>
        <w:numId w:val="1"/>
      </w:numPr>
    </w:pPr>
  </w:style>
  <w:style w:type="paragraph" w:customStyle="1" w:styleId="StyleHeading2">
    <w:name w:val="Style Heading 2"/>
    <w:basedOn w:val="Normln"/>
    <w:rsid w:val="000C33B8"/>
    <w:pPr>
      <w:numPr>
        <w:ilvl w:val="1"/>
        <w:numId w:val="1"/>
      </w:numPr>
    </w:pPr>
  </w:style>
  <w:style w:type="paragraph" w:customStyle="1" w:styleId="StyleHeading3">
    <w:name w:val="Style Heading 3"/>
    <w:basedOn w:val="Normln"/>
    <w:rsid w:val="000C33B8"/>
    <w:pPr>
      <w:numPr>
        <w:ilvl w:val="2"/>
        <w:numId w:val="1"/>
      </w:numPr>
    </w:pPr>
  </w:style>
  <w:style w:type="paragraph" w:customStyle="1" w:styleId="StyleHeading4">
    <w:name w:val="Style Heading 4"/>
    <w:basedOn w:val="Normln"/>
    <w:rsid w:val="000C33B8"/>
    <w:pPr>
      <w:numPr>
        <w:ilvl w:val="3"/>
        <w:numId w:val="1"/>
      </w:numPr>
    </w:pPr>
  </w:style>
  <w:style w:type="numbering" w:customStyle="1" w:styleId="Styl1">
    <w:name w:val="Styl1"/>
    <w:rsid w:val="000C33B8"/>
    <w:pPr>
      <w:numPr>
        <w:numId w:val="1"/>
      </w:numPr>
    </w:pPr>
  </w:style>
  <w:style w:type="paragraph" w:styleId="Nadpisobsahu">
    <w:name w:val="TOC Heading"/>
    <w:basedOn w:val="Nadpis1"/>
    <w:next w:val="Normln"/>
    <w:uiPriority w:val="39"/>
    <w:qFormat/>
    <w:rsid w:val="004E3D7D"/>
    <w:pPr>
      <w:keepLines/>
      <w:spacing w:before="480" w:after="0"/>
      <w:outlineLvl w:val="9"/>
    </w:pPr>
    <w:rPr>
      <w:rFonts w:ascii="Cambria" w:hAnsi="Cambria" w:cs="Times New Roman"/>
      <w:color w:val="365F91"/>
      <w:kern w:val="0"/>
      <w:sz w:val="28"/>
      <w:szCs w:val="28"/>
    </w:rPr>
  </w:style>
  <w:style w:type="paragraph" w:styleId="Obsah2">
    <w:name w:val="toc 2"/>
    <w:basedOn w:val="Normln"/>
    <w:next w:val="Normln"/>
    <w:autoRedefine/>
    <w:uiPriority w:val="39"/>
    <w:unhideWhenUsed/>
    <w:qFormat/>
    <w:locked/>
    <w:rsid w:val="004E3D7D"/>
    <w:pPr>
      <w:ind w:left="220"/>
    </w:pPr>
    <w:rPr>
      <w:rFonts w:ascii="Calibri" w:hAnsi="Calibri"/>
      <w:smallCaps/>
      <w:sz w:val="20"/>
      <w:szCs w:val="20"/>
    </w:rPr>
  </w:style>
  <w:style w:type="paragraph" w:styleId="Obsah3">
    <w:name w:val="toc 3"/>
    <w:basedOn w:val="Normln"/>
    <w:next w:val="Normln"/>
    <w:autoRedefine/>
    <w:uiPriority w:val="39"/>
    <w:unhideWhenUsed/>
    <w:qFormat/>
    <w:locked/>
    <w:rsid w:val="004E3D7D"/>
    <w:pPr>
      <w:ind w:left="440"/>
    </w:pPr>
    <w:rPr>
      <w:rFonts w:ascii="Calibri" w:hAnsi="Calibri"/>
      <w:i/>
      <w:iCs/>
      <w:sz w:val="20"/>
      <w:szCs w:val="20"/>
    </w:rPr>
  </w:style>
  <w:style w:type="paragraph" w:customStyle="1" w:styleId="Nadpispredpis">
    <w:name w:val="Nadpis predpis"/>
    <w:basedOn w:val="Normln"/>
    <w:qFormat/>
    <w:rsid w:val="0081200C"/>
    <w:pPr>
      <w:spacing w:after="120"/>
      <w:jc w:val="center"/>
    </w:pPr>
    <w:rPr>
      <w:rFonts w:ascii="Arial" w:hAnsi="Arial" w:cs="Arial"/>
    </w:rPr>
  </w:style>
  <w:style w:type="paragraph" w:customStyle="1" w:styleId="stI">
    <w:name w:val="Část I"/>
    <w:basedOn w:val="Normln"/>
    <w:qFormat/>
    <w:rsid w:val="005E7D9B"/>
    <w:pPr>
      <w:tabs>
        <w:tab w:val="left" w:pos="2430"/>
      </w:tabs>
      <w:spacing w:after="120"/>
      <w:jc w:val="center"/>
    </w:pPr>
    <w:rPr>
      <w:rFonts w:ascii="Arial" w:hAnsi="Arial" w:cs="Arial"/>
    </w:rPr>
  </w:style>
  <w:style w:type="paragraph" w:customStyle="1" w:styleId="stnadpis">
    <w:name w:val="Část nadpis"/>
    <w:basedOn w:val="Normln"/>
    <w:rsid w:val="005E7D9B"/>
    <w:pPr>
      <w:spacing w:after="120"/>
      <w:jc w:val="center"/>
    </w:pPr>
    <w:rPr>
      <w:rFonts w:ascii="Arial" w:hAnsi="Arial" w:cs="Arial"/>
      <w:b/>
    </w:rPr>
  </w:style>
  <w:style w:type="paragraph" w:customStyle="1" w:styleId="stIIadal">
    <w:name w:val="Část II a dal"/>
    <w:basedOn w:val="Normln"/>
    <w:qFormat/>
    <w:rsid w:val="00E1320E"/>
    <w:pPr>
      <w:spacing w:before="600" w:after="120"/>
      <w:jc w:val="center"/>
    </w:pPr>
    <w:rPr>
      <w:rFonts w:ascii="Arial" w:hAnsi="Arial" w:cs="Arial"/>
    </w:rPr>
  </w:style>
  <w:style w:type="paragraph" w:customStyle="1" w:styleId="stnadpisI">
    <w:name w:val="Část nadpis I"/>
    <w:basedOn w:val="stnadpis"/>
    <w:qFormat/>
    <w:rsid w:val="00E1320E"/>
    <w:pPr>
      <w:spacing w:after="360"/>
    </w:pPr>
    <w:rPr>
      <w:caps/>
    </w:rPr>
  </w:style>
  <w:style w:type="paragraph" w:customStyle="1" w:styleId="lnek">
    <w:name w:val="Článek"/>
    <w:basedOn w:val="Normln"/>
    <w:qFormat/>
    <w:rsid w:val="00EE5060"/>
    <w:pPr>
      <w:spacing w:before="120" w:after="120"/>
      <w:jc w:val="center"/>
    </w:pPr>
    <w:rPr>
      <w:rFonts w:ascii="Arial" w:hAnsi="Arial" w:cs="Arial"/>
    </w:rPr>
  </w:style>
  <w:style w:type="paragraph" w:customStyle="1" w:styleId="lnek2adal">
    <w:name w:val="Článek 2 a další"/>
    <w:basedOn w:val="Normln"/>
    <w:qFormat/>
    <w:rsid w:val="00EE5060"/>
    <w:pPr>
      <w:spacing w:before="360" w:after="120"/>
      <w:jc w:val="center"/>
    </w:pPr>
    <w:rPr>
      <w:rFonts w:ascii="Arial" w:hAnsi="Arial" w:cs="Arial"/>
    </w:rPr>
  </w:style>
  <w:style w:type="paragraph" w:customStyle="1" w:styleId="Hlava">
    <w:name w:val="Hlava"/>
    <w:basedOn w:val="Normln"/>
    <w:qFormat/>
    <w:rsid w:val="00EE5060"/>
    <w:pPr>
      <w:spacing w:before="120" w:after="120"/>
      <w:jc w:val="center"/>
    </w:pPr>
    <w:rPr>
      <w:rFonts w:ascii="Arial" w:hAnsi="Arial" w:cs="Arial"/>
      <w:b/>
    </w:rPr>
  </w:style>
  <w:style w:type="paragraph" w:customStyle="1" w:styleId="Hlavanadpis">
    <w:name w:val="Hlava nadpis"/>
    <w:basedOn w:val="Normln"/>
    <w:qFormat/>
    <w:rsid w:val="00EE5060"/>
    <w:pPr>
      <w:spacing w:after="360"/>
      <w:jc w:val="center"/>
    </w:pPr>
    <w:rPr>
      <w:rFonts w:ascii="Arial" w:hAnsi="Arial" w:cs="Arial"/>
      <w:b/>
    </w:rPr>
  </w:style>
  <w:style w:type="paragraph" w:customStyle="1" w:styleId="lneknadpis">
    <w:name w:val="Článek nadpis"/>
    <w:basedOn w:val="Nadpis9"/>
    <w:qFormat/>
    <w:rsid w:val="00EE5060"/>
    <w:pPr>
      <w:spacing w:after="120"/>
    </w:pPr>
    <w:rPr>
      <w:rFonts w:ascii="Arial" w:hAnsi="Arial"/>
      <w:sz w:val="22"/>
    </w:rPr>
  </w:style>
  <w:style w:type="paragraph" w:customStyle="1" w:styleId="HLavaIIadal">
    <w:name w:val="HLava II a další"/>
    <w:basedOn w:val="Normln"/>
    <w:qFormat/>
    <w:rsid w:val="00EE5060"/>
    <w:pPr>
      <w:spacing w:before="600" w:after="120"/>
      <w:jc w:val="center"/>
    </w:pPr>
    <w:rPr>
      <w:rFonts w:ascii="Arial" w:hAnsi="Arial" w:cs="Arial"/>
      <w:b/>
    </w:rPr>
  </w:style>
  <w:style w:type="character" w:customStyle="1" w:styleId="Nadpis2Char">
    <w:name w:val="Nadpis 2 Char"/>
    <w:link w:val="Nadpis2"/>
    <w:semiHidden/>
    <w:rsid w:val="00A55F08"/>
    <w:rPr>
      <w:rFonts w:ascii="Cambria" w:eastAsia="Times New Roman" w:hAnsi="Cambria" w:cs="Times New Roman"/>
      <w:b/>
      <w:bCs/>
      <w:i/>
      <w:iCs/>
      <w:sz w:val="28"/>
      <w:szCs w:val="28"/>
      <w:lang w:eastAsia="en-US"/>
    </w:rPr>
  </w:style>
  <w:style w:type="paragraph" w:styleId="Obsah4">
    <w:name w:val="toc 4"/>
    <w:basedOn w:val="Normln"/>
    <w:next w:val="Normln"/>
    <w:autoRedefine/>
    <w:locked/>
    <w:rsid w:val="00A55F08"/>
    <w:pPr>
      <w:ind w:left="660"/>
    </w:pPr>
    <w:rPr>
      <w:rFonts w:ascii="Calibri" w:hAnsi="Calibri"/>
      <w:sz w:val="18"/>
      <w:szCs w:val="18"/>
    </w:rPr>
  </w:style>
  <w:style w:type="paragraph" w:styleId="Obsah5">
    <w:name w:val="toc 5"/>
    <w:basedOn w:val="Normln"/>
    <w:next w:val="Normln"/>
    <w:autoRedefine/>
    <w:locked/>
    <w:rsid w:val="00A55F08"/>
    <w:pPr>
      <w:ind w:left="880"/>
    </w:pPr>
    <w:rPr>
      <w:rFonts w:ascii="Calibri" w:hAnsi="Calibri"/>
      <w:sz w:val="18"/>
      <w:szCs w:val="18"/>
    </w:rPr>
  </w:style>
  <w:style w:type="paragraph" w:styleId="Obsah6">
    <w:name w:val="toc 6"/>
    <w:basedOn w:val="Normln"/>
    <w:next w:val="Normln"/>
    <w:autoRedefine/>
    <w:locked/>
    <w:rsid w:val="00A55F08"/>
    <w:pPr>
      <w:ind w:left="1100"/>
    </w:pPr>
    <w:rPr>
      <w:rFonts w:ascii="Calibri" w:hAnsi="Calibri"/>
      <w:sz w:val="18"/>
      <w:szCs w:val="18"/>
    </w:rPr>
  </w:style>
  <w:style w:type="paragraph" w:styleId="Obsah7">
    <w:name w:val="toc 7"/>
    <w:basedOn w:val="Normln"/>
    <w:next w:val="Normln"/>
    <w:autoRedefine/>
    <w:locked/>
    <w:rsid w:val="00A55F08"/>
    <w:pPr>
      <w:ind w:left="1320"/>
    </w:pPr>
    <w:rPr>
      <w:rFonts w:ascii="Calibri" w:hAnsi="Calibri"/>
      <w:sz w:val="18"/>
      <w:szCs w:val="18"/>
    </w:rPr>
  </w:style>
  <w:style w:type="paragraph" w:styleId="Obsah8">
    <w:name w:val="toc 8"/>
    <w:basedOn w:val="Normln"/>
    <w:next w:val="Normln"/>
    <w:autoRedefine/>
    <w:locked/>
    <w:rsid w:val="00A55F08"/>
    <w:pPr>
      <w:ind w:left="1540"/>
    </w:pPr>
    <w:rPr>
      <w:rFonts w:ascii="Calibri" w:hAnsi="Calibri"/>
      <w:sz w:val="18"/>
      <w:szCs w:val="18"/>
    </w:rPr>
  </w:style>
  <w:style w:type="paragraph" w:styleId="Obsah9">
    <w:name w:val="toc 9"/>
    <w:basedOn w:val="Normln"/>
    <w:next w:val="Normln"/>
    <w:autoRedefine/>
    <w:locked/>
    <w:rsid w:val="00A55F08"/>
    <w:pPr>
      <w:ind w:left="1760"/>
    </w:pPr>
    <w:rPr>
      <w:rFonts w:ascii="Calibri" w:hAnsi="Calibri"/>
      <w:sz w:val="18"/>
      <w:szCs w:val="18"/>
    </w:rPr>
  </w:style>
  <w:style w:type="paragraph" w:customStyle="1" w:styleId="Ploha">
    <w:name w:val="Příloha"/>
    <w:basedOn w:val="Zhlav"/>
    <w:qFormat/>
    <w:rsid w:val="00A55F08"/>
    <w:pPr>
      <w:jc w:val="right"/>
    </w:pPr>
    <w:rPr>
      <w:rFonts w:ascii="Arial" w:hAnsi="Arial" w:cs="Arial"/>
    </w:rPr>
  </w:style>
  <w:style w:type="paragraph" w:customStyle="1" w:styleId="Plohanzev">
    <w:name w:val="Příloha název"/>
    <w:basedOn w:val="Normln"/>
    <w:qFormat/>
    <w:rsid w:val="00A55F08"/>
    <w:pPr>
      <w:spacing w:after="120"/>
      <w:jc w:val="center"/>
    </w:pPr>
    <w:rPr>
      <w:rFonts w:ascii="Arial" w:hAnsi="Arial" w:cs="Arial"/>
      <w:b/>
      <w:caps/>
    </w:rPr>
  </w:style>
  <w:style w:type="character" w:customStyle="1" w:styleId="Nadpis3Char">
    <w:name w:val="Nadpis 3 Char"/>
    <w:link w:val="Nadpis3"/>
    <w:semiHidden/>
    <w:rsid w:val="00BA077C"/>
    <w:rPr>
      <w:rFonts w:ascii="Cambria" w:eastAsia="Times New Roman" w:hAnsi="Cambria" w:cs="Times New Roman"/>
      <w:b/>
      <w:bCs/>
      <w:sz w:val="26"/>
      <w:szCs w:val="26"/>
      <w:lang w:eastAsia="en-US"/>
    </w:rPr>
  </w:style>
  <w:style w:type="paragraph" w:customStyle="1" w:styleId="PodnadpisPriloha">
    <w:name w:val="PodnadpisPriloha"/>
    <w:basedOn w:val="Normln"/>
    <w:next w:val="Normln"/>
    <w:rsid w:val="001D1419"/>
    <w:pPr>
      <w:jc w:val="right"/>
    </w:pPr>
  </w:style>
  <w:style w:type="paragraph" w:styleId="Nzev">
    <w:name w:val="Title"/>
    <w:basedOn w:val="Normln"/>
    <w:link w:val="NzevChar"/>
    <w:qFormat/>
    <w:locked/>
    <w:rsid w:val="001D1419"/>
    <w:pPr>
      <w:jc w:val="center"/>
    </w:pPr>
    <w:rPr>
      <w:b/>
      <w:bCs/>
      <w:sz w:val="32"/>
    </w:rPr>
  </w:style>
  <w:style w:type="character" w:customStyle="1" w:styleId="NzevChar">
    <w:name w:val="Název Char"/>
    <w:link w:val="Nzev"/>
    <w:rsid w:val="001D1419"/>
    <w:rPr>
      <w:rFonts w:ascii="Times New Roman" w:eastAsia="Times New Roman" w:hAnsi="Times New Roman"/>
      <w:b/>
      <w:bCs/>
      <w:sz w:val="32"/>
      <w:szCs w:val="24"/>
    </w:rPr>
  </w:style>
  <w:style w:type="paragraph" w:styleId="Zkladntext3">
    <w:name w:val="Body Text 3"/>
    <w:basedOn w:val="Normln"/>
    <w:link w:val="Zkladntext3Char"/>
    <w:rsid w:val="00B80061"/>
    <w:pPr>
      <w:spacing w:after="120"/>
    </w:pPr>
    <w:rPr>
      <w:sz w:val="16"/>
      <w:szCs w:val="16"/>
    </w:rPr>
  </w:style>
  <w:style w:type="character" w:customStyle="1" w:styleId="Zkladntext3Char">
    <w:name w:val="Základní text 3 Char"/>
    <w:link w:val="Zkladntext3"/>
    <w:rsid w:val="00B80061"/>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verenec@mzv.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oou.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BRADACOVA\0%20normotvorba%20OPL\Predpis%20o%20predpisech\0%20Sablony\Sablona%20priloh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Sablona prilohy</Template>
  <TotalTime>0</TotalTime>
  <Pages>3</Pages>
  <Words>546</Words>
  <Characters>3226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NÁZEV PŘEDPISU</vt:lpstr>
    </vt:vector>
  </TitlesOfParts>
  <Company>MZV CR</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PŘEDPISU</dc:title>
  <dc:subject>SLUŽEBNÍ PŘEDPIS</dc:subject>
  <dc:creator>Elisa BRADÁČOVÁ</dc:creator>
  <cp:keywords/>
  <cp:lastModifiedBy>Jan LOCHOVSKÝ</cp:lastModifiedBy>
  <cp:revision>3</cp:revision>
  <cp:lastPrinted>2023-09-05T11:40:00Z</cp:lastPrinted>
  <dcterms:created xsi:type="dcterms:W3CDTF">2025-11-11T06:01:00Z</dcterms:created>
  <dcterms:modified xsi:type="dcterms:W3CDTF">2025-11-11T06:01:00Z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2025-11-11T06:01:02Z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d93f5bc0-8745-4bf8-a7a1-73fd4e3d91f0</vt:lpwstr>
  </property>
  <property fmtid="{D5CDD505-2E9C-101B-9397-08002B2CF9AE}" pid="8" name="MSIP_Label_b3564849-fbfc-4795-ad59-055bb350645f_ContentBits">
    <vt:lpwstr>0</vt:lpwstr>
  </property>
  <property fmtid="{D5CDD505-2E9C-101B-9397-08002B2CF9AE}" pid="9" name="MSIP_Label_b3564849-fbfc-4795-ad59-055bb350645f_Tag">
    <vt:lpwstr>10, 3, 0, 1</vt:lpwstr>
  </property>
</Properties>
</file>