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8E3D" w14:textId="77777777" w:rsidR="006A08AF" w:rsidRDefault="00CF1BDE" w:rsidP="004F7808">
      <w:pPr>
        <w:spacing w:line="276" w:lineRule="auto"/>
        <w:jc w:val="center"/>
        <w:rPr>
          <w:rFonts w:ascii="Georgia" w:hAnsi="Georgia"/>
          <w:b/>
          <w:bCs/>
          <w:color w:val="000000"/>
          <w:sz w:val="28"/>
          <w:szCs w:val="28"/>
          <w:u w:val="single"/>
          <w:lang w:val="en-GB"/>
        </w:rPr>
      </w:pPr>
      <w:r w:rsidRPr="004F7808">
        <w:rPr>
          <w:rFonts w:ascii="Georgia" w:hAnsi="Georgia"/>
          <w:b/>
          <w:bCs/>
          <w:color w:val="000000"/>
          <w:sz w:val="28"/>
          <w:szCs w:val="28"/>
          <w:u w:val="single"/>
          <w:lang w:val="en-GB"/>
        </w:rPr>
        <w:t xml:space="preserve">Call for Proposals for Development Cooperation Projects </w:t>
      </w:r>
    </w:p>
    <w:p w14:paraId="12CFB028" w14:textId="4CF888FC" w:rsidR="00CF1BDE" w:rsidRDefault="00CF1BDE" w:rsidP="004F7808">
      <w:pPr>
        <w:spacing w:line="276" w:lineRule="auto"/>
        <w:jc w:val="center"/>
        <w:rPr>
          <w:rFonts w:ascii="Georgia" w:hAnsi="Georgia"/>
          <w:b/>
          <w:bCs/>
          <w:color w:val="000000"/>
          <w:sz w:val="28"/>
          <w:szCs w:val="28"/>
          <w:u w:val="single"/>
          <w:lang w:val="en-GB"/>
        </w:rPr>
      </w:pPr>
      <w:r w:rsidRPr="004F7808">
        <w:rPr>
          <w:rFonts w:ascii="Georgia" w:hAnsi="Georgia"/>
          <w:b/>
          <w:bCs/>
          <w:color w:val="000000"/>
          <w:sz w:val="28"/>
          <w:szCs w:val="28"/>
          <w:u w:val="single"/>
          <w:lang w:val="en-GB"/>
        </w:rPr>
        <w:t>in Ukraine (2026-2028)</w:t>
      </w:r>
    </w:p>
    <w:p w14:paraId="75AC08AE" w14:textId="77777777" w:rsidR="006A08AF" w:rsidRPr="004F7808" w:rsidRDefault="006A08AF" w:rsidP="004F7808">
      <w:pPr>
        <w:spacing w:line="276" w:lineRule="auto"/>
        <w:jc w:val="center"/>
        <w:rPr>
          <w:rFonts w:ascii="Georgia" w:hAnsi="Georgia"/>
          <w:b/>
          <w:bCs/>
          <w:color w:val="000000"/>
          <w:sz w:val="28"/>
          <w:szCs w:val="28"/>
          <w:u w:val="single"/>
          <w:lang w:val="en-GB"/>
        </w:rPr>
      </w:pPr>
    </w:p>
    <w:p w14:paraId="7D922FAF" w14:textId="4A916E80" w:rsidR="007E4190" w:rsidRDefault="007E4190" w:rsidP="004F7808">
      <w:pPr>
        <w:spacing w:line="276" w:lineRule="auto"/>
        <w:jc w:val="both"/>
        <w:rPr>
          <w:rFonts w:ascii="Georgia" w:hAnsi="Georgia"/>
          <w:b/>
          <w:bCs/>
          <w:color w:val="000000"/>
          <w:sz w:val="24"/>
          <w:szCs w:val="24"/>
          <w:lang w:val="en-GB"/>
        </w:rPr>
      </w:pPr>
      <w:r w:rsidRPr="004F7808">
        <w:rPr>
          <w:rFonts w:ascii="Georgia" w:hAnsi="Georgia"/>
          <w:b/>
          <w:bCs/>
          <w:color w:val="000000"/>
          <w:sz w:val="24"/>
          <w:szCs w:val="24"/>
          <w:lang w:val="en-GB"/>
        </w:rPr>
        <w:t xml:space="preserve">The </w:t>
      </w:r>
      <w:r w:rsidR="002E600D">
        <w:rPr>
          <w:rFonts w:ascii="Georgia" w:hAnsi="Georgia"/>
          <w:b/>
          <w:bCs/>
          <w:color w:val="000000"/>
          <w:sz w:val="24"/>
          <w:szCs w:val="24"/>
          <w:lang w:val="en-GB"/>
        </w:rPr>
        <w:t xml:space="preserve">Consulate General </w:t>
      </w:r>
      <w:r w:rsidRPr="004F7808">
        <w:rPr>
          <w:rFonts w:ascii="Georgia" w:hAnsi="Georgia"/>
          <w:b/>
          <w:bCs/>
          <w:color w:val="000000"/>
          <w:sz w:val="24"/>
          <w:szCs w:val="24"/>
          <w:lang w:val="en-GB"/>
        </w:rPr>
        <w:t xml:space="preserve">of the Czech Republic in </w:t>
      </w:r>
      <w:r w:rsidR="002E600D">
        <w:rPr>
          <w:rFonts w:ascii="Georgia" w:hAnsi="Georgia"/>
          <w:b/>
          <w:bCs/>
          <w:color w:val="000000"/>
          <w:sz w:val="24"/>
          <w:szCs w:val="24"/>
          <w:lang w:val="en-GB"/>
        </w:rPr>
        <w:t>Lviv</w:t>
      </w:r>
      <w:r w:rsidRPr="004F7808">
        <w:rPr>
          <w:rFonts w:ascii="Georgia" w:hAnsi="Georgia"/>
          <w:b/>
          <w:bCs/>
          <w:color w:val="000000"/>
          <w:sz w:val="24"/>
          <w:szCs w:val="24"/>
          <w:lang w:val="en-GB"/>
        </w:rPr>
        <w:t xml:space="preserve"> in cooperation with the Czech Development Agency, hereby announces a </w:t>
      </w:r>
      <w:r w:rsidR="00E360B9" w:rsidRPr="004F7808">
        <w:rPr>
          <w:rFonts w:ascii="Georgia" w:hAnsi="Georgia"/>
          <w:b/>
          <w:bCs/>
          <w:color w:val="000000"/>
          <w:sz w:val="24"/>
          <w:szCs w:val="24"/>
          <w:lang w:val="en-GB"/>
        </w:rPr>
        <w:t>C</w:t>
      </w:r>
      <w:r w:rsidRPr="004F7808">
        <w:rPr>
          <w:rFonts w:ascii="Georgia" w:hAnsi="Georgia"/>
          <w:b/>
          <w:bCs/>
          <w:color w:val="000000"/>
          <w:sz w:val="24"/>
          <w:szCs w:val="24"/>
          <w:lang w:val="en-GB"/>
        </w:rPr>
        <w:t xml:space="preserve">all for proposals for development cooperation projects </w:t>
      </w:r>
      <w:r w:rsidR="00CF1BDE" w:rsidRPr="004F7808">
        <w:rPr>
          <w:rFonts w:ascii="Georgia" w:hAnsi="Georgia"/>
          <w:b/>
          <w:bCs/>
          <w:color w:val="000000"/>
          <w:sz w:val="24"/>
          <w:szCs w:val="24"/>
          <w:lang w:val="en-GB"/>
        </w:rPr>
        <w:t xml:space="preserve">in </w:t>
      </w:r>
      <w:r w:rsidRPr="004F7808">
        <w:rPr>
          <w:rFonts w:ascii="Georgia" w:hAnsi="Georgia"/>
          <w:b/>
          <w:bCs/>
          <w:color w:val="000000"/>
          <w:sz w:val="24"/>
          <w:szCs w:val="24"/>
          <w:lang w:val="en-GB"/>
        </w:rPr>
        <w:t xml:space="preserve">Ukraine for the </w:t>
      </w:r>
      <w:r w:rsidR="00CF1BDE" w:rsidRPr="004F7808">
        <w:rPr>
          <w:rFonts w:ascii="Georgia" w:hAnsi="Georgia"/>
          <w:b/>
          <w:bCs/>
          <w:color w:val="000000"/>
          <w:sz w:val="24"/>
          <w:szCs w:val="24"/>
          <w:lang w:val="en-GB"/>
        </w:rPr>
        <w:t xml:space="preserve">period </w:t>
      </w:r>
      <w:r w:rsidRPr="004F7808">
        <w:rPr>
          <w:rFonts w:ascii="Georgia" w:hAnsi="Georgia"/>
          <w:b/>
          <w:bCs/>
          <w:color w:val="000000"/>
          <w:sz w:val="24"/>
          <w:szCs w:val="24"/>
          <w:lang w:val="en-GB"/>
        </w:rPr>
        <w:t>2026</w:t>
      </w:r>
      <w:r w:rsidR="00CF1BDE" w:rsidRPr="004F7808">
        <w:rPr>
          <w:rFonts w:ascii="Georgia" w:hAnsi="Georgia"/>
          <w:b/>
          <w:bCs/>
          <w:color w:val="000000"/>
          <w:sz w:val="24"/>
          <w:szCs w:val="24"/>
          <w:lang w:val="en-GB"/>
        </w:rPr>
        <w:t>-</w:t>
      </w:r>
      <w:r w:rsidRPr="004F7808">
        <w:rPr>
          <w:rFonts w:ascii="Georgia" w:hAnsi="Georgia"/>
          <w:b/>
          <w:bCs/>
          <w:color w:val="000000"/>
          <w:sz w:val="24"/>
          <w:szCs w:val="24"/>
          <w:lang w:val="en-GB"/>
        </w:rPr>
        <w:t>2028.</w:t>
      </w:r>
    </w:p>
    <w:p w14:paraId="63D5F2F2" w14:textId="77777777" w:rsidR="006A08AF" w:rsidRPr="004F7808" w:rsidRDefault="006A08AF" w:rsidP="004F7808">
      <w:pPr>
        <w:spacing w:line="276" w:lineRule="auto"/>
        <w:jc w:val="both"/>
        <w:rPr>
          <w:rFonts w:ascii="Georgia" w:hAnsi="Georgia"/>
          <w:b/>
          <w:bCs/>
          <w:color w:val="000000"/>
          <w:sz w:val="24"/>
          <w:szCs w:val="24"/>
          <w:lang w:val="en-GB"/>
        </w:rPr>
      </w:pPr>
    </w:p>
    <w:p w14:paraId="6C3C4535" w14:textId="28547B9D" w:rsidR="007E4190" w:rsidRPr="00E360B9" w:rsidRDefault="00CF1BDE" w:rsidP="004F7808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b/>
          <w:bCs/>
          <w:color w:val="000000"/>
          <w:sz w:val="22"/>
          <w:szCs w:val="22"/>
          <w:lang w:val="en-GB"/>
        </w:rPr>
      </w:pPr>
      <w:r>
        <w:rPr>
          <w:rFonts w:ascii="Georgia" w:hAnsi="Georgia"/>
          <w:b/>
          <w:bCs/>
          <w:color w:val="000000"/>
          <w:sz w:val="22"/>
          <w:szCs w:val="22"/>
          <w:lang w:val="en-GB"/>
        </w:rPr>
        <w:t xml:space="preserve">General </w:t>
      </w:r>
      <w:r w:rsidR="007E4190" w:rsidRPr="00E360B9">
        <w:rPr>
          <w:rFonts w:ascii="Georgia" w:hAnsi="Georgia"/>
          <w:b/>
          <w:bCs/>
          <w:color w:val="000000"/>
          <w:sz w:val="22"/>
          <w:szCs w:val="22"/>
          <w:lang w:val="en-GB"/>
        </w:rPr>
        <w:t>information:</w:t>
      </w:r>
    </w:p>
    <w:p w14:paraId="5F37ED2D" w14:textId="18D283D2" w:rsidR="006A498F" w:rsidRPr="00E360B9" w:rsidRDefault="00CF1BDE" w:rsidP="004F780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sz w:val="22"/>
          <w:szCs w:val="22"/>
          <w:lang w:val="en-GB"/>
        </w:rPr>
      </w:pPr>
      <w:r>
        <w:rPr>
          <w:rFonts w:ascii="Georgia" w:hAnsi="Georgia"/>
          <w:color w:val="000000"/>
          <w:sz w:val="22"/>
          <w:szCs w:val="22"/>
          <w:lang w:val="en-GB"/>
        </w:rPr>
        <w:t>The s</w:t>
      </w:r>
      <w:r w:rsidR="006A498F" w:rsidRPr="00E360B9">
        <w:rPr>
          <w:rFonts w:ascii="Georgia" w:hAnsi="Georgia"/>
          <w:color w:val="000000"/>
          <w:sz w:val="22"/>
          <w:szCs w:val="22"/>
          <w:lang w:val="en-GB"/>
        </w:rPr>
        <w:t>ubmission</w:t>
      </w:r>
      <w:r>
        <w:rPr>
          <w:rFonts w:ascii="Georgia" w:hAnsi="Georgia"/>
          <w:color w:val="000000"/>
          <w:sz w:val="22"/>
          <w:szCs w:val="22"/>
          <w:lang w:val="en-GB"/>
        </w:rPr>
        <w:t xml:space="preserve">, </w:t>
      </w:r>
      <w:r w:rsidR="006A498F" w:rsidRPr="00E360B9">
        <w:rPr>
          <w:rFonts w:ascii="Georgia" w:hAnsi="Georgia"/>
          <w:color w:val="000000"/>
          <w:sz w:val="22"/>
          <w:szCs w:val="22"/>
          <w:lang w:val="en-GB"/>
        </w:rPr>
        <w:t>approval</w:t>
      </w:r>
      <w:r>
        <w:rPr>
          <w:rFonts w:ascii="Georgia" w:hAnsi="Georgia"/>
          <w:color w:val="000000"/>
          <w:sz w:val="22"/>
          <w:szCs w:val="22"/>
          <w:lang w:val="en-GB"/>
        </w:rPr>
        <w:t>,</w:t>
      </w:r>
      <w:r w:rsidR="006A498F" w:rsidRPr="00E360B9">
        <w:rPr>
          <w:rFonts w:ascii="Georgia" w:hAnsi="Georgia"/>
          <w:color w:val="000000"/>
          <w:sz w:val="22"/>
          <w:szCs w:val="22"/>
          <w:lang w:val="en-GB"/>
        </w:rPr>
        <w:t xml:space="preserve"> and implementation </w:t>
      </w:r>
      <w:r>
        <w:rPr>
          <w:rFonts w:ascii="Georgia" w:hAnsi="Georgia"/>
          <w:color w:val="000000"/>
          <w:sz w:val="22"/>
          <w:szCs w:val="22"/>
          <w:lang w:val="en-GB"/>
        </w:rPr>
        <w:t xml:space="preserve">of project proposals shall follow the applicable </w:t>
      </w:r>
      <w:r w:rsidR="006A498F" w:rsidRPr="00E360B9">
        <w:rPr>
          <w:rFonts w:ascii="Georgia" w:hAnsi="Georgia"/>
          <w:color w:val="000000"/>
          <w:sz w:val="22"/>
          <w:szCs w:val="22"/>
          <w:lang w:val="en-GB"/>
        </w:rPr>
        <w:t>Methodology of Foreign Development Cooperation of the Czech Republic.</w:t>
      </w:r>
    </w:p>
    <w:p w14:paraId="1C60324B" w14:textId="77777777" w:rsidR="00CF1BDE" w:rsidRPr="00CF1BDE" w:rsidRDefault="00CF1BDE" w:rsidP="004F780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sz w:val="22"/>
          <w:szCs w:val="22"/>
          <w:lang w:val="en-GB"/>
        </w:rPr>
      </w:pPr>
      <w:r w:rsidRPr="00CF1BDE">
        <w:rPr>
          <w:rFonts w:ascii="Georgia" w:hAnsi="Georgia"/>
          <w:color w:val="000000"/>
          <w:sz w:val="22"/>
          <w:szCs w:val="22"/>
          <w:lang w:val="en-GB"/>
        </w:rPr>
        <w:t>P</w:t>
      </w:r>
      <w:r w:rsidR="006A498F" w:rsidRPr="00CF1BDE">
        <w:rPr>
          <w:rFonts w:ascii="Georgia" w:hAnsi="Georgia"/>
          <w:color w:val="000000"/>
          <w:sz w:val="22"/>
          <w:szCs w:val="22"/>
          <w:lang w:val="en-GB"/>
        </w:rPr>
        <w:t xml:space="preserve">roposals must be submitted </w:t>
      </w:r>
      <w:r w:rsidRPr="00CF1BDE">
        <w:rPr>
          <w:rFonts w:ascii="Georgia" w:hAnsi="Georgia"/>
          <w:color w:val="000000"/>
          <w:sz w:val="22"/>
          <w:szCs w:val="22"/>
          <w:lang w:val="en-GB"/>
        </w:rPr>
        <w:t xml:space="preserve">using the official Project Proposal Submission Form </w:t>
      </w:r>
      <w:r w:rsidR="00090282" w:rsidRPr="00CF1BDE">
        <w:rPr>
          <w:rFonts w:ascii="Georgia" w:hAnsi="Georgia"/>
          <w:i/>
          <w:iCs/>
          <w:color w:val="000000"/>
          <w:sz w:val="22"/>
          <w:szCs w:val="22"/>
          <w:lang w:val="en-GB"/>
        </w:rPr>
        <w:t xml:space="preserve">(Annex No. 1 to this document) </w:t>
      </w:r>
      <w:r w:rsidRPr="00CF1BDE">
        <w:rPr>
          <w:rFonts w:ascii="Georgia" w:hAnsi="Georgia"/>
          <w:i/>
          <w:iCs/>
          <w:color w:val="000000"/>
          <w:sz w:val="22"/>
          <w:szCs w:val="22"/>
          <w:lang w:val="en-GB"/>
        </w:rPr>
        <w:t xml:space="preserve">, </w:t>
      </w:r>
    </w:p>
    <w:p w14:paraId="468FA7DA" w14:textId="15871BA9" w:rsidR="006F196C" w:rsidRPr="00CF1BDE" w:rsidRDefault="006F196C" w:rsidP="004F780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sz w:val="22"/>
          <w:szCs w:val="22"/>
          <w:lang w:val="en-GB"/>
        </w:rPr>
      </w:pPr>
      <w:r w:rsidRPr="00CF1BDE">
        <w:rPr>
          <w:lang w:val="en-GB"/>
        </w:rPr>
        <w:t xml:space="preserve">Bilateral project proposals are </w:t>
      </w:r>
      <w:r w:rsidR="00CF1BDE">
        <w:rPr>
          <w:lang w:val="en-GB"/>
        </w:rPr>
        <w:t xml:space="preserve">to be prepared jointly </w:t>
      </w:r>
      <w:r w:rsidRPr="00CF1BDE">
        <w:rPr>
          <w:lang w:val="en-GB"/>
        </w:rPr>
        <w:t xml:space="preserve">by local </w:t>
      </w:r>
      <w:r w:rsidR="00CF1BDE">
        <w:rPr>
          <w:lang w:val="en-GB"/>
        </w:rPr>
        <w:t>Ukra</w:t>
      </w:r>
      <w:r w:rsidR="000D1F68">
        <w:rPr>
          <w:lang w:val="en-GB"/>
        </w:rPr>
        <w:t>i</w:t>
      </w:r>
      <w:r w:rsidR="00CF1BDE">
        <w:rPr>
          <w:lang w:val="en-GB"/>
        </w:rPr>
        <w:t xml:space="preserve">nian </w:t>
      </w:r>
      <w:r w:rsidRPr="00CF1BDE">
        <w:rPr>
          <w:lang w:val="en-GB"/>
        </w:rPr>
        <w:t xml:space="preserve">partners and Czech entities. </w:t>
      </w:r>
      <w:r w:rsidR="00CF1BDE">
        <w:rPr>
          <w:lang w:val="en-GB"/>
        </w:rPr>
        <w:t xml:space="preserve">Each proposal must be </w:t>
      </w:r>
      <w:r w:rsidRPr="00CF1BDE">
        <w:rPr>
          <w:lang w:val="en-GB"/>
        </w:rPr>
        <w:t xml:space="preserve">approved and signed or co-signed by a </w:t>
      </w:r>
      <w:r w:rsidR="00CF1BDE">
        <w:rPr>
          <w:lang w:val="en-GB"/>
        </w:rPr>
        <w:t xml:space="preserve">relevant </w:t>
      </w:r>
      <w:r w:rsidRPr="00CF1BDE">
        <w:rPr>
          <w:lang w:val="en-GB"/>
        </w:rPr>
        <w:t xml:space="preserve">Ukrainian public institution </w:t>
      </w:r>
      <w:r w:rsidR="00A8544C">
        <w:rPr>
          <w:lang w:val="en-GB"/>
        </w:rPr>
        <w:t xml:space="preserve">committed to </w:t>
      </w:r>
      <w:r w:rsidRPr="00CF1BDE">
        <w:rPr>
          <w:lang w:val="en-GB"/>
        </w:rPr>
        <w:t>participat</w:t>
      </w:r>
      <w:r w:rsidR="00A8544C">
        <w:rPr>
          <w:lang w:val="en-GB"/>
        </w:rPr>
        <w:t>ing</w:t>
      </w:r>
      <w:r w:rsidRPr="00CF1BDE">
        <w:rPr>
          <w:lang w:val="en-GB"/>
        </w:rPr>
        <w:t xml:space="preserve"> in </w:t>
      </w:r>
      <w:r w:rsidR="00A8544C">
        <w:rPr>
          <w:lang w:val="en-GB"/>
        </w:rPr>
        <w:t xml:space="preserve">project implementation. </w:t>
      </w:r>
      <w:r w:rsidRPr="00CF1BDE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</w:p>
    <w:p w14:paraId="035C537A" w14:textId="37048050" w:rsidR="00F14C6E" w:rsidRPr="00E360B9" w:rsidRDefault="00A8544C" w:rsidP="004F780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sz w:val="22"/>
          <w:szCs w:val="22"/>
          <w:lang w:val="en-GB"/>
        </w:rPr>
      </w:pPr>
      <w:r>
        <w:rPr>
          <w:rFonts w:ascii="Georgia" w:hAnsi="Georgia"/>
          <w:color w:val="000000"/>
          <w:sz w:val="22"/>
          <w:szCs w:val="22"/>
          <w:lang w:val="en-GB"/>
        </w:rPr>
        <w:t>The f</w:t>
      </w:r>
      <w:r w:rsidR="00F14C6E" w:rsidRPr="00E360B9">
        <w:rPr>
          <w:rFonts w:ascii="Georgia" w:hAnsi="Georgia"/>
          <w:color w:val="000000"/>
          <w:sz w:val="22"/>
          <w:szCs w:val="22"/>
          <w:lang w:val="en-GB"/>
        </w:rPr>
        <w:t xml:space="preserve">urther development of project ideas </w:t>
      </w:r>
      <w:r>
        <w:rPr>
          <w:rFonts w:ascii="Georgia" w:hAnsi="Georgia"/>
          <w:color w:val="000000"/>
          <w:sz w:val="22"/>
          <w:szCs w:val="22"/>
          <w:lang w:val="en-GB"/>
        </w:rPr>
        <w:t xml:space="preserve">is contingent upon </w:t>
      </w:r>
      <w:r w:rsidR="00F14C6E" w:rsidRPr="00E360B9">
        <w:rPr>
          <w:rFonts w:ascii="Georgia" w:hAnsi="Georgia"/>
          <w:color w:val="000000"/>
          <w:sz w:val="22"/>
          <w:szCs w:val="22"/>
          <w:lang w:val="en-GB"/>
        </w:rPr>
        <w:t>the approval of the Ukraine Program for the period 2026-20</w:t>
      </w:r>
      <w:r>
        <w:rPr>
          <w:rFonts w:ascii="Georgia" w:hAnsi="Georgia"/>
          <w:color w:val="000000"/>
          <w:sz w:val="22"/>
          <w:szCs w:val="22"/>
          <w:lang w:val="en-GB"/>
        </w:rPr>
        <w:t>30</w:t>
      </w:r>
      <w:r w:rsidR="00F14C6E" w:rsidRPr="00E360B9">
        <w:rPr>
          <w:rFonts w:ascii="Georgia" w:hAnsi="Georgia"/>
          <w:color w:val="000000"/>
          <w:sz w:val="22"/>
          <w:szCs w:val="22"/>
          <w:lang w:val="en-GB"/>
        </w:rPr>
        <w:t xml:space="preserve"> by the Czech government.</w:t>
      </w:r>
    </w:p>
    <w:p w14:paraId="100E865F" w14:textId="48366F1F" w:rsidR="006A498F" w:rsidRPr="00E360B9" w:rsidRDefault="006A498F" w:rsidP="004F780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sz w:val="22"/>
          <w:szCs w:val="22"/>
          <w:lang w:val="en-GB"/>
        </w:rPr>
      </w:pPr>
      <w:r w:rsidRPr="00E360B9">
        <w:rPr>
          <w:rFonts w:ascii="Georgia" w:hAnsi="Georgia"/>
          <w:color w:val="000000"/>
          <w:sz w:val="22"/>
          <w:szCs w:val="22"/>
          <w:lang w:val="en-GB"/>
        </w:rPr>
        <w:t xml:space="preserve">If the proposed ideas are approved, </w:t>
      </w:r>
      <w:r w:rsidR="00A8544C">
        <w:rPr>
          <w:rFonts w:ascii="Georgia" w:hAnsi="Georgia"/>
          <w:color w:val="000000"/>
          <w:sz w:val="22"/>
          <w:szCs w:val="22"/>
          <w:lang w:val="en-GB"/>
        </w:rPr>
        <w:t xml:space="preserve">the total funding available for </w:t>
      </w:r>
      <w:r w:rsidRPr="00E360B9">
        <w:rPr>
          <w:rFonts w:ascii="Georgia" w:hAnsi="Georgia"/>
          <w:color w:val="000000"/>
          <w:sz w:val="22"/>
          <w:szCs w:val="22"/>
          <w:lang w:val="en-GB"/>
        </w:rPr>
        <w:t xml:space="preserve">implementation </w:t>
      </w:r>
      <w:r w:rsidR="00A8544C">
        <w:rPr>
          <w:rFonts w:ascii="Georgia" w:hAnsi="Georgia"/>
          <w:color w:val="000000"/>
          <w:sz w:val="22"/>
          <w:szCs w:val="22"/>
          <w:lang w:val="en-GB"/>
        </w:rPr>
        <w:t xml:space="preserve">will range between </w:t>
      </w:r>
      <w:r w:rsidRPr="00E360B9">
        <w:rPr>
          <w:rFonts w:ascii="Georgia" w:hAnsi="Georgia"/>
          <w:color w:val="000000"/>
          <w:sz w:val="22"/>
          <w:szCs w:val="22"/>
          <w:lang w:val="en-GB"/>
        </w:rPr>
        <w:t>CZK 30</w:t>
      </w:r>
      <w:r w:rsidR="00A8544C">
        <w:rPr>
          <w:rFonts w:ascii="Georgia" w:hAnsi="Georgia"/>
          <w:color w:val="000000"/>
          <w:sz w:val="22"/>
          <w:szCs w:val="22"/>
          <w:lang w:val="en-GB"/>
        </w:rPr>
        <w:t>-</w:t>
      </w:r>
      <w:r w:rsidRPr="00E360B9">
        <w:rPr>
          <w:rFonts w:ascii="Georgia" w:hAnsi="Georgia"/>
          <w:color w:val="000000"/>
          <w:sz w:val="22"/>
          <w:szCs w:val="22"/>
          <w:lang w:val="en-GB"/>
        </w:rPr>
        <w:t xml:space="preserve">36 million </w:t>
      </w:r>
      <w:r w:rsidR="00A8544C">
        <w:rPr>
          <w:rFonts w:ascii="Georgia" w:hAnsi="Georgia"/>
          <w:color w:val="000000"/>
          <w:sz w:val="22"/>
          <w:szCs w:val="22"/>
          <w:lang w:val="en-GB"/>
        </w:rPr>
        <w:t>over t</w:t>
      </w:r>
      <w:r w:rsidRPr="00E360B9">
        <w:rPr>
          <w:rFonts w:ascii="Georgia" w:hAnsi="Georgia"/>
          <w:color w:val="000000"/>
          <w:sz w:val="22"/>
          <w:szCs w:val="22"/>
          <w:lang w:val="en-GB"/>
        </w:rPr>
        <w:t xml:space="preserve">hree years. </w:t>
      </w:r>
      <w:r w:rsidR="00A8544C">
        <w:rPr>
          <w:rFonts w:ascii="Georgia" w:hAnsi="Georgia"/>
          <w:color w:val="000000"/>
          <w:sz w:val="22"/>
          <w:szCs w:val="22"/>
          <w:lang w:val="en-GB"/>
        </w:rPr>
        <w:t xml:space="preserve"> Multiple projects may be supported within one sector, with sectoral budgets divided accordingly. </w:t>
      </w:r>
    </w:p>
    <w:p w14:paraId="1845990C" w14:textId="43412EE8" w:rsidR="006A498F" w:rsidRPr="00E360B9" w:rsidRDefault="006A498F" w:rsidP="004F780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sz w:val="22"/>
          <w:szCs w:val="22"/>
          <w:lang w:val="en-GB"/>
        </w:rPr>
      </w:pPr>
      <w:r w:rsidRPr="00E360B9">
        <w:rPr>
          <w:rFonts w:ascii="Georgia" w:hAnsi="Georgia"/>
          <w:color w:val="000000"/>
          <w:sz w:val="22"/>
          <w:szCs w:val="22"/>
          <w:lang w:val="en-GB"/>
        </w:rPr>
        <w:t xml:space="preserve">The implementation period is tentatively </w:t>
      </w:r>
      <w:r w:rsidR="00327FD3">
        <w:rPr>
          <w:rFonts w:ascii="Georgia" w:hAnsi="Georgia"/>
          <w:color w:val="000000"/>
          <w:sz w:val="22"/>
          <w:szCs w:val="22"/>
          <w:lang w:val="en-GB"/>
        </w:rPr>
        <w:t xml:space="preserve">scheduled for three </w:t>
      </w:r>
      <w:r w:rsidRPr="00E360B9">
        <w:rPr>
          <w:rFonts w:ascii="Georgia" w:hAnsi="Georgia"/>
          <w:color w:val="000000"/>
          <w:sz w:val="22"/>
          <w:szCs w:val="22"/>
          <w:lang w:val="en-GB"/>
        </w:rPr>
        <w:t>years (2026–2028).</w:t>
      </w:r>
    </w:p>
    <w:p w14:paraId="15E665A6" w14:textId="040E136A" w:rsidR="00341BF9" w:rsidRPr="00E360B9" w:rsidRDefault="00327FD3" w:rsidP="004F780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sz w:val="22"/>
          <w:szCs w:val="22"/>
          <w:lang w:val="en-GB"/>
        </w:rPr>
      </w:pPr>
      <w:r>
        <w:rPr>
          <w:rFonts w:ascii="Georgia" w:hAnsi="Georgia"/>
          <w:color w:val="000000"/>
          <w:sz w:val="22"/>
          <w:szCs w:val="22"/>
          <w:lang w:val="en-GB"/>
        </w:rPr>
        <w:t xml:space="preserve">Contracts or decisions on subsidy provision are expected to be finalized by the first quarter of 2026, enabling the commencement of implementation. </w:t>
      </w:r>
    </w:p>
    <w:p w14:paraId="21D611CC" w14:textId="77777777" w:rsidR="006A08AF" w:rsidRDefault="006A08AF" w:rsidP="004F7808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b/>
          <w:bCs/>
          <w:color w:val="000000"/>
          <w:lang w:val="en-GB"/>
        </w:rPr>
      </w:pPr>
    </w:p>
    <w:p w14:paraId="2CBD14BC" w14:textId="26B54A52" w:rsidR="007E4190" w:rsidRPr="004F7808" w:rsidRDefault="007E4190" w:rsidP="004F7808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b/>
          <w:bCs/>
          <w:color w:val="000000"/>
          <w:lang w:val="en-GB"/>
        </w:rPr>
      </w:pPr>
      <w:r w:rsidRPr="004F7808">
        <w:rPr>
          <w:rFonts w:ascii="Georgia" w:hAnsi="Georgia"/>
          <w:b/>
          <w:bCs/>
          <w:color w:val="000000"/>
          <w:lang w:val="en-GB"/>
        </w:rPr>
        <w:t xml:space="preserve">Sectoral </w:t>
      </w:r>
      <w:r w:rsidR="00327FD3" w:rsidRPr="004F7808">
        <w:rPr>
          <w:rFonts w:ascii="Georgia" w:hAnsi="Georgia"/>
          <w:b/>
          <w:bCs/>
          <w:color w:val="000000"/>
          <w:lang w:val="en-GB"/>
        </w:rPr>
        <w:t>Priorities and Indicative Budget Allocations</w:t>
      </w:r>
      <w:r w:rsidRPr="004F7808">
        <w:rPr>
          <w:rFonts w:ascii="Georgia" w:hAnsi="Georgia"/>
          <w:b/>
          <w:bCs/>
          <w:color w:val="000000"/>
          <w:lang w:val="en-GB"/>
        </w:rPr>
        <w:t>:</w:t>
      </w:r>
    </w:p>
    <w:p w14:paraId="6CD14C28" w14:textId="77777777" w:rsidR="007E4190" w:rsidRPr="004F7808" w:rsidRDefault="007E4190" w:rsidP="004F7808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lang w:val="en-GB"/>
        </w:rPr>
      </w:pPr>
      <w:r w:rsidRPr="004F7808">
        <w:rPr>
          <w:rFonts w:ascii="Georgia" w:hAnsi="Georgia"/>
          <w:color w:val="000000"/>
          <w:lang w:val="en-GB"/>
        </w:rPr>
        <w:t>Proposals should respect the following priorities:</w:t>
      </w:r>
    </w:p>
    <w:tbl>
      <w:tblPr>
        <w:tblStyle w:val="Mkatabulky"/>
        <w:tblW w:w="9265" w:type="dxa"/>
        <w:tblLayout w:type="fixed"/>
        <w:tblLook w:val="04A0" w:firstRow="1" w:lastRow="0" w:firstColumn="1" w:lastColumn="0" w:noHBand="0" w:noVBand="1"/>
      </w:tblPr>
      <w:tblGrid>
        <w:gridCol w:w="1885"/>
        <w:gridCol w:w="5580"/>
        <w:gridCol w:w="1800"/>
      </w:tblGrid>
      <w:tr w:rsidR="000F1987" w:rsidRPr="004F7808" w14:paraId="6B230B20" w14:textId="77777777" w:rsidTr="00805991">
        <w:tc>
          <w:tcPr>
            <w:tcW w:w="1885" w:type="dxa"/>
            <w:shd w:val="clear" w:color="auto" w:fill="D9D9D9" w:themeFill="background1" w:themeFillShade="D9"/>
          </w:tcPr>
          <w:p w14:paraId="34638EE5" w14:textId="34E9EE17" w:rsidR="00B122DF" w:rsidRPr="004F7808" w:rsidRDefault="00EC762A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b/>
                <w:bCs/>
                <w:color w:val="000000"/>
                <w:lang w:val="en-GB"/>
              </w:rPr>
            </w:pP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Sector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6A6DC47A" w14:textId="02889484" w:rsidR="00B122DF" w:rsidRPr="004F7808" w:rsidRDefault="00327FD3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b/>
                <w:bCs/>
                <w:color w:val="000000"/>
                <w:lang w:val="en-GB"/>
              </w:rPr>
            </w:pP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Focus Areas/Preferred Geographic Focus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0175BA2" w14:textId="24F9BE09" w:rsidR="00B122DF" w:rsidRPr="004F7808" w:rsidRDefault="00327FD3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b/>
                <w:bCs/>
                <w:color w:val="000000"/>
                <w:lang w:val="en-GB"/>
              </w:rPr>
            </w:pP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Indicative Budget</w:t>
            </w:r>
          </w:p>
        </w:tc>
      </w:tr>
      <w:tr w:rsidR="000F1987" w:rsidRPr="004F7808" w14:paraId="2BF59944" w14:textId="77777777" w:rsidTr="00805991">
        <w:tc>
          <w:tcPr>
            <w:tcW w:w="1885" w:type="dxa"/>
          </w:tcPr>
          <w:p w14:paraId="3A6EAA16" w14:textId="060EBF40" w:rsidR="00B122DF" w:rsidRPr="004F7808" w:rsidRDefault="00E360B9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b/>
                <w:bCs/>
                <w:color w:val="000000"/>
                <w:lang w:val="en-GB"/>
              </w:rPr>
            </w:pP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E</w:t>
            </w:r>
            <w:r w:rsidR="00B122DF"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ducation</w:t>
            </w:r>
          </w:p>
        </w:tc>
        <w:tc>
          <w:tcPr>
            <w:tcW w:w="5580" w:type="dxa"/>
          </w:tcPr>
          <w:p w14:paraId="427FD15A" w14:textId="03E8A58A" w:rsidR="00A1232F" w:rsidRPr="004F7808" w:rsidRDefault="00327FD3" w:rsidP="009C5482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>Support for Ukra</w:t>
            </w:r>
            <w:r w:rsidR="009C5482">
              <w:rPr>
                <w:rFonts w:ascii="Georgia" w:hAnsi="Georgia"/>
                <w:color w:val="000000"/>
                <w:lang w:val="en-GB"/>
              </w:rPr>
              <w:t>i</w:t>
            </w:r>
            <w:r w:rsidRPr="004F7808">
              <w:rPr>
                <w:rFonts w:ascii="Georgia" w:hAnsi="Georgia"/>
                <w:color w:val="000000"/>
                <w:lang w:val="en-GB"/>
              </w:rPr>
              <w:t>nian primary and secondary schools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 xml:space="preserve"> (in</w:t>
            </w:r>
            <w:r w:rsidR="009C5482">
              <w:rPr>
                <w:rFonts w:ascii="Georgia" w:hAnsi="Georgia"/>
                <w:color w:val="000000"/>
                <w:lang w:val="en-GB"/>
              </w:rPr>
              <w:t xml:space="preserve"> Czechia 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 xml:space="preserve">equivalent to the 1st </w:t>
            </w:r>
            <w:r w:rsidR="009C5482">
              <w:rPr>
                <w:rFonts w:ascii="Georgia" w:hAnsi="Georgia"/>
                <w:color w:val="000000"/>
                <w:lang w:val="en-GB"/>
              </w:rPr>
              <w:t>and 2</w:t>
            </w:r>
            <w:r w:rsidR="009C5482" w:rsidRPr="009C5482">
              <w:rPr>
                <w:rFonts w:ascii="Georgia" w:hAnsi="Georgia"/>
                <w:color w:val="000000"/>
                <w:vertAlign w:val="superscript"/>
                <w:lang w:val="en-GB"/>
              </w:rPr>
              <w:t>nd</w:t>
            </w:r>
            <w:r w:rsidR="009C5482">
              <w:rPr>
                <w:rFonts w:ascii="Georgia" w:hAnsi="Georgia"/>
                <w:color w:val="000000"/>
                <w:lang w:val="en-GB"/>
              </w:rPr>
              <w:t xml:space="preserve"> 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>level</w:t>
            </w:r>
            <w:r w:rsidR="009C5482">
              <w:rPr>
                <w:rFonts w:ascii="Georgia" w:hAnsi="Georgia"/>
                <w:color w:val="000000"/>
                <w:lang w:val="en-GB"/>
              </w:rPr>
              <w:t>s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 xml:space="preserve"> of primary school</w:t>
            </w:r>
            <w:r w:rsidR="009C5482">
              <w:rPr>
                <w:rFonts w:ascii="Georgia" w:hAnsi="Georgia"/>
                <w:color w:val="000000"/>
                <w:lang w:val="en-GB"/>
              </w:rPr>
              <w:t>).</w:t>
            </w:r>
          </w:p>
          <w:p w14:paraId="3C8F4ED9" w14:textId="38CDF71A" w:rsidR="00A1232F" w:rsidRPr="004F7808" w:rsidRDefault="00944CC8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>
              <w:rPr>
                <w:rFonts w:ascii="Georgia" w:hAnsi="Georgia"/>
                <w:b/>
                <w:bCs/>
                <w:color w:val="000000"/>
                <w:lang w:val="en-GB"/>
              </w:rPr>
              <w:lastRenderedPageBreak/>
              <w:t>Focus Areas</w:t>
            </w:r>
            <w:r w:rsidR="00E62885"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: 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 xml:space="preserve">mental health support, inclusive education, </w:t>
            </w:r>
            <w:r w:rsidR="00327FD3" w:rsidRPr="004F7808">
              <w:rPr>
                <w:rFonts w:ascii="Georgia" w:hAnsi="Georgia"/>
                <w:color w:val="000000"/>
                <w:lang w:val="en-GB"/>
              </w:rPr>
              <w:t>improvement of education quality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>, material support.</w:t>
            </w:r>
          </w:p>
          <w:p w14:paraId="60D0BCE9" w14:textId="0DADCDE3" w:rsidR="00E62885" w:rsidRPr="004F7808" w:rsidRDefault="00E62885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Preferred </w:t>
            </w:r>
            <w:r w:rsidR="00944CC8">
              <w:rPr>
                <w:rFonts w:ascii="Georgia" w:hAnsi="Georgia"/>
                <w:b/>
                <w:bCs/>
                <w:color w:val="000000"/>
                <w:lang w:val="en-GB"/>
              </w:rPr>
              <w:t>G</w:t>
            </w: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eographic </w:t>
            </w:r>
            <w:r w:rsidR="00944CC8">
              <w:rPr>
                <w:rFonts w:ascii="Georgia" w:hAnsi="Georgia"/>
                <w:b/>
                <w:bCs/>
                <w:color w:val="000000"/>
                <w:lang w:val="en-GB"/>
              </w:rPr>
              <w:t>F</w:t>
            </w:r>
            <w:r w:rsidR="00E360B9"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ocus:</w:t>
            </w:r>
            <w:r w:rsidRPr="004F7808">
              <w:rPr>
                <w:rFonts w:ascii="Georgia" w:hAnsi="Georgia"/>
                <w:color w:val="000000"/>
                <w:lang w:val="en-GB"/>
              </w:rPr>
              <w:t xml:space="preserve"> Dnipropetrovsk region, Ukraine.</w:t>
            </w:r>
          </w:p>
        </w:tc>
        <w:tc>
          <w:tcPr>
            <w:tcW w:w="1800" w:type="dxa"/>
          </w:tcPr>
          <w:p w14:paraId="42EC2DEE" w14:textId="4223589F" w:rsidR="00E62885" w:rsidRPr="004F7808" w:rsidRDefault="00327FD3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lastRenderedPageBreak/>
              <w:t xml:space="preserve">CZK </w:t>
            </w:r>
            <w:r w:rsidR="008E2F24" w:rsidRPr="004F7808">
              <w:rPr>
                <w:rFonts w:ascii="Georgia" w:hAnsi="Georgia"/>
                <w:color w:val="000000"/>
                <w:lang w:val="en-GB"/>
              </w:rPr>
              <w:t xml:space="preserve">30 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 xml:space="preserve">million </w:t>
            </w:r>
          </w:p>
          <w:p w14:paraId="79AAE3E4" w14:textId="2F72DA92" w:rsidR="00B122DF" w:rsidRPr="004F7808" w:rsidRDefault="00E62885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lastRenderedPageBreak/>
              <w:t>(</w:t>
            </w:r>
            <w:r w:rsidR="00327FD3" w:rsidRPr="004F7808">
              <w:rPr>
                <w:rFonts w:ascii="Georgia" w:hAnsi="Georgia"/>
                <w:color w:val="000000"/>
                <w:lang w:val="en-GB"/>
              </w:rPr>
              <w:t>CZK</w:t>
            </w:r>
            <w:r w:rsidR="00805991">
              <w:rPr>
                <w:rFonts w:ascii="Georgia" w:hAnsi="Georgia"/>
                <w:color w:val="000000"/>
                <w:lang w:val="en-GB"/>
              </w:rPr>
              <w:t xml:space="preserve"> </w:t>
            </w:r>
            <w:r w:rsidRPr="004F7808">
              <w:rPr>
                <w:rFonts w:ascii="Georgia" w:hAnsi="Georgia"/>
                <w:color w:val="000000"/>
                <w:lang w:val="en-GB"/>
              </w:rPr>
              <w:t>10 million</w:t>
            </w:r>
            <w:r w:rsidR="00327FD3" w:rsidRPr="004F7808">
              <w:rPr>
                <w:rFonts w:ascii="Georgia" w:hAnsi="Georgia"/>
                <w:color w:val="000000"/>
                <w:lang w:val="en-GB"/>
              </w:rPr>
              <w:t>/year</w:t>
            </w:r>
            <w:r w:rsidRPr="004F7808">
              <w:rPr>
                <w:rFonts w:ascii="Georgia" w:hAnsi="Georgia"/>
                <w:color w:val="000000"/>
                <w:lang w:val="en-GB"/>
              </w:rPr>
              <w:t>)</w:t>
            </w:r>
          </w:p>
        </w:tc>
      </w:tr>
      <w:tr w:rsidR="000F1987" w:rsidRPr="004F7808" w14:paraId="68EF0EC4" w14:textId="77777777" w:rsidTr="00805991">
        <w:tc>
          <w:tcPr>
            <w:tcW w:w="1885" w:type="dxa"/>
          </w:tcPr>
          <w:p w14:paraId="08058DDD" w14:textId="199DBD93" w:rsidR="00E62885" w:rsidRPr="004F7808" w:rsidRDefault="00EC762A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b/>
                <w:bCs/>
                <w:color w:val="000000"/>
                <w:lang w:val="en-GB"/>
              </w:rPr>
            </w:pP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lastRenderedPageBreak/>
              <w:t>Healthcare</w:t>
            </w:r>
          </w:p>
        </w:tc>
        <w:tc>
          <w:tcPr>
            <w:tcW w:w="5580" w:type="dxa"/>
          </w:tcPr>
          <w:p w14:paraId="582007B0" w14:textId="16013B5E" w:rsidR="00E62885" w:rsidRPr="004F7808" w:rsidRDefault="00805991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805991">
              <w:rPr>
                <w:rFonts w:ascii="Georgia" w:hAnsi="Georgia"/>
                <w:b/>
                <w:bCs/>
                <w:color w:val="000000"/>
                <w:lang w:val="en-GB"/>
              </w:rPr>
              <w:t>Focus Areas</w:t>
            </w:r>
            <w:r>
              <w:rPr>
                <w:rFonts w:ascii="Georgia" w:hAnsi="Georgia"/>
                <w:color w:val="000000"/>
                <w:lang w:val="en-GB"/>
              </w:rPr>
              <w:t xml:space="preserve">: 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 xml:space="preserve">rehabilitation care, mental health </w:t>
            </w:r>
            <w:r w:rsidR="00327FD3" w:rsidRPr="004F7808">
              <w:rPr>
                <w:rFonts w:ascii="Georgia" w:hAnsi="Georgia"/>
                <w:color w:val="000000"/>
                <w:lang w:val="en-GB"/>
              </w:rPr>
              <w:t>as a cross-cutting theme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>.</w:t>
            </w:r>
          </w:p>
          <w:p w14:paraId="5FD3D1D0" w14:textId="05B09120" w:rsidR="00E62885" w:rsidRPr="004F7808" w:rsidRDefault="00341BF9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Preferred </w:t>
            </w:r>
            <w:r w:rsidR="00805991">
              <w:rPr>
                <w:rFonts w:ascii="Georgia" w:hAnsi="Georgia"/>
                <w:b/>
                <w:bCs/>
                <w:color w:val="000000"/>
                <w:lang w:val="en-GB"/>
              </w:rPr>
              <w:t>G</w:t>
            </w: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eographic </w:t>
            </w:r>
            <w:r w:rsidR="00805991">
              <w:rPr>
                <w:rFonts w:ascii="Georgia" w:hAnsi="Georgia"/>
                <w:b/>
                <w:bCs/>
                <w:color w:val="000000"/>
                <w:lang w:val="en-GB"/>
              </w:rPr>
              <w:t>F</w:t>
            </w: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ocus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>: Dnipropetrovsk region, Ukraine.</w:t>
            </w:r>
          </w:p>
        </w:tc>
        <w:tc>
          <w:tcPr>
            <w:tcW w:w="1800" w:type="dxa"/>
          </w:tcPr>
          <w:p w14:paraId="5C250176" w14:textId="6FD32DCA" w:rsidR="00E62885" w:rsidRPr="004F7808" w:rsidRDefault="00327FD3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>CZK 30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 xml:space="preserve"> million</w:t>
            </w:r>
          </w:p>
          <w:p w14:paraId="12B5F119" w14:textId="3472B4F8" w:rsidR="00E62885" w:rsidRPr="004F7808" w:rsidRDefault="00327FD3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 xml:space="preserve">CZK </w:t>
            </w:r>
            <w:r w:rsidR="008E2F24" w:rsidRPr="004F7808">
              <w:rPr>
                <w:rFonts w:ascii="Georgia" w:hAnsi="Georgia"/>
                <w:color w:val="000000"/>
                <w:lang w:val="en-GB"/>
              </w:rPr>
              <w:t>10 million</w:t>
            </w:r>
            <w:r w:rsidRPr="004F7808">
              <w:rPr>
                <w:rFonts w:ascii="Georgia" w:hAnsi="Georgia"/>
                <w:color w:val="000000"/>
                <w:lang w:val="en-GB"/>
              </w:rPr>
              <w:t>/</w:t>
            </w:r>
            <w:r w:rsidR="008E2F24" w:rsidRPr="004F7808">
              <w:rPr>
                <w:rFonts w:ascii="Georgia" w:hAnsi="Georgia"/>
                <w:color w:val="000000"/>
                <w:lang w:val="en-GB"/>
              </w:rPr>
              <w:t xml:space="preserve"> year</w:t>
            </w:r>
          </w:p>
        </w:tc>
      </w:tr>
      <w:tr w:rsidR="000F1987" w:rsidRPr="004F7808" w14:paraId="6D8D8C90" w14:textId="77777777" w:rsidTr="00805991">
        <w:tc>
          <w:tcPr>
            <w:tcW w:w="1885" w:type="dxa"/>
          </w:tcPr>
          <w:p w14:paraId="3616685E" w14:textId="4816C83E" w:rsidR="00E62885" w:rsidRPr="004F7808" w:rsidRDefault="00944CC8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b/>
                <w:bCs/>
                <w:color w:val="000000"/>
                <w:lang w:val="en-GB"/>
              </w:rPr>
            </w:pPr>
            <w:r>
              <w:rPr>
                <w:rFonts w:ascii="Georgia" w:hAnsi="Georgia"/>
                <w:b/>
                <w:bCs/>
                <w:color w:val="000000"/>
                <w:lang w:val="en-GB"/>
              </w:rPr>
              <w:t>Support for C</w:t>
            </w:r>
            <w:r w:rsidR="00E62885"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ivil </w:t>
            </w:r>
            <w:r>
              <w:rPr>
                <w:rFonts w:ascii="Georgia" w:hAnsi="Georgia"/>
                <w:b/>
                <w:bCs/>
                <w:color w:val="000000"/>
                <w:lang w:val="en-GB"/>
              </w:rPr>
              <w:t>S</w:t>
            </w:r>
            <w:r w:rsidR="00E62885"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ociety and </w:t>
            </w:r>
            <w:r>
              <w:rPr>
                <w:rFonts w:ascii="Georgia" w:hAnsi="Georgia"/>
                <w:b/>
                <w:bCs/>
                <w:color w:val="000000"/>
                <w:lang w:val="en-GB"/>
              </w:rPr>
              <w:t>G</w:t>
            </w:r>
            <w:r w:rsidR="00E62885"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ood </w:t>
            </w:r>
            <w:r>
              <w:rPr>
                <w:rFonts w:ascii="Georgia" w:hAnsi="Georgia"/>
                <w:b/>
                <w:bCs/>
                <w:color w:val="000000"/>
                <w:lang w:val="en-GB"/>
              </w:rPr>
              <w:t>G</w:t>
            </w:r>
            <w:r w:rsidR="00E62885"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overnance</w:t>
            </w:r>
          </w:p>
        </w:tc>
        <w:tc>
          <w:tcPr>
            <w:tcW w:w="5580" w:type="dxa"/>
          </w:tcPr>
          <w:p w14:paraId="3151C5CE" w14:textId="6BA9669F" w:rsidR="00944CC8" w:rsidRDefault="00805991" w:rsidP="00944CC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Focus Areas: 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>support</w:t>
            </w:r>
            <w:r w:rsidR="00B56025" w:rsidRPr="004F7808">
              <w:rPr>
                <w:rFonts w:ascii="Georgia" w:hAnsi="Georgia"/>
                <w:color w:val="000000"/>
                <w:lang w:val="en-GB"/>
              </w:rPr>
              <w:t xml:space="preserve"> for civil society and good governance,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 xml:space="preserve"> reintegration of veterans, internally displaced persons (IDPs)</w:t>
            </w:r>
            <w:r w:rsidR="00E360B9" w:rsidRPr="004F7808">
              <w:rPr>
                <w:rFonts w:ascii="Georgia" w:hAnsi="Georgia"/>
                <w:color w:val="000000"/>
                <w:lang w:val="en-GB"/>
              </w:rPr>
              <w:t xml:space="preserve">, 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>returnees, and</w:t>
            </w:r>
            <w:r w:rsidR="00B56025" w:rsidRPr="004F7808">
              <w:rPr>
                <w:rFonts w:ascii="Georgia" w:hAnsi="Georgia"/>
                <w:color w:val="000000"/>
                <w:lang w:val="en-GB"/>
              </w:rPr>
              <w:t xml:space="preserve"> other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 xml:space="preserve"> vulnerable groups at the municipal level</w:t>
            </w:r>
            <w:r w:rsidR="00B56025" w:rsidRPr="004F7808">
              <w:rPr>
                <w:rFonts w:ascii="Georgia" w:hAnsi="Georgia"/>
                <w:color w:val="000000"/>
                <w:lang w:val="en-GB"/>
              </w:rPr>
              <w:t xml:space="preserve">, community mental health services, 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>employment</w:t>
            </w:r>
            <w:r w:rsidR="00B56025" w:rsidRPr="004F7808">
              <w:rPr>
                <w:rFonts w:ascii="Georgia" w:hAnsi="Georgia"/>
                <w:color w:val="000000"/>
                <w:lang w:val="en-GB"/>
              </w:rPr>
              <w:t xml:space="preserve"> support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 xml:space="preserve"> </w:t>
            </w:r>
          </w:p>
          <w:p w14:paraId="0EE08A8F" w14:textId="43A96A14" w:rsidR="00E62885" w:rsidRPr="004F7808" w:rsidRDefault="00341BF9" w:rsidP="00944CC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Preferred </w:t>
            </w:r>
            <w:r w:rsidR="00805991">
              <w:rPr>
                <w:rFonts w:ascii="Georgia" w:hAnsi="Georgia"/>
                <w:b/>
                <w:bCs/>
                <w:color w:val="000000"/>
                <w:lang w:val="en-GB"/>
              </w:rPr>
              <w:t>G</w:t>
            </w: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eographic </w:t>
            </w:r>
            <w:r w:rsidR="00805991">
              <w:rPr>
                <w:rFonts w:ascii="Georgia" w:hAnsi="Georgia"/>
                <w:b/>
                <w:bCs/>
                <w:color w:val="000000"/>
                <w:lang w:val="en-GB"/>
              </w:rPr>
              <w:t>F</w:t>
            </w: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ocus</w:t>
            </w:r>
            <w:r w:rsidR="00DF40ED" w:rsidRPr="004F7808">
              <w:rPr>
                <w:rFonts w:ascii="Georgia" w:hAnsi="Georgia"/>
                <w:color w:val="000000"/>
                <w:lang w:val="en-GB"/>
              </w:rPr>
              <w:t xml:space="preserve">: </w:t>
            </w:r>
            <w:r w:rsidR="00B56025" w:rsidRPr="004F7808">
              <w:rPr>
                <w:rFonts w:ascii="Georgia" w:hAnsi="Georgia"/>
                <w:color w:val="000000"/>
                <w:lang w:val="en-GB"/>
              </w:rPr>
              <w:t>nationwide</w:t>
            </w:r>
            <w:r w:rsidR="00E360B9" w:rsidRPr="004F7808">
              <w:rPr>
                <w:rFonts w:ascii="Georgia" w:hAnsi="Georgia"/>
                <w:color w:val="000000"/>
                <w:lang w:val="en-GB"/>
              </w:rPr>
              <w:t xml:space="preserve">, </w:t>
            </w:r>
            <w:r w:rsidR="00DF40ED" w:rsidRPr="004F7808">
              <w:rPr>
                <w:rFonts w:ascii="Georgia" w:hAnsi="Georgia"/>
                <w:color w:val="000000"/>
                <w:lang w:val="en-GB"/>
              </w:rPr>
              <w:t>Ukraine.</w:t>
            </w:r>
          </w:p>
        </w:tc>
        <w:tc>
          <w:tcPr>
            <w:tcW w:w="1800" w:type="dxa"/>
          </w:tcPr>
          <w:p w14:paraId="57304359" w14:textId="32EBB9EB" w:rsidR="000F1987" w:rsidRPr="004F7808" w:rsidRDefault="00B56025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 xml:space="preserve">CZK </w:t>
            </w:r>
            <w:r w:rsidR="000F1987" w:rsidRPr="004F7808">
              <w:rPr>
                <w:rFonts w:ascii="Georgia" w:hAnsi="Georgia"/>
                <w:color w:val="000000"/>
                <w:lang w:val="en-GB"/>
              </w:rPr>
              <w:t>33 million</w:t>
            </w:r>
          </w:p>
          <w:p w14:paraId="71949E65" w14:textId="45325D66" w:rsidR="00E62885" w:rsidRPr="004F7808" w:rsidRDefault="00B56025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 xml:space="preserve">CZK </w:t>
            </w:r>
            <w:r w:rsidR="008E2F24" w:rsidRPr="004F7808">
              <w:rPr>
                <w:rFonts w:ascii="Georgia" w:hAnsi="Georgia"/>
                <w:color w:val="000000"/>
                <w:lang w:val="en-GB"/>
              </w:rPr>
              <w:t>11 million</w:t>
            </w:r>
            <w:r w:rsidRPr="004F7808">
              <w:rPr>
                <w:rFonts w:ascii="Georgia" w:hAnsi="Georgia"/>
                <w:color w:val="000000"/>
                <w:lang w:val="en-GB"/>
              </w:rPr>
              <w:t xml:space="preserve">/ </w:t>
            </w:r>
            <w:r w:rsidR="008E2F24" w:rsidRPr="004F7808">
              <w:rPr>
                <w:rFonts w:ascii="Georgia" w:hAnsi="Georgia"/>
                <w:color w:val="000000"/>
                <w:lang w:val="en-GB"/>
              </w:rPr>
              <w:t>year</w:t>
            </w:r>
          </w:p>
        </w:tc>
      </w:tr>
      <w:tr w:rsidR="000F1987" w:rsidRPr="004F7808" w14:paraId="0E72158D" w14:textId="77777777" w:rsidTr="00805991">
        <w:tc>
          <w:tcPr>
            <w:tcW w:w="1885" w:type="dxa"/>
          </w:tcPr>
          <w:p w14:paraId="6A566486" w14:textId="4EE5BAB4" w:rsidR="00E62885" w:rsidRPr="004F7808" w:rsidRDefault="00EC762A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b/>
                <w:bCs/>
                <w:color w:val="000000"/>
                <w:lang w:val="en-GB"/>
              </w:rPr>
            </w:pP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Agriculture</w:t>
            </w:r>
          </w:p>
        </w:tc>
        <w:tc>
          <w:tcPr>
            <w:tcW w:w="5580" w:type="dxa"/>
          </w:tcPr>
          <w:p w14:paraId="0F5B5E65" w14:textId="327447CC" w:rsidR="000F1987" w:rsidRPr="004F7808" w:rsidRDefault="00FA198E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Focus Areas: </w:t>
            </w:r>
            <w:r w:rsidR="00B56025" w:rsidRPr="004F7808">
              <w:rPr>
                <w:rFonts w:ascii="Georgia" w:hAnsi="Georgia"/>
                <w:color w:val="000000"/>
                <w:lang w:val="en-GB"/>
              </w:rPr>
              <w:t xml:space="preserve">EU accession-related reforms, </w:t>
            </w:r>
            <w:r w:rsidR="000F1987" w:rsidRPr="004F7808">
              <w:rPr>
                <w:rFonts w:ascii="Georgia" w:hAnsi="Georgia"/>
                <w:color w:val="000000"/>
                <w:lang w:val="en-GB"/>
              </w:rPr>
              <w:t xml:space="preserve">legislative and </w:t>
            </w:r>
            <w:r w:rsidR="00B56025" w:rsidRPr="004F7808">
              <w:rPr>
                <w:rFonts w:ascii="Georgia" w:hAnsi="Georgia"/>
                <w:color w:val="000000"/>
                <w:lang w:val="en-GB"/>
              </w:rPr>
              <w:t>compliance support, alignment with EU standards using Czech expertise</w:t>
            </w:r>
            <w:r w:rsidR="000F1987" w:rsidRPr="004F7808">
              <w:rPr>
                <w:rFonts w:ascii="Georgia" w:hAnsi="Georgia"/>
                <w:color w:val="000000"/>
                <w:lang w:val="en-GB"/>
              </w:rPr>
              <w:t>.</w:t>
            </w:r>
          </w:p>
          <w:p w14:paraId="3F4109E1" w14:textId="19D138E9" w:rsidR="00E62885" w:rsidRPr="004F7808" w:rsidRDefault="00341BF9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Preferred </w:t>
            </w:r>
            <w:r w:rsidR="00FA198E">
              <w:rPr>
                <w:rFonts w:ascii="Georgia" w:hAnsi="Georgia"/>
                <w:b/>
                <w:bCs/>
                <w:color w:val="000000"/>
                <w:lang w:val="en-GB"/>
              </w:rPr>
              <w:t>G</w:t>
            </w: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eographic </w:t>
            </w:r>
            <w:r w:rsidR="00FA198E">
              <w:rPr>
                <w:rFonts w:ascii="Georgia" w:hAnsi="Georgia"/>
                <w:b/>
                <w:bCs/>
                <w:color w:val="000000"/>
                <w:lang w:val="en-GB"/>
              </w:rPr>
              <w:t>F</w:t>
            </w: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ocus</w:t>
            </w:r>
            <w:r w:rsidR="00DF40ED" w:rsidRPr="004F7808">
              <w:rPr>
                <w:rFonts w:ascii="Georgia" w:hAnsi="Georgia"/>
                <w:color w:val="000000"/>
                <w:lang w:val="en-GB"/>
              </w:rPr>
              <w:t xml:space="preserve">: </w:t>
            </w:r>
            <w:r w:rsidR="00B56025" w:rsidRPr="004F7808">
              <w:rPr>
                <w:rFonts w:ascii="Georgia" w:hAnsi="Georgia"/>
                <w:color w:val="000000"/>
                <w:lang w:val="en-GB"/>
              </w:rPr>
              <w:t xml:space="preserve">nationwide, </w:t>
            </w:r>
            <w:r w:rsidR="00E360B9" w:rsidRPr="004F7808">
              <w:rPr>
                <w:rFonts w:ascii="Georgia" w:hAnsi="Georgia"/>
                <w:color w:val="000000"/>
                <w:lang w:val="en-GB"/>
              </w:rPr>
              <w:t xml:space="preserve"> </w:t>
            </w:r>
            <w:r w:rsidR="00DF40ED" w:rsidRPr="004F7808">
              <w:rPr>
                <w:rFonts w:ascii="Georgia" w:hAnsi="Georgia"/>
                <w:color w:val="000000"/>
                <w:lang w:val="en-GB"/>
              </w:rPr>
              <w:t>Ukraine.</w:t>
            </w:r>
          </w:p>
        </w:tc>
        <w:tc>
          <w:tcPr>
            <w:tcW w:w="1800" w:type="dxa"/>
          </w:tcPr>
          <w:p w14:paraId="3D24D7A0" w14:textId="73CB5CBD" w:rsidR="000F1987" w:rsidRPr="004F7808" w:rsidRDefault="00B56025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 xml:space="preserve">CZK </w:t>
            </w:r>
            <w:r w:rsidR="000F1987" w:rsidRPr="004F7808">
              <w:rPr>
                <w:rFonts w:ascii="Georgia" w:hAnsi="Georgia"/>
                <w:color w:val="000000"/>
                <w:lang w:val="en-GB"/>
              </w:rPr>
              <w:t xml:space="preserve">36 million </w:t>
            </w:r>
          </w:p>
          <w:p w14:paraId="4970FBA0" w14:textId="74E911F6" w:rsidR="00E62885" w:rsidRPr="004F7808" w:rsidRDefault="00B56025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 xml:space="preserve">CZK </w:t>
            </w:r>
            <w:r w:rsidR="008E2F24" w:rsidRPr="004F7808">
              <w:rPr>
                <w:rFonts w:ascii="Georgia" w:hAnsi="Georgia"/>
                <w:color w:val="000000"/>
                <w:lang w:val="en-GB"/>
              </w:rPr>
              <w:t>12 million</w:t>
            </w:r>
            <w:r w:rsidRPr="004F7808">
              <w:rPr>
                <w:rFonts w:ascii="Georgia" w:hAnsi="Georgia"/>
                <w:color w:val="000000"/>
                <w:lang w:val="en-GB"/>
              </w:rPr>
              <w:t>/</w:t>
            </w:r>
            <w:r w:rsidR="008E2F24" w:rsidRPr="004F7808">
              <w:rPr>
                <w:rFonts w:ascii="Georgia" w:hAnsi="Georgia"/>
                <w:color w:val="000000"/>
                <w:lang w:val="en-GB"/>
              </w:rPr>
              <w:t xml:space="preserve"> year</w:t>
            </w:r>
          </w:p>
        </w:tc>
      </w:tr>
      <w:tr w:rsidR="000F1987" w:rsidRPr="004F7808" w14:paraId="4FA0108A" w14:textId="77777777" w:rsidTr="00805991">
        <w:tc>
          <w:tcPr>
            <w:tcW w:w="9265" w:type="dxa"/>
            <w:gridSpan w:val="3"/>
          </w:tcPr>
          <w:p w14:paraId="1D1B0B24" w14:textId="0F235862" w:rsidR="00B56025" w:rsidRPr="004F7808" w:rsidRDefault="00B56025" w:rsidP="004F7808">
            <w:pPr>
              <w:pStyle w:val="Normlnweb"/>
              <w:shd w:val="clear" w:color="auto" w:fill="FFFFFF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>Additional Guidelines:</w:t>
            </w:r>
          </w:p>
          <w:p w14:paraId="33F9B2B3" w14:textId="682C2634" w:rsidR="00341BF9" w:rsidRPr="004F7808" w:rsidRDefault="00341BF9" w:rsidP="004F7808">
            <w:pPr>
              <w:pStyle w:val="Normlnweb"/>
              <w:numPr>
                <w:ilvl w:val="0"/>
                <w:numId w:val="8"/>
              </w:numPr>
              <w:shd w:val="clear" w:color="auto" w:fill="FFFFFF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>Project</w:t>
            </w:r>
            <w:r w:rsidR="00B56025" w:rsidRPr="004F7808">
              <w:rPr>
                <w:rFonts w:ascii="Georgia" w:hAnsi="Georgia"/>
                <w:color w:val="000000"/>
                <w:lang w:val="en-GB"/>
              </w:rPr>
              <w:t xml:space="preserve">s may </w:t>
            </w:r>
            <w:r w:rsidRPr="004F7808">
              <w:rPr>
                <w:rFonts w:ascii="Georgia" w:hAnsi="Georgia"/>
                <w:color w:val="000000"/>
                <w:lang w:val="en-GB"/>
              </w:rPr>
              <w:t xml:space="preserve">include services, </w:t>
            </w:r>
            <w:r w:rsidR="00B56025" w:rsidRPr="004F7808">
              <w:rPr>
                <w:rFonts w:ascii="Georgia" w:hAnsi="Georgia"/>
                <w:color w:val="000000"/>
                <w:lang w:val="en-GB"/>
              </w:rPr>
              <w:t>material deliveries, or minor construction work.</w:t>
            </w:r>
          </w:p>
          <w:p w14:paraId="315D4B55" w14:textId="34A70C6C" w:rsidR="008E2F24" w:rsidRPr="004F7808" w:rsidRDefault="00B56025" w:rsidP="004F7808">
            <w:pPr>
              <w:pStyle w:val="Normlnweb"/>
              <w:numPr>
                <w:ilvl w:val="0"/>
                <w:numId w:val="8"/>
              </w:numPr>
              <w:shd w:val="clear" w:color="auto" w:fill="FFFFFF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 xml:space="preserve">More than one projects may be funded within a single sector. In such cases, sectoral allocations will be appropriately </w:t>
            </w:r>
            <w:r w:rsidR="008E2F24" w:rsidRPr="004F7808">
              <w:rPr>
                <w:rFonts w:ascii="Georgia" w:hAnsi="Georgia"/>
                <w:color w:val="000000"/>
                <w:lang w:val="en-GB"/>
              </w:rPr>
              <w:t>divided</w:t>
            </w:r>
            <w:r w:rsidR="009C6387" w:rsidRPr="004F7808">
              <w:rPr>
                <w:rFonts w:ascii="Georgia" w:hAnsi="Georgia"/>
                <w:color w:val="000000"/>
                <w:lang w:val="en-GB"/>
              </w:rPr>
              <w:t>.</w:t>
            </w:r>
          </w:p>
          <w:p w14:paraId="79E42998" w14:textId="1189FABE" w:rsidR="000F1987" w:rsidRPr="004F7808" w:rsidRDefault="009C6387" w:rsidP="004F7808">
            <w:pPr>
              <w:pStyle w:val="Normlnweb"/>
              <w:numPr>
                <w:ilvl w:val="0"/>
                <w:numId w:val="8"/>
              </w:numPr>
              <w:shd w:val="clear" w:color="auto" w:fill="FFFFFF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 xml:space="preserve">Proposals may be also address expert missions and preparation </w:t>
            </w:r>
            <w:r w:rsidR="000F1987" w:rsidRPr="004F7808">
              <w:rPr>
                <w:rFonts w:ascii="Georgia" w:hAnsi="Georgia"/>
                <w:color w:val="000000"/>
                <w:lang w:val="en-GB"/>
              </w:rPr>
              <w:t xml:space="preserve">of studies in </w:t>
            </w:r>
            <w:r w:rsidRPr="004F7808">
              <w:rPr>
                <w:rFonts w:ascii="Georgia" w:hAnsi="Georgia"/>
                <w:color w:val="000000"/>
                <w:lang w:val="en-GB"/>
              </w:rPr>
              <w:t xml:space="preserve">various </w:t>
            </w:r>
            <w:r w:rsidR="000F1987" w:rsidRPr="004F7808">
              <w:rPr>
                <w:rFonts w:ascii="Georgia" w:hAnsi="Georgia"/>
                <w:color w:val="000000"/>
                <w:lang w:val="en-GB"/>
              </w:rPr>
              <w:t>areas of public administration (approximation to EU standards).</w:t>
            </w:r>
          </w:p>
          <w:p w14:paraId="411CA7A0" w14:textId="7B4DD6C4" w:rsidR="000F1987" w:rsidRPr="004F7808" w:rsidRDefault="009C6387" w:rsidP="004F7808">
            <w:pPr>
              <w:pStyle w:val="Normlnweb"/>
              <w:numPr>
                <w:ilvl w:val="0"/>
                <w:numId w:val="8"/>
              </w:numPr>
              <w:shd w:val="clear" w:color="auto" w:fill="FFFFFF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 xml:space="preserve">Engagement of Czech </w:t>
            </w:r>
            <w:r w:rsidR="000F1987" w:rsidRPr="004F7808">
              <w:rPr>
                <w:rFonts w:ascii="Georgia" w:hAnsi="Georgia"/>
                <w:color w:val="000000"/>
                <w:lang w:val="en-GB"/>
              </w:rPr>
              <w:t xml:space="preserve">institutions </w:t>
            </w:r>
            <w:r w:rsidRPr="004F7808">
              <w:rPr>
                <w:rFonts w:ascii="Georgia" w:hAnsi="Georgia"/>
                <w:color w:val="000000"/>
                <w:lang w:val="en-GB"/>
              </w:rPr>
              <w:t xml:space="preserve">with experience from the EU </w:t>
            </w:r>
            <w:r w:rsidR="000F1987" w:rsidRPr="004F7808">
              <w:rPr>
                <w:rFonts w:ascii="Georgia" w:hAnsi="Georgia"/>
                <w:color w:val="000000"/>
                <w:lang w:val="en-GB"/>
              </w:rPr>
              <w:t xml:space="preserve">accession process is </w:t>
            </w:r>
            <w:r w:rsidRPr="004F7808">
              <w:rPr>
                <w:rFonts w:ascii="Georgia" w:hAnsi="Georgia"/>
                <w:color w:val="000000"/>
                <w:lang w:val="en-GB"/>
              </w:rPr>
              <w:t xml:space="preserve">highly encouraged. </w:t>
            </w:r>
          </w:p>
          <w:p w14:paraId="03578543" w14:textId="71129462" w:rsidR="000F1987" w:rsidRPr="004F7808" w:rsidRDefault="009C6387" w:rsidP="004F7808">
            <w:pPr>
              <w:pStyle w:val="Normlnweb"/>
              <w:numPr>
                <w:ilvl w:val="0"/>
                <w:numId w:val="8"/>
              </w:numPr>
              <w:shd w:val="clear" w:color="auto" w:fill="FFFFFF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 xml:space="preserve">Projects must ensure the physical presence of Czech experts or personnel at the implementation site, depending on the nature of the intervention and prevailing security conditions. </w:t>
            </w:r>
          </w:p>
        </w:tc>
      </w:tr>
    </w:tbl>
    <w:p w14:paraId="10B2FF76" w14:textId="0B50EB5F" w:rsidR="009C09DB" w:rsidRPr="004F7808" w:rsidRDefault="009C09DB" w:rsidP="004F7808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b/>
          <w:bCs/>
          <w:color w:val="000000"/>
          <w:lang w:val="en-GB"/>
        </w:rPr>
      </w:pPr>
      <w:r w:rsidRPr="004F7808">
        <w:rPr>
          <w:rFonts w:ascii="Georgia" w:hAnsi="Georgia"/>
          <w:b/>
          <w:bCs/>
          <w:color w:val="000000"/>
          <w:lang w:val="en-GB"/>
        </w:rPr>
        <w:lastRenderedPageBreak/>
        <w:t xml:space="preserve">Evaluation </w:t>
      </w:r>
      <w:r w:rsidR="009C6387" w:rsidRPr="004F7808">
        <w:rPr>
          <w:rFonts w:ascii="Georgia" w:hAnsi="Georgia"/>
          <w:b/>
          <w:bCs/>
          <w:color w:val="000000"/>
          <w:lang w:val="en-GB"/>
        </w:rPr>
        <w:t>Criteria</w:t>
      </w:r>
      <w:r w:rsidRPr="004F7808">
        <w:rPr>
          <w:rFonts w:ascii="Georgia" w:hAnsi="Georgia"/>
          <w:b/>
          <w:bCs/>
          <w:color w:val="000000"/>
          <w:lang w:val="en-GB"/>
        </w:rPr>
        <w:t>:</w:t>
      </w:r>
    </w:p>
    <w:p w14:paraId="3DFF0259" w14:textId="34608FAB" w:rsidR="009C09DB" w:rsidRPr="004F7808" w:rsidRDefault="009C6387" w:rsidP="004F780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lang w:val="en-GB"/>
        </w:rPr>
      </w:pPr>
      <w:r w:rsidRPr="004F7808">
        <w:rPr>
          <w:rFonts w:ascii="Georgia" w:hAnsi="Georgia"/>
          <w:color w:val="000000"/>
          <w:lang w:val="en-GB"/>
        </w:rPr>
        <w:t xml:space="preserve">Project proposals will be assessed </w:t>
      </w:r>
      <w:r w:rsidR="009C09DB" w:rsidRPr="004F7808">
        <w:rPr>
          <w:rFonts w:ascii="Georgia" w:hAnsi="Georgia"/>
          <w:color w:val="000000"/>
          <w:lang w:val="en-GB"/>
        </w:rPr>
        <w:t xml:space="preserve">in accordance with the </w:t>
      </w:r>
      <w:r w:rsidRPr="004F7808">
        <w:rPr>
          <w:rFonts w:ascii="Georgia" w:hAnsi="Georgia"/>
          <w:color w:val="000000"/>
          <w:lang w:val="en-GB"/>
        </w:rPr>
        <w:t xml:space="preserve">Methodology of </w:t>
      </w:r>
      <w:r w:rsidR="009C09DB" w:rsidRPr="004F7808">
        <w:rPr>
          <w:rFonts w:ascii="Georgia" w:hAnsi="Georgia"/>
          <w:color w:val="000000"/>
          <w:lang w:val="en-GB"/>
        </w:rPr>
        <w:t>Foreign Development Cooperation</w:t>
      </w:r>
      <w:r w:rsidRPr="004F7808">
        <w:rPr>
          <w:rFonts w:ascii="Georgia" w:hAnsi="Georgia"/>
          <w:color w:val="000000"/>
          <w:lang w:val="en-GB"/>
        </w:rPr>
        <w:t>, with additional emphasis on:</w:t>
      </w:r>
      <w:r w:rsidR="009C09DB" w:rsidRPr="004F7808">
        <w:rPr>
          <w:rFonts w:ascii="Georgia" w:hAnsi="Georgia"/>
          <w:color w:val="000000"/>
          <w:lang w:val="en-GB"/>
        </w:rPr>
        <w:t xml:space="preserve"> </w:t>
      </w:r>
    </w:p>
    <w:p w14:paraId="43A92B57" w14:textId="122AE52D" w:rsidR="009C09DB" w:rsidRPr="004F7808" w:rsidRDefault="009C6387" w:rsidP="004F7808">
      <w:pPr>
        <w:pStyle w:val="Normlnweb"/>
        <w:numPr>
          <w:ilvl w:val="1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lang w:val="en-GB"/>
        </w:rPr>
      </w:pPr>
      <w:r w:rsidRPr="004F7808">
        <w:rPr>
          <w:rFonts w:ascii="Georgia" w:hAnsi="Georgia"/>
          <w:color w:val="000000"/>
          <w:lang w:val="en-GB"/>
        </w:rPr>
        <w:t>Quality of Proposal: Clear identification of the issue, baseline analysis, solution design, stakeholder involvement, and risk management;</w:t>
      </w:r>
    </w:p>
    <w:p w14:paraId="4BF08E48" w14:textId="412CD044" w:rsidR="009C09DB" w:rsidRPr="004F7808" w:rsidRDefault="004F7808" w:rsidP="004F7808">
      <w:pPr>
        <w:pStyle w:val="Normlnweb"/>
        <w:numPr>
          <w:ilvl w:val="1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lang w:val="en-GB"/>
        </w:rPr>
      </w:pPr>
      <w:r w:rsidRPr="004F7808">
        <w:rPr>
          <w:rFonts w:ascii="Georgia" w:hAnsi="Georgia"/>
          <w:color w:val="000000"/>
          <w:lang w:val="en-GB"/>
        </w:rPr>
        <w:t>I</w:t>
      </w:r>
      <w:r w:rsidR="009C09DB" w:rsidRPr="004F7808">
        <w:rPr>
          <w:rFonts w:ascii="Georgia" w:hAnsi="Georgia"/>
          <w:color w:val="000000"/>
          <w:lang w:val="en-GB"/>
        </w:rPr>
        <w:t xml:space="preserve">nternal </w:t>
      </w:r>
      <w:r w:rsidRPr="004F7808">
        <w:rPr>
          <w:rFonts w:ascii="Georgia" w:hAnsi="Georgia"/>
          <w:color w:val="000000"/>
          <w:lang w:val="en-GB"/>
        </w:rPr>
        <w:t>L</w:t>
      </w:r>
      <w:r w:rsidR="009C09DB" w:rsidRPr="004F7808">
        <w:rPr>
          <w:rFonts w:ascii="Georgia" w:hAnsi="Georgia"/>
          <w:color w:val="000000"/>
          <w:lang w:val="en-GB"/>
        </w:rPr>
        <w:t>ogic</w:t>
      </w:r>
      <w:r w:rsidRPr="004F7808">
        <w:rPr>
          <w:rFonts w:ascii="Georgia" w:hAnsi="Georgia"/>
          <w:color w:val="000000"/>
          <w:lang w:val="en-GB"/>
        </w:rPr>
        <w:t>: The degree to which the proposed solution addresses the identified problem and minimizes negative impacts</w:t>
      </w:r>
      <w:r w:rsidR="009C09DB" w:rsidRPr="004F7808">
        <w:rPr>
          <w:rFonts w:ascii="Georgia" w:hAnsi="Georgia"/>
          <w:color w:val="000000"/>
          <w:lang w:val="en-GB"/>
        </w:rPr>
        <w:t>;</w:t>
      </w:r>
    </w:p>
    <w:p w14:paraId="668F4CA6" w14:textId="322DBFB2" w:rsidR="009C09DB" w:rsidRPr="004F7808" w:rsidRDefault="004F7808" w:rsidP="004F7808">
      <w:pPr>
        <w:pStyle w:val="Normlnweb"/>
        <w:numPr>
          <w:ilvl w:val="1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lang w:val="en-GB"/>
        </w:rPr>
      </w:pPr>
      <w:r w:rsidRPr="004F7808">
        <w:rPr>
          <w:rFonts w:ascii="Georgia" w:hAnsi="Georgia"/>
          <w:color w:val="000000"/>
          <w:lang w:val="en-GB"/>
        </w:rPr>
        <w:t>D</w:t>
      </w:r>
      <w:r w:rsidR="009C09DB" w:rsidRPr="004F7808">
        <w:rPr>
          <w:rFonts w:ascii="Georgia" w:hAnsi="Georgia"/>
          <w:color w:val="000000"/>
          <w:lang w:val="en-GB"/>
        </w:rPr>
        <w:t xml:space="preserve">evelopment </w:t>
      </w:r>
      <w:r w:rsidRPr="004F7808">
        <w:rPr>
          <w:rFonts w:ascii="Georgia" w:hAnsi="Georgia"/>
          <w:color w:val="000000"/>
          <w:lang w:val="en-GB"/>
        </w:rPr>
        <w:t>P</w:t>
      </w:r>
      <w:r w:rsidR="009C09DB" w:rsidRPr="004F7808">
        <w:rPr>
          <w:rFonts w:ascii="Georgia" w:hAnsi="Georgia"/>
          <w:color w:val="000000"/>
          <w:lang w:val="en-GB"/>
        </w:rPr>
        <w:t>otential</w:t>
      </w:r>
      <w:r w:rsidRPr="004F7808">
        <w:rPr>
          <w:rFonts w:ascii="Georgia" w:hAnsi="Georgia"/>
          <w:color w:val="000000"/>
          <w:lang w:val="en-GB"/>
        </w:rPr>
        <w:t>: Prospects for leveraging Czech expertise and contributing to long-term development goals</w:t>
      </w:r>
      <w:r w:rsidR="009C09DB" w:rsidRPr="004F7808">
        <w:rPr>
          <w:rFonts w:ascii="Georgia" w:hAnsi="Georgia"/>
          <w:color w:val="000000"/>
          <w:lang w:val="en-GB"/>
        </w:rPr>
        <w:t>;</w:t>
      </w:r>
    </w:p>
    <w:p w14:paraId="227C7D1C" w14:textId="09F45E73" w:rsidR="008F0D8A" w:rsidRPr="004F7808" w:rsidRDefault="004F7808" w:rsidP="004F7808">
      <w:pPr>
        <w:pStyle w:val="Normlnweb"/>
        <w:numPr>
          <w:ilvl w:val="1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lang w:val="en-GB"/>
        </w:rPr>
      </w:pPr>
      <w:r w:rsidRPr="004F7808">
        <w:rPr>
          <w:rFonts w:ascii="Georgia" w:hAnsi="Georgia"/>
          <w:color w:val="000000"/>
          <w:lang w:val="en-GB"/>
        </w:rPr>
        <w:t xml:space="preserve">Sectoral and Geographic Alignment: Relevance to the sectoral priorities, geographic focus, and financial framework outlined in this call. </w:t>
      </w:r>
    </w:p>
    <w:p w14:paraId="1CD857DE" w14:textId="70F60ECD" w:rsidR="008F0D8A" w:rsidRPr="004F7808" w:rsidRDefault="004F7808" w:rsidP="004F7808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b/>
          <w:bCs/>
          <w:color w:val="000000"/>
          <w:lang w:val="en-GB"/>
        </w:rPr>
      </w:pPr>
      <w:r w:rsidRPr="004F7808">
        <w:rPr>
          <w:rFonts w:ascii="Georgia" w:hAnsi="Georgia"/>
          <w:b/>
          <w:bCs/>
          <w:color w:val="000000"/>
          <w:lang w:val="en-GB"/>
        </w:rPr>
        <w:t xml:space="preserve">Submission Instructions: </w:t>
      </w:r>
    </w:p>
    <w:p w14:paraId="4CEDFC4A" w14:textId="5C84A979" w:rsidR="00E360B9" w:rsidRPr="004F7808" w:rsidRDefault="004F7808" w:rsidP="004F7808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Georgia" w:hAnsi="Georgia"/>
          <w:color w:val="000000"/>
          <w:lang w:val="en-GB"/>
        </w:rPr>
      </w:pPr>
      <w:r w:rsidRPr="004F7808">
        <w:rPr>
          <w:rStyle w:val="Siln"/>
          <w:rFonts w:ascii="Georgia" w:hAnsi="Georgia"/>
          <w:b w:val="0"/>
          <w:bCs w:val="0"/>
          <w:color w:val="000000"/>
          <w:bdr w:val="none" w:sz="0" w:space="0" w:color="auto" w:frame="1"/>
          <w:lang w:val="en-GB"/>
        </w:rPr>
        <w:t>Submit completed forms in English, including a legible scanned copy with an official stamp and signature, as well as an editable version (ideally in World format), by 1</w:t>
      </w:r>
      <w:r w:rsidR="00442B86">
        <w:rPr>
          <w:rStyle w:val="Siln"/>
          <w:rFonts w:ascii="Georgia" w:hAnsi="Georgia"/>
          <w:b w:val="0"/>
          <w:bCs w:val="0"/>
          <w:color w:val="000000"/>
          <w:bdr w:val="none" w:sz="0" w:space="0" w:color="auto" w:frame="1"/>
          <w:lang w:val="en-GB"/>
        </w:rPr>
        <w:t>7</w:t>
      </w:r>
      <w:r w:rsidR="008D7C0A">
        <w:rPr>
          <w:rStyle w:val="Siln"/>
          <w:rFonts w:ascii="Georgia" w:hAnsi="Georgia"/>
          <w:b w:val="0"/>
          <w:bCs w:val="0"/>
          <w:color w:val="000000"/>
          <w:bdr w:val="none" w:sz="0" w:space="0" w:color="auto" w:frame="1"/>
          <w:lang w:val="en-GB"/>
        </w:rPr>
        <w:t> </w:t>
      </w:r>
      <w:r w:rsidRPr="004F7808">
        <w:rPr>
          <w:rStyle w:val="Siln"/>
          <w:rFonts w:ascii="Georgia" w:hAnsi="Georgia"/>
          <w:b w:val="0"/>
          <w:bCs w:val="0"/>
          <w:color w:val="000000"/>
          <w:bdr w:val="none" w:sz="0" w:space="0" w:color="auto" w:frame="1"/>
          <w:lang w:val="en-GB"/>
        </w:rPr>
        <w:t>July</w:t>
      </w:r>
      <w:r w:rsidR="008D7C0A">
        <w:rPr>
          <w:rStyle w:val="Siln"/>
          <w:rFonts w:ascii="Georgia" w:hAnsi="Georgia"/>
          <w:b w:val="0"/>
          <w:bCs w:val="0"/>
          <w:color w:val="000000"/>
          <w:bdr w:val="none" w:sz="0" w:space="0" w:color="auto" w:frame="1"/>
          <w:lang w:val="en-GB"/>
        </w:rPr>
        <w:t> </w:t>
      </w:r>
      <w:r w:rsidRPr="004F7808">
        <w:rPr>
          <w:rStyle w:val="Siln"/>
          <w:rFonts w:ascii="Georgia" w:hAnsi="Georgia"/>
          <w:b w:val="0"/>
          <w:bCs w:val="0"/>
          <w:color w:val="000000"/>
          <w:bdr w:val="none" w:sz="0" w:space="0" w:color="auto" w:frame="1"/>
          <w:lang w:val="en-GB"/>
        </w:rPr>
        <w:t xml:space="preserve">2025 to: </w:t>
      </w:r>
      <w:r w:rsidR="00795CD3" w:rsidRPr="00795CD3">
        <w:rPr>
          <w:rFonts w:ascii="Georgia" w:hAnsi="Georgia"/>
          <w:bdr w:val="none" w:sz="0" w:space="0" w:color="auto" w:frame="1"/>
          <w:lang w:val="en-GB"/>
        </w:rPr>
        <w:t>lvov.mzv.gov.cz</w:t>
      </w:r>
      <w:r w:rsidR="006A498F" w:rsidRPr="004F7808">
        <w:rPr>
          <w:rFonts w:ascii="Georgia" w:hAnsi="Georgia"/>
          <w:color w:val="000000"/>
          <w:lang w:val="en-GB"/>
        </w:rPr>
        <w:t xml:space="preserve">. </w:t>
      </w:r>
    </w:p>
    <w:p w14:paraId="2E37EE0E" w14:textId="77777777" w:rsidR="004F7808" w:rsidRPr="004F7808" w:rsidRDefault="004F7808" w:rsidP="004F7808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Georgia" w:hAnsi="Georgia"/>
          <w:color w:val="000000"/>
          <w:lang w:val="en-GB"/>
        </w:rPr>
      </w:pPr>
    </w:p>
    <w:p w14:paraId="32AF9812" w14:textId="51FC556F" w:rsidR="006A498F" w:rsidRPr="004F7808" w:rsidRDefault="006A498F" w:rsidP="004F7808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Georgia" w:hAnsi="Georgia"/>
          <w:color w:val="000000"/>
          <w:lang w:val="en-GB"/>
        </w:rPr>
      </w:pPr>
      <w:r w:rsidRPr="004F7808">
        <w:rPr>
          <w:rFonts w:ascii="Georgia" w:hAnsi="Georgia"/>
          <w:color w:val="000000"/>
          <w:lang w:val="en-GB"/>
        </w:rPr>
        <w:t xml:space="preserve">Please include the name of </w:t>
      </w:r>
      <w:r w:rsidR="004F7808" w:rsidRPr="004F7808">
        <w:rPr>
          <w:rFonts w:ascii="Georgia" w:hAnsi="Georgia"/>
          <w:color w:val="000000"/>
          <w:lang w:val="en-GB"/>
        </w:rPr>
        <w:t xml:space="preserve">the </w:t>
      </w:r>
      <w:r w:rsidRPr="004F7808">
        <w:rPr>
          <w:rFonts w:ascii="Georgia" w:hAnsi="Georgia"/>
          <w:color w:val="000000"/>
          <w:lang w:val="en-GB"/>
        </w:rPr>
        <w:t>organization and project in the subject line of the email.</w:t>
      </w:r>
    </w:p>
    <w:p w14:paraId="11F92548" w14:textId="77777777" w:rsidR="00341BF9" w:rsidRPr="004F7808" w:rsidRDefault="00341BF9" w:rsidP="004F7808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b/>
          <w:bCs/>
          <w:color w:val="000000"/>
          <w:lang w:val="en-GB"/>
        </w:rPr>
      </w:pPr>
    </w:p>
    <w:p w14:paraId="696DF334" w14:textId="2B3E596B" w:rsidR="00341BF9" w:rsidRPr="004F7808" w:rsidRDefault="00341BF9" w:rsidP="004F7808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b/>
          <w:bCs/>
          <w:color w:val="000000"/>
          <w:lang w:val="en-GB"/>
        </w:rPr>
      </w:pPr>
      <w:r w:rsidRPr="004F7808">
        <w:rPr>
          <w:rFonts w:ascii="Georgia" w:hAnsi="Georgia"/>
          <w:b/>
          <w:bCs/>
          <w:color w:val="000000"/>
          <w:lang w:val="en-GB"/>
        </w:rPr>
        <w:t>Attachments:</w:t>
      </w:r>
    </w:p>
    <w:p w14:paraId="1569BBC4" w14:textId="3F826027" w:rsidR="00F411D8" w:rsidRPr="004F7808" w:rsidRDefault="008E2F24" w:rsidP="004F7808">
      <w:pPr>
        <w:spacing w:line="276" w:lineRule="auto"/>
        <w:jc w:val="both"/>
        <w:rPr>
          <w:rFonts w:ascii="Georgia" w:hAnsi="Georgia"/>
          <w:sz w:val="24"/>
          <w:szCs w:val="24"/>
          <w:lang w:val="en-GB"/>
        </w:rPr>
      </w:pPr>
      <w:r w:rsidRPr="004F7808">
        <w:rPr>
          <w:rFonts w:ascii="Georgia" w:hAnsi="Georgia"/>
          <w:color w:val="000000"/>
          <w:sz w:val="24"/>
          <w:szCs w:val="24"/>
          <w:lang w:val="en-GB"/>
        </w:rPr>
        <w:t xml:space="preserve">Annex No. 1 </w:t>
      </w:r>
      <w:r w:rsidR="004F7808" w:rsidRPr="004F7808">
        <w:rPr>
          <w:rFonts w:ascii="Georgia" w:hAnsi="Georgia"/>
          <w:color w:val="000000"/>
          <w:sz w:val="24"/>
          <w:szCs w:val="24"/>
          <w:lang w:val="en-GB"/>
        </w:rPr>
        <w:t>–</w:t>
      </w:r>
      <w:r w:rsidRPr="004F7808">
        <w:rPr>
          <w:rFonts w:ascii="Georgia" w:hAnsi="Georgia"/>
          <w:color w:val="000000"/>
          <w:sz w:val="24"/>
          <w:szCs w:val="24"/>
          <w:lang w:val="en-GB"/>
        </w:rPr>
        <w:t xml:space="preserve"> </w:t>
      </w:r>
      <w:r w:rsidR="004F7808" w:rsidRPr="004F7808">
        <w:rPr>
          <w:rFonts w:ascii="Georgia" w:hAnsi="Georgia"/>
          <w:color w:val="000000"/>
          <w:sz w:val="24"/>
          <w:szCs w:val="24"/>
          <w:lang w:val="en-GB"/>
        </w:rPr>
        <w:t>Project Proposal Submission Form (</w:t>
      </w:r>
      <w:r w:rsidRPr="004F7808">
        <w:rPr>
          <w:rFonts w:ascii="Georgia" w:hAnsi="Georgia"/>
          <w:color w:val="000000"/>
          <w:sz w:val="24"/>
          <w:szCs w:val="24"/>
          <w:lang w:val="en-GB"/>
        </w:rPr>
        <w:t>English version)</w:t>
      </w:r>
    </w:p>
    <w:sectPr w:rsidR="00F411D8" w:rsidRPr="004F7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6D8C3" w14:textId="77777777" w:rsidR="00851D8C" w:rsidRDefault="00851D8C" w:rsidP="00795CD3">
      <w:pPr>
        <w:spacing w:after="0" w:line="240" w:lineRule="auto"/>
      </w:pPr>
      <w:r>
        <w:separator/>
      </w:r>
    </w:p>
  </w:endnote>
  <w:endnote w:type="continuationSeparator" w:id="0">
    <w:p w14:paraId="4D5F02BE" w14:textId="77777777" w:rsidR="00851D8C" w:rsidRDefault="00851D8C" w:rsidP="0079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61A8" w14:textId="77777777" w:rsidR="00851D8C" w:rsidRDefault="00851D8C" w:rsidP="00795CD3">
      <w:pPr>
        <w:spacing w:after="0" w:line="240" w:lineRule="auto"/>
      </w:pPr>
      <w:r>
        <w:separator/>
      </w:r>
    </w:p>
  </w:footnote>
  <w:footnote w:type="continuationSeparator" w:id="0">
    <w:p w14:paraId="66CA5CBC" w14:textId="77777777" w:rsidR="00851D8C" w:rsidRDefault="00851D8C" w:rsidP="00795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3A5E"/>
    <w:multiLevelType w:val="hybridMultilevel"/>
    <w:tmpl w:val="D95C5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26787"/>
    <w:multiLevelType w:val="hybridMultilevel"/>
    <w:tmpl w:val="CDE2C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945EE"/>
    <w:multiLevelType w:val="hybridMultilevel"/>
    <w:tmpl w:val="17DC91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1B0C6B"/>
    <w:multiLevelType w:val="hybridMultilevel"/>
    <w:tmpl w:val="664E5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DF62E4"/>
    <w:multiLevelType w:val="hybridMultilevel"/>
    <w:tmpl w:val="327AC7CA"/>
    <w:lvl w:ilvl="0" w:tplc="61322440">
      <w:start w:val="1"/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1B07E6"/>
    <w:multiLevelType w:val="hybridMultilevel"/>
    <w:tmpl w:val="54966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7773B"/>
    <w:multiLevelType w:val="hybridMultilevel"/>
    <w:tmpl w:val="CAF0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C0D08"/>
    <w:multiLevelType w:val="hybridMultilevel"/>
    <w:tmpl w:val="F774DB08"/>
    <w:lvl w:ilvl="0" w:tplc="61322440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D012C"/>
    <w:multiLevelType w:val="hybridMultilevel"/>
    <w:tmpl w:val="37C6F288"/>
    <w:lvl w:ilvl="0" w:tplc="0840C1B0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77989"/>
    <w:multiLevelType w:val="hybridMultilevel"/>
    <w:tmpl w:val="8F08C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177724">
    <w:abstractNumId w:val="6"/>
  </w:num>
  <w:num w:numId="2" w16cid:durableId="824905358">
    <w:abstractNumId w:val="8"/>
  </w:num>
  <w:num w:numId="3" w16cid:durableId="72551268">
    <w:abstractNumId w:val="3"/>
  </w:num>
  <w:num w:numId="4" w16cid:durableId="587424476">
    <w:abstractNumId w:val="0"/>
  </w:num>
  <w:num w:numId="5" w16cid:durableId="862324113">
    <w:abstractNumId w:val="9"/>
  </w:num>
  <w:num w:numId="6" w16cid:durableId="522868135">
    <w:abstractNumId w:val="7"/>
  </w:num>
  <w:num w:numId="7" w16cid:durableId="1515533320">
    <w:abstractNumId w:val="4"/>
  </w:num>
  <w:num w:numId="8" w16cid:durableId="152181521">
    <w:abstractNumId w:val="2"/>
  </w:num>
  <w:num w:numId="9" w16cid:durableId="1665549362">
    <w:abstractNumId w:val="1"/>
  </w:num>
  <w:num w:numId="10" w16cid:durableId="1808745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8F"/>
    <w:rsid w:val="00055391"/>
    <w:rsid w:val="00090282"/>
    <w:rsid w:val="000D1F68"/>
    <w:rsid w:val="000E1889"/>
    <w:rsid w:val="000F1987"/>
    <w:rsid w:val="00137197"/>
    <w:rsid w:val="001E692C"/>
    <w:rsid w:val="002967B9"/>
    <w:rsid w:val="002E600D"/>
    <w:rsid w:val="00327FD3"/>
    <w:rsid w:val="00341BF9"/>
    <w:rsid w:val="00442B86"/>
    <w:rsid w:val="0048200C"/>
    <w:rsid w:val="004E3633"/>
    <w:rsid w:val="004F7808"/>
    <w:rsid w:val="005C716D"/>
    <w:rsid w:val="0069508E"/>
    <w:rsid w:val="006A08AF"/>
    <w:rsid w:val="006A498F"/>
    <w:rsid w:val="006F196C"/>
    <w:rsid w:val="00795CD3"/>
    <w:rsid w:val="007E4190"/>
    <w:rsid w:val="00805991"/>
    <w:rsid w:val="00851D8C"/>
    <w:rsid w:val="008D7C0A"/>
    <w:rsid w:val="008E2F24"/>
    <w:rsid w:val="008F0D8A"/>
    <w:rsid w:val="00942A02"/>
    <w:rsid w:val="00944CC8"/>
    <w:rsid w:val="009C09DB"/>
    <w:rsid w:val="009C5482"/>
    <w:rsid w:val="009C6387"/>
    <w:rsid w:val="009C7566"/>
    <w:rsid w:val="00A1232F"/>
    <w:rsid w:val="00A8544C"/>
    <w:rsid w:val="00AD1C76"/>
    <w:rsid w:val="00B122DF"/>
    <w:rsid w:val="00B56025"/>
    <w:rsid w:val="00BC3542"/>
    <w:rsid w:val="00CE6F80"/>
    <w:rsid w:val="00CF1BDE"/>
    <w:rsid w:val="00D15FA6"/>
    <w:rsid w:val="00D81EE0"/>
    <w:rsid w:val="00DF40ED"/>
    <w:rsid w:val="00E360B9"/>
    <w:rsid w:val="00E62885"/>
    <w:rsid w:val="00EC762A"/>
    <w:rsid w:val="00F14C6E"/>
    <w:rsid w:val="00F411D8"/>
    <w:rsid w:val="00FA198E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FE975"/>
  <w15:docId w15:val="{1FB63898-E692-49A4-9F12-B7A352B8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ticleperex">
    <w:name w:val="article_perex"/>
    <w:basedOn w:val="Normln"/>
    <w:rsid w:val="006A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lnweb">
    <w:name w:val="Normal (Web)"/>
    <w:basedOn w:val="Normln"/>
    <w:uiPriority w:val="99"/>
    <w:unhideWhenUsed/>
    <w:rsid w:val="006A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iln">
    <w:name w:val="Strong"/>
    <w:basedOn w:val="Standardnpsmoodstavce"/>
    <w:uiPriority w:val="22"/>
    <w:qFormat/>
    <w:rsid w:val="006A498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A498F"/>
    <w:rPr>
      <w:color w:val="0000FF"/>
      <w:u w:val="single"/>
    </w:rPr>
  </w:style>
  <w:style w:type="table" w:styleId="Mkatabulky">
    <w:name w:val="Table Grid"/>
    <w:basedOn w:val="Normlntabulka"/>
    <w:uiPriority w:val="39"/>
    <w:rsid w:val="00B1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41B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1B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1BF9"/>
    <w:rPr>
      <w:sz w:val="20"/>
      <w:szCs w:val="20"/>
      <w:lang w:val="e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B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BF9"/>
    <w:rPr>
      <w:b/>
      <w:bCs/>
      <w:sz w:val="20"/>
      <w:szCs w:val="20"/>
      <w:lang w:val="en"/>
    </w:rPr>
  </w:style>
  <w:style w:type="paragraph" w:styleId="Revize">
    <w:name w:val="Revision"/>
    <w:hidden/>
    <w:uiPriority w:val="99"/>
    <w:semiHidden/>
    <w:rsid w:val="008E2F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14C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5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5CD3"/>
  </w:style>
  <w:style w:type="paragraph" w:styleId="Zpat">
    <w:name w:val="footer"/>
    <w:basedOn w:val="Normln"/>
    <w:link w:val="ZpatChar"/>
    <w:uiPriority w:val="99"/>
    <w:unhideWhenUsed/>
    <w:rsid w:val="00795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5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3841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Pejril</dc:creator>
  <cp:keywords/>
  <dc:description/>
  <cp:lastModifiedBy>Petr POSPÍŠIL</cp:lastModifiedBy>
  <cp:revision>4</cp:revision>
  <dcterms:created xsi:type="dcterms:W3CDTF">2025-07-02T12:12:00Z</dcterms:created>
  <dcterms:modified xsi:type="dcterms:W3CDTF">2025-07-03T08:22:00Z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2025-06-06T07:47:12Z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9ead11fa-eab5-451b-9155-4a5088b579c4</vt:lpwstr>
  </property>
  <property fmtid="{D5CDD505-2E9C-101B-9397-08002B2CF9AE}" pid="8" name="MSIP_Label_b3564849-fbfc-4795-ad59-055bb350645f_ContentBits">
    <vt:lpwstr>0</vt:lpwstr>
  </property>
</Properties>
</file>