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A4A8" w14:textId="23EBF9FC" w:rsidR="00877036" w:rsidRPr="00971018" w:rsidRDefault="00971018" w:rsidP="00971018">
      <w:pPr>
        <w:ind w:left="720" w:hanging="360"/>
        <w:jc w:val="center"/>
        <w:rPr>
          <w:b/>
          <w:bCs/>
        </w:rPr>
      </w:pPr>
      <w:proofErr w:type="spellStart"/>
      <w:r w:rsidRPr="00971018">
        <w:rPr>
          <w:b/>
          <w:bCs/>
        </w:rPr>
        <w:t>Frequently</w:t>
      </w:r>
      <w:proofErr w:type="spellEnd"/>
      <w:r w:rsidRPr="00971018">
        <w:rPr>
          <w:b/>
          <w:bCs/>
        </w:rPr>
        <w:t xml:space="preserve"> </w:t>
      </w:r>
      <w:proofErr w:type="spellStart"/>
      <w:r w:rsidRPr="00971018">
        <w:rPr>
          <w:b/>
          <w:bCs/>
        </w:rPr>
        <w:t>Asked</w:t>
      </w:r>
      <w:proofErr w:type="spellEnd"/>
      <w:r w:rsidRPr="00971018">
        <w:rPr>
          <w:b/>
          <w:bCs/>
        </w:rPr>
        <w:t xml:space="preserve"> </w:t>
      </w:r>
      <w:proofErr w:type="spellStart"/>
      <w:r w:rsidRPr="00971018">
        <w:rPr>
          <w:b/>
          <w:bCs/>
        </w:rPr>
        <w:t>Questions</w:t>
      </w:r>
      <w:proofErr w:type="spellEnd"/>
    </w:p>
    <w:p w14:paraId="570DEB58" w14:textId="1285CD99" w:rsidR="00613552" w:rsidRPr="00BB19A7" w:rsidRDefault="12697576" w:rsidP="00BB19A7">
      <w:pPr>
        <w:numPr>
          <w:ilvl w:val="0"/>
          <w:numId w:val="2"/>
        </w:numPr>
        <w:jc w:val="both"/>
        <w:rPr>
          <w:lang w:val="en-GB"/>
        </w:rPr>
      </w:pPr>
      <w:r w:rsidRPr="7FEAFCBE">
        <w:rPr>
          <w:lang w:val="en-GB"/>
        </w:rPr>
        <w:t>Is it</w:t>
      </w:r>
      <w:r w:rsidR="00613552" w:rsidRPr="7FEAFCBE">
        <w:rPr>
          <w:lang w:val="en-GB"/>
        </w:rPr>
        <w:t xml:space="preserve"> permissible for one Ukrainian NGO to submit </w:t>
      </w:r>
      <w:r w:rsidR="00613552" w:rsidRPr="7FEAFCBE">
        <w:rPr>
          <w:b/>
          <w:bCs/>
          <w:lang w:val="en-GB"/>
        </w:rPr>
        <w:t xml:space="preserve">two distinct </w:t>
      </w:r>
      <w:r w:rsidR="00E93271">
        <w:rPr>
          <w:b/>
          <w:bCs/>
          <w:lang w:val="en-GB"/>
        </w:rPr>
        <w:t xml:space="preserve">initial </w:t>
      </w:r>
      <w:r w:rsidR="00613552" w:rsidRPr="7FEAFCBE">
        <w:rPr>
          <w:b/>
          <w:bCs/>
          <w:lang w:val="en-GB"/>
        </w:rPr>
        <w:t>project proposals</w:t>
      </w:r>
      <w:r w:rsidR="00613552" w:rsidRPr="7FEAFCBE">
        <w:rPr>
          <w:lang w:val="en-GB"/>
        </w:rPr>
        <w:t> within this call, each with a </w:t>
      </w:r>
      <w:r w:rsidR="00613552" w:rsidRPr="7FEAFCBE">
        <w:rPr>
          <w:b/>
          <w:bCs/>
          <w:lang w:val="en-GB"/>
        </w:rPr>
        <w:t>different Ukrainian institutional partner</w:t>
      </w:r>
      <w:r w:rsidR="00613552" w:rsidRPr="7FEAFCBE">
        <w:rPr>
          <w:lang w:val="en-GB"/>
        </w:rPr>
        <w:t>;</w:t>
      </w:r>
    </w:p>
    <w:p w14:paraId="43F03091" w14:textId="322A3032" w:rsidR="00BB19A7" w:rsidRPr="00BB19A7" w:rsidRDefault="4E86CF80" w:rsidP="7FEAFCBE">
      <w:pPr>
        <w:pStyle w:val="Odstavecseseznamem"/>
        <w:ind w:left="1440"/>
        <w:jc w:val="both"/>
        <w:rPr>
          <w:i/>
          <w:iCs/>
          <w:lang w:val="en-GB"/>
        </w:rPr>
      </w:pPr>
      <w:r w:rsidRPr="7FEAFCBE">
        <w:rPr>
          <w:i/>
          <w:iCs/>
          <w:lang w:val="en-GB"/>
        </w:rPr>
        <w:t xml:space="preserve">Yes, it </w:t>
      </w:r>
      <w:r w:rsidR="266BBAFB" w:rsidRPr="7FEAFCBE">
        <w:rPr>
          <w:i/>
          <w:iCs/>
          <w:lang w:val="en-GB"/>
        </w:rPr>
        <w:t>is possible</w:t>
      </w:r>
      <w:r w:rsidR="00613552" w:rsidRPr="7FEAFCBE">
        <w:rPr>
          <w:i/>
          <w:iCs/>
          <w:lang w:val="en-GB"/>
        </w:rPr>
        <w:t xml:space="preserve"> to submit more </w:t>
      </w:r>
      <w:r w:rsidR="03053722" w:rsidRPr="7FEAFCBE">
        <w:rPr>
          <w:i/>
          <w:iCs/>
          <w:lang w:val="en-GB"/>
        </w:rPr>
        <w:t xml:space="preserve">initial </w:t>
      </w:r>
      <w:r w:rsidR="00613552" w:rsidRPr="7FEAFCBE">
        <w:rPr>
          <w:i/>
          <w:iCs/>
          <w:lang w:val="en-GB"/>
        </w:rPr>
        <w:t xml:space="preserve">project proposals, with different Ukrainian institutional partners. </w:t>
      </w:r>
      <w:r w:rsidR="00CC3C74" w:rsidRPr="7FEAFCBE">
        <w:rPr>
          <w:i/>
          <w:iCs/>
          <w:lang w:val="en-GB"/>
        </w:rPr>
        <w:t xml:space="preserve"> </w:t>
      </w:r>
    </w:p>
    <w:p w14:paraId="15B37659" w14:textId="77777777" w:rsidR="00BB19A7" w:rsidRPr="00BB19A7" w:rsidRDefault="00BB19A7" w:rsidP="00BB19A7">
      <w:pPr>
        <w:pStyle w:val="Odstavecseseznamem"/>
        <w:ind w:left="1440"/>
        <w:jc w:val="both"/>
        <w:rPr>
          <w:i/>
          <w:iCs/>
          <w:lang w:val="en-GB"/>
        </w:rPr>
      </w:pPr>
    </w:p>
    <w:p w14:paraId="1804BD53" w14:textId="68694AF4" w:rsidR="00613552" w:rsidRPr="00BB19A7" w:rsidRDefault="00272C70" w:rsidP="00BB19A7">
      <w:pPr>
        <w:pStyle w:val="Odstavecseseznamem"/>
        <w:ind w:left="1440"/>
        <w:jc w:val="both"/>
        <w:rPr>
          <w:i/>
          <w:iCs/>
          <w:lang w:val="en-GB"/>
        </w:rPr>
      </w:pPr>
      <w:r w:rsidRPr="00BB19A7">
        <w:rPr>
          <w:i/>
          <w:iCs/>
          <w:lang w:val="en-GB"/>
        </w:rPr>
        <w:t xml:space="preserve">For further information - </w:t>
      </w:r>
      <w:r w:rsidR="00850EAA" w:rsidRPr="00BB19A7">
        <w:rPr>
          <w:i/>
          <w:iCs/>
          <w:lang w:val="en-GB"/>
        </w:rPr>
        <w:t>please see doc CLARIFICATION to the Call for</w:t>
      </w:r>
      <w:r w:rsidR="003C0D72">
        <w:rPr>
          <w:i/>
          <w:iCs/>
          <w:lang w:val="en-GB"/>
        </w:rPr>
        <w:t xml:space="preserve"> Initial</w:t>
      </w:r>
      <w:r w:rsidR="00850EAA" w:rsidRPr="00BB19A7">
        <w:rPr>
          <w:i/>
          <w:iCs/>
          <w:lang w:val="en-GB"/>
        </w:rPr>
        <w:t xml:space="preserve"> Proposals for Development Cooperation Projects with Ukraine for the Years 2026 to 2028)</w:t>
      </w:r>
      <w:r w:rsidRPr="00BB19A7">
        <w:rPr>
          <w:i/>
          <w:iCs/>
          <w:lang w:val="en-GB"/>
        </w:rPr>
        <w:t>.</w:t>
      </w:r>
    </w:p>
    <w:p w14:paraId="4C0A729F" w14:textId="77777777" w:rsidR="00613552" w:rsidRPr="00BB19A7" w:rsidRDefault="00613552" w:rsidP="00BB19A7">
      <w:pPr>
        <w:numPr>
          <w:ilvl w:val="0"/>
          <w:numId w:val="2"/>
        </w:numPr>
        <w:jc w:val="both"/>
        <w:rPr>
          <w:lang w:val="en-GB"/>
        </w:rPr>
      </w:pPr>
      <w:r w:rsidRPr="00BB19A7">
        <w:rPr>
          <w:lang w:val="en-GB"/>
        </w:rPr>
        <w:t>Whether each project may be submitted in collaboration with a </w:t>
      </w:r>
      <w:r w:rsidRPr="00BB19A7">
        <w:rPr>
          <w:b/>
          <w:bCs/>
          <w:lang w:val="en-GB"/>
        </w:rPr>
        <w:t>separate Czech partner organization</w:t>
      </w:r>
      <w:r w:rsidRPr="00BB19A7">
        <w:rPr>
          <w:lang w:val="en-GB"/>
        </w:rPr>
        <w:t>;</w:t>
      </w:r>
    </w:p>
    <w:p w14:paraId="5FD669B8" w14:textId="2CC62760" w:rsidR="00BB19A7" w:rsidRPr="00BB19A7" w:rsidRDefault="00850EAA" w:rsidP="7FEAFCBE">
      <w:pPr>
        <w:pStyle w:val="Odstavecseseznamem"/>
        <w:ind w:left="1440"/>
        <w:jc w:val="both"/>
        <w:rPr>
          <w:i/>
          <w:iCs/>
          <w:lang w:val="en-GB"/>
        </w:rPr>
      </w:pPr>
      <w:r w:rsidRPr="7FEAFCBE">
        <w:rPr>
          <w:i/>
          <w:iCs/>
          <w:lang w:val="en-GB"/>
        </w:rPr>
        <w:t xml:space="preserve">Yes, each </w:t>
      </w:r>
      <w:r w:rsidR="6065CF01" w:rsidRPr="7FEAFCBE">
        <w:rPr>
          <w:i/>
          <w:iCs/>
          <w:lang w:val="en-GB"/>
        </w:rPr>
        <w:t xml:space="preserve">initial </w:t>
      </w:r>
      <w:r w:rsidRPr="7FEAFCBE">
        <w:rPr>
          <w:i/>
          <w:iCs/>
          <w:lang w:val="en-GB"/>
        </w:rPr>
        <w:t xml:space="preserve">project proposal </w:t>
      </w:r>
      <w:r w:rsidR="56617404" w:rsidRPr="7FEAFCBE">
        <w:rPr>
          <w:i/>
          <w:iCs/>
          <w:lang w:val="en-GB"/>
        </w:rPr>
        <w:t xml:space="preserve">can </w:t>
      </w:r>
      <w:r w:rsidRPr="7FEAFCBE">
        <w:rPr>
          <w:i/>
          <w:iCs/>
          <w:lang w:val="en-GB"/>
        </w:rPr>
        <w:t>be submitted with separate Czech partner organization</w:t>
      </w:r>
      <w:r w:rsidR="00272C70" w:rsidRPr="7FEAFCBE">
        <w:rPr>
          <w:i/>
          <w:iCs/>
          <w:lang w:val="en-GB"/>
        </w:rPr>
        <w:t xml:space="preserve">. </w:t>
      </w:r>
      <w:bookmarkStart w:id="0" w:name="_Hlk200811414"/>
      <w:r w:rsidR="00272C70" w:rsidRPr="7FEAFCBE">
        <w:rPr>
          <w:b/>
          <w:bCs/>
          <w:i/>
          <w:iCs/>
          <w:lang w:val="en-GB"/>
        </w:rPr>
        <w:t>I</w:t>
      </w:r>
      <w:r w:rsidR="006D05B4" w:rsidRPr="7FEAFCBE">
        <w:rPr>
          <w:b/>
          <w:bCs/>
          <w:i/>
          <w:iCs/>
          <w:lang w:val="en-GB"/>
        </w:rPr>
        <w:t>t is recommended approach to prepare the project with Czech (or international</w:t>
      </w:r>
      <w:r w:rsidR="005A293A" w:rsidRPr="7FEAFCBE">
        <w:rPr>
          <w:b/>
          <w:bCs/>
          <w:i/>
          <w:iCs/>
          <w:lang w:val="en-GB"/>
        </w:rPr>
        <w:t>)</w:t>
      </w:r>
      <w:r w:rsidR="006D05B4" w:rsidRPr="7FEAFCBE">
        <w:rPr>
          <w:b/>
          <w:bCs/>
          <w:i/>
          <w:iCs/>
          <w:lang w:val="en-GB"/>
        </w:rPr>
        <w:t xml:space="preserve"> partner, </w:t>
      </w:r>
      <w:r w:rsidR="00BB19A7" w:rsidRPr="7FEAFCBE">
        <w:rPr>
          <w:b/>
          <w:bCs/>
          <w:i/>
          <w:iCs/>
          <w:lang w:val="en-GB"/>
        </w:rPr>
        <w:t xml:space="preserve">but it is </w:t>
      </w:r>
      <w:r w:rsidR="006D05B4" w:rsidRPr="7FEAFCBE">
        <w:rPr>
          <w:b/>
          <w:bCs/>
          <w:i/>
          <w:iCs/>
          <w:lang w:val="en-GB"/>
        </w:rPr>
        <w:t xml:space="preserve">not a </w:t>
      </w:r>
      <w:r w:rsidR="00BB19A7" w:rsidRPr="7FEAFCBE">
        <w:rPr>
          <w:b/>
          <w:bCs/>
          <w:i/>
          <w:iCs/>
          <w:lang w:val="en-GB"/>
        </w:rPr>
        <w:t xml:space="preserve">limiting </w:t>
      </w:r>
      <w:r w:rsidR="006D05B4" w:rsidRPr="7FEAFCBE">
        <w:rPr>
          <w:b/>
          <w:bCs/>
          <w:i/>
          <w:iCs/>
          <w:lang w:val="en-GB"/>
        </w:rPr>
        <w:t>condition of the Call.</w:t>
      </w:r>
      <w:r w:rsidR="00272C70" w:rsidRPr="7FEAFCBE">
        <w:rPr>
          <w:i/>
          <w:iCs/>
          <w:lang w:val="en-GB"/>
        </w:rPr>
        <w:t xml:space="preserve"> </w:t>
      </w:r>
    </w:p>
    <w:p w14:paraId="6BFE71E3" w14:textId="164199D3" w:rsidR="7FEAFCBE" w:rsidRDefault="7FEAFCBE" w:rsidP="7FEAFCBE">
      <w:pPr>
        <w:pStyle w:val="Odstavecseseznamem"/>
        <w:ind w:left="1440"/>
        <w:jc w:val="both"/>
        <w:rPr>
          <w:i/>
          <w:iCs/>
          <w:lang w:val="en-GB"/>
        </w:rPr>
      </w:pPr>
    </w:p>
    <w:p w14:paraId="42D6B207" w14:textId="21D69253" w:rsidR="00BB19A7" w:rsidRPr="00BB19A7" w:rsidRDefault="084F425D" w:rsidP="7FEAFCBE">
      <w:pPr>
        <w:pStyle w:val="Odstavecseseznamem"/>
        <w:ind w:left="1440"/>
        <w:jc w:val="both"/>
        <w:rPr>
          <w:i/>
          <w:iCs/>
          <w:lang w:val="en-GB"/>
        </w:rPr>
      </w:pPr>
      <w:r w:rsidRPr="7FEAFCBE">
        <w:rPr>
          <w:i/>
          <w:iCs/>
          <w:lang w:val="en-GB"/>
        </w:rPr>
        <w:t xml:space="preserve">Also please be informed, that the </w:t>
      </w:r>
      <w:bookmarkEnd w:id="0"/>
      <w:r w:rsidR="00BB19A7" w:rsidRPr="7FEAFCBE">
        <w:rPr>
          <w:i/>
          <w:iCs/>
          <w:lang w:val="en-GB"/>
        </w:rPr>
        <w:t xml:space="preserve">grant calls, which will be opened later based on approved </w:t>
      </w:r>
      <w:r w:rsidR="5C113F51" w:rsidRPr="7FEAFCBE">
        <w:rPr>
          <w:i/>
          <w:iCs/>
          <w:lang w:val="en-GB"/>
        </w:rPr>
        <w:t xml:space="preserve">initial </w:t>
      </w:r>
      <w:r w:rsidR="00BB19A7" w:rsidRPr="7FEAFCBE">
        <w:rPr>
          <w:i/>
          <w:iCs/>
          <w:lang w:val="en-GB"/>
        </w:rPr>
        <w:t xml:space="preserve">project proposals, delivered in the frame of this Call, are intended for Czech entities only. </w:t>
      </w:r>
    </w:p>
    <w:p w14:paraId="7F1CBEC5" w14:textId="77777777" w:rsidR="00BB19A7" w:rsidRPr="00BB19A7" w:rsidRDefault="00BB19A7" w:rsidP="00BB19A7">
      <w:pPr>
        <w:pStyle w:val="Odstavecseseznamem"/>
        <w:ind w:left="1440"/>
        <w:jc w:val="both"/>
        <w:rPr>
          <w:i/>
          <w:iCs/>
          <w:lang w:val="en-GB"/>
        </w:rPr>
      </w:pPr>
    </w:p>
    <w:p w14:paraId="0FA9D9C6" w14:textId="470F6107" w:rsidR="009E3071" w:rsidRPr="00BB19A7" w:rsidRDefault="009E3071" w:rsidP="00BB19A7">
      <w:pPr>
        <w:pStyle w:val="Odstavecseseznamem"/>
        <w:ind w:left="1440"/>
        <w:jc w:val="both"/>
        <w:rPr>
          <w:i/>
          <w:iCs/>
          <w:lang w:val="en-GB"/>
        </w:rPr>
      </w:pPr>
      <w:r w:rsidRPr="00BB19A7">
        <w:rPr>
          <w:i/>
          <w:iCs/>
          <w:lang w:val="en-GB"/>
        </w:rPr>
        <w:t>For further information - please see doc CLARIFICATION to the Call for</w:t>
      </w:r>
      <w:r w:rsidR="009B3967">
        <w:rPr>
          <w:i/>
          <w:iCs/>
          <w:lang w:val="en-GB"/>
        </w:rPr>
        <w:t xml:space="preserve"> Initial</w:t>
      </w:r>
      <w:r w:rsidRPr="00BB19A7">
        <w:rPr>
          <w:i/>
          <w:iCs/>
          <w:lang w:val="en-GB"/>
        </w:rPr>
        <w:t xml:space="preserve"> Proposals for Development Cooperation Projects with Ukraine for the Years 2026 to 2028).</w:t>
      </w:r>
    </w:p>
    <w:p w14:paraId="47DC2DEE" w14:textId="77777777" w:rsidR="00613552" w:rsidRPr="00BB19A7" w:rsidRDefault="00613552" w:rsidP="00BB19A7">
      <w:pPr>
        <w:numPr>
          <w:ilvl w:val="0"/>
          <w:numId w:val="2"/>
        </w:numPr>
        <w:jc w:val="both"/>
        <w:rPr>
          <w:lang w:val="en-GB"/>
        </w:rPr>
      </w:pPr>
      <w:r w:rsidRPr="00BB19A7">
        <w:rPr>
          <w:lang w:val="en-GB"/>
        </w:rPr>
        <w:t>Whether there are any </w:t>
      </w:r>
      <w:r w:rsidRPr="00BB19A7">
        <w:rPr>
          <w:b/>
          <w:bCs/>
          <w:lang w:val="en-GB"/>
        </w:rPr>
        <w:t>limitations on the number of proposals</w:t>
      </w:r>
      <w:r w:rsidRPr="00BB19A7">
        <w:rPr>
          <w:lang w:val="en-GB"/>
        </w:rPr>
        <w:t> that can be submitted by a single organization under the </w:t>
      </w:r>
      <w:r w:rsidRPr="00BB19A7">
        <w:rPr>
          <w:b/>
          <w:bCs/>
          <w:lang w:val="en-GB"/>
        </w:rPr>
        <w:t>2026–2028 funding framework</w:t>
      </w:r>
      <w:r w:rsidRPr="00BB19A7">
        <w:rPr>
          <w:lang w:val="en-GB"/>
        </w:rPr>
        <w:t>;</w:t>
      </w:r>
    </w:p>
    <w:p w14:paraId="3A42EF3B" w14:textId="38AC39E3" w:rsidR="00BB19A7" w:rsidRPr="00BB19A7" w:rsidRDefault="006D05B4" w:rsidP="7FEAFCBE">
      <w:pPr>
        <w:pStyle w:val="Odstavecseseznamem"/>
        <w:ind w:left="1440"/>
        <w:jc w:val="both"/>
        <w:rPr>
          <w:i/>
          <w:iCs/>
        </w:rPr>
      </w:pPr>
      <w:r w:rsidRPr="7FEAFCBE">
        <w:rPr>
          <w:i/>
          <w:iCs/>
        </w:rPr>
        <w:t xml:space="preserve">No, </w:t>
      </w:r>
      <w:proofErr w:type="spellStart"/>
      <w:r w:rsidRPr="7FEAFCBE">
        <w:rPr>
          <w:i/>
          <w:iCs/>
        </w:rPr>
        <w:t>there</w:t>
      </w:r>
      <w:proofErr w:type="spellEnd"/>
      <w:r w:rsidRPr="7FEAFCBE">
        <w:rPr>
          <w:i/>
          <w:iCs/>
        </w:rPr>
        <w:t xml:space="preserve"> </w:t>
      </w:r>
      <w:proofErr w:type="spellStart"/>
      <w:r w:rsidRPr="7FEAFCBE">
        <w:rPr>
          <w:i/>
          <w:iCs/>
        </w:rPr>
        <w:t>is</w:t>
      </w:r>
      <w:proofErr w:type="spellEnd"/>
      <w:r w:rsidRPr="7FEAFCBE">
        <w:rPr>
          <w:i/>
          <w:iCs/>
        </w:rPr>
        <w:t xml:space="preserve"> not any limit – </w:t>
      </w:r>
      <w:proofErr w:type="spellStart"/>
      <w:r w:rsidRPr="7FEAFCBE">
        <w:rPr>
          <w:i/>
          <w:iCs/>
        </w:rPr>
        <w:t>anyhow</w:t>
      </w:r>
      <w:proofErr w:type="spellEnd"/>
      <w:r w:rsidRPr="7FEAFCBE">
        <w:rPr>
          <w:i/>
          <w:iCs/>
        </w:rPr>
        <w:t xml:space="preserve">, </w:t>
      </w:r>
      <w:proofErr w:type="spellStart"/>
      <w:r w:rsidR="20B5F931" w:rsidRPr="7FEAFCBE">
        <w:rPr>
          <w:i/>
          <w:iCs/>
        </w:rPr>
        <w:t>w</w:t>
      </w:r>
      <w:r w:rsidR="18019C8A" w:rsidRPr="7FEAFCBE">
        <w:rPr>
          <w:i/>
          <w:iCs/>
        </w:rPr>
        <w:t>e</w:t>
      </w:r>
      <w:proofErr w:type="spellEnd"/>
      <w:r w:rsidR="18019C8A" w:rsidRPr="7FEAFCBE">
        <w:rPr>
          <w:i/>
          <w:iCs/>
        </w:rPr>
        <w:t xml:space="preserve"> </w:t>
      </w:r>
      <w:proofErr w:type="spellStart"/>
      <w:r w:rsidR="18019C8A" w:rsidRPr="7FEAFCBE">
        <w:rPr>
          <w:i/>
          <w:iCs/>
        </w:rPr>
        <w:t>recommend</w:t>
      </w:r>
      <w:proofErr w:type="spellEnd"/>
      <w:r w:rsidR="18019C8A" w:rsidRPr="7FEAFCBE">
        <w:rPr>
          <w:i/>
          <w:iCs/>
        </w:rPr>
        <w:t xml:space="preserve"> </w:t>
      </w:r>
      <w:proofErr w:type="spellStart"/>
      <w:r w:rsidR="18019C8A" w:rsidRPr="7FEAFCBE">
        <w:rPr>
          <w:i/>
          <w:iCs/>
        </w:rPr>
        <w:t>that</w:t>
      </w:r>
      <w:proofErr w:type="spellEnd"/>
      <w:r w:rsidR="18019C8A" w:rsidRPr="7FEAFCBE">
        <w:rPr>
          <w:i/>
          <w:iCs/>
        </w:rPr>
        <w:t xml:space="preserve"> </w:t>
      </w:r>
      <w:proofErr w:type="spellStart"/>
      <w:r w:rsidR="18019C8A" w:rsidRPr="7FEAFCBE">
        <w:rPr>
          <w:i/>
          <w:iCs/>
        </w:rPr>
        <w:t>each</w:t>
      </w:r>
      <w:proofErr w:type="spellEnd"/>
      <w:r w:rsidR="18019C8A" w:rsidRPr="7FEAFCBE">
        <w:rPr>
          <w:i/>
          <w:iCs/>
        </w:rPr>
        <w:t xml:space="preserve"> entity </w:t>
      </w:r>
      <w:proofErr w:type="spellStart"/>
      <w:r w:rsidR="18019C8A" w:rsidRPr="7FEAFCBE">
        <w:rPr>
          <w:i/>
          <w:iCs/>
        </w:rPr>
        <w:t>submits</w:t>
      </w:r>
      <w:proofErr w:type="spellEnd"/>
      <w:r w:rsidR="18019C8A" w:rsidRPr="7FEAFCBE">
        <w:rPr>
          <w:i/>
          <w:iCs/>
        </w:rPr>
        <w:t xml:space="preserve"> no more </w:t>
      </w:r>
      <w:proofErr w:type="spellStart"/>
      <w:r w:rsidR="18019C8A" w:rsidRPr="7FEAFCBE">
        <w:rPr>
          <w:i/>
          <w:iCs/>
        </w:rPr>
        <w:t>than</w:t>
      </w:r>
      <w:proofErr w:type="spellEnd"/>
      <w:r w:rsidR="18019C8A" w:rsidRPr="7FEAFCBE">
        <w:rPr>
          <w:i/>
          <w:iCs/>
        </w:rPr>
        <w:t xml:space="preserve"> </w:t>
      </w:r>
      <w:proofErr w:type="spellStart"/>
      <w:r w:rsidR="18019C8A" w:rsidRPr="7FEAFCBE">
        <w:rPr>
          <w:i/>
          <w:iCs/>
        </w:rPr>
        <w:t>one</w:t>
      </w:r>
      <w:proofErr w:type="spellEnd"/>
      <w:r w:rsidR="18019C8A" w:rsidRPr="7FEAFCBE">
        <w:rPr>
          <w:i/>
          <w:iCs/>
        </w:rPr>
        <w:t xml:space="preserve"> </w:t>
      </w:r>
      <w:proofErr w:type="spellStart"/>
      <w:r w:rsidR="18019C8A" w:rsidRPr="7FEAFCBE">
        <w:rPr>
          <w:i/>
          <w:iCs/>
        </w:rPr>
        <w:t>initial</w:t>
      </w:r>
      <w:proofErr w:type="spellEnd"/>
      <w:r w:rsidR="18019C8A" w:rsidRPr="7FEAFCBE">
        <w:rPr>
          <w:i/>
          <w:iCs/>
        </w:rPr>
        <w:t xml:space="preserve"> </w:t>
      </w:r>
      <w:proofErr w:type="spellStart"/>
      <w:r w:rsidR="18019C8A" w:rsidRPr="7FEAFCBE">
        <w:rPr>
          <w:i/>
          <w:iCs/>
        </w:rPr>
        <w:t>project</w:t>
      </w:r>
      <w:proofErr w:type="spellEnd"/>
      <w:r w:rsidR="18019C8A" w:rsidRPr="7FEAFCBE">
        <w:rPr>
          <w:i/>
          <w:iCs/>
        </w:rPr>
        <w:t xml:space="preserve"> </w:t>
      </w:r>
      <w:proofErr w:type="spellStart"/>
      <w:r w:rsidR="18019C8A" w:rsidRPr="7FEAFCBE">
        <w:rPr>
          <w:i/>
          <w:iCs/>
        </w:rPr>
        <w:t>proposal</w:t>
      </w:r>
      <w:proofErr w:type="spellEnd"/>
      <w:r w:rsidR="18019C8A" w:rsidRPr="7FEAFCBE">
        <w:rPr>
          <w:i/>
          <w:iCs/>
        </w:rPr>
        <w:t xml:space="preserve"> per </w:t>
      </w:r>
      <w:proofErr w:type="spellStart"/>
      <w:r w:rsidR="18019C8A" w:rsidRPr="7FEAFCBE">
        <w:rPr>
          <w:i/>
          <w:iCs/>
        </w:rPr>
        <w:t>sector</w:t>
      </w:r>
      <w:proofErr w:type="spellEnd"/>
      <w:r w:rsidR="18019C8A" w:rsidRPr="7FEAFCBE">
        <w:rPr>
          <w:i/>
          <w:iCs/>
        </w:rPr>
        <w:t>.</w:t>
      </w:r>
    </w:p>
    <w:p w14:paraId="219321E2" w14:textId="77777777" w:rsidR="00BB19A7" w:rsidRPr="00BB19A7" w:rsidRDefault="00BB19A7" w:rsidP="00BB19A7">
      <w:pPr>
        <w:pStyle w:val="Odstavecseseznamem"/>
        <w:ind w:left="1440"/>
        <w:jc w:val="both"/>
        <w:rPr>
          <w:i/>
          <w:iCs/>
          <w:lang w:val="en-GB"/>
        </w:rPr>
      </w:pPr>
    </w:p>
    <w:p w14:paraId="0E8DCB40" w14:textId="0C856F6F" w:rsidR="006D05B4" w:rsidRPr="00BB19A7" w:rsidRDefault="003F3558" w:rsidP="00BB19A7">
      <w:pPr>
        <w:pStyle w:val="Odstavecseseznamem"/>
        <w:ind w:left="1440"/>
        <w:jc w:val="both"/>
        <w:rPr>
          <w:i/>
          <w:iCs/>
          <w:lang w:val="en-GB"/>
        </w:rPr>
      </w:pPr>
      <w:r w:rsidRPr="00BB19A7">
        <w:rPr>
          <w:i/>
          <w:iCs/>
          <w:lang w:val="en-GB"/>
        </w:rPr>
        <w:t>F</w:t>
      </w:r>
      <w:r w:rsidR="006D05B4" w:rsidRPr="00BB19A7">
        <w:rPr>
          <w:i/>
          <w:iCs/>
          <w:lang w:val="en-GB"/>
        </w:rPr>
        <w:t>or further details please see the doc “</w:t>
      </w:r>
      <w:r w:rsidR="00272C70" w:rsidRPr="00BB19A7">
        <w:rPr>
          <w:i/>
          <w:iCs/>
          <w:lang w:val="en-GB"/>
        </w:rPr>
        <w:t>CLARIFICATION to the Call for</w:t>
      </w:r>
      <w:r w:rsidR="005148D0">
        <w:rPr>
          <w:i/>
          <w:iCs/>
          <w:lang w:val="en-GB"/>
        </w:rPr>
        <w:t xml:space="preserve"> Initial</w:t>
      </w:r>
      <w:r w:rsidR="00272C70" w:rsidRPr="00BB19A7">
        <w:rPr>
          <w:i/>
          <w:iCs/>
          <w:lang w:val="en-GB"/>
        </w:rPr>
        <w:t xml:space="preserve"> Proposals for Development Cooperation Projects with Ukraine for the Years 2026 to 2028</w:t>
      </w:r>
      <w:r w:rsidR="006D05B4" w:rsidRPr="00BB19A7">
        <w:rPr>
          <w:i/>
          <w:iCs/>
          <w:lang w:val="en-GB"/>
        </w:rPr>
        <w:t>”.</w:t>
      </w:r>
    </w:p>
    <w:p w14:paraId="64DADA13" w14:textId="2DBBB1AA" w:rsidR="00613552" w:rsidRPr="00BB19A7" w:rsidRDefault="00613552" w:rsidP="00BB19A7">
      <w:pPr>
        <w:numPr>
          <w:ilvl w:val="0"/>
          <w:numId w:val="2"/>
        </w:numPr>
        <w:jc w:val="both"/>
        <w:rPr>
          <w:lang w:val="en-GB"/>
        </w:rPr>
      </w:pPr>
      <w:r w:rsidRPr="7FEAFCBE">
        <w:rPr>
          <w:lang w:val="en-GB"/>
        </w:rPr>
        <w:t>Whether it is </w:t>
      </w:r>
      <w:r w:rsidRPr="7FEAFCBE">
        <w:rPr>
          <w:b/>
          <w:bCs/>
          <w:lang w:val="en-GB"/>
        </w:rPr>
        <w:t>sufficient to complete only the provided Word submission form</w:t>
      </w:r>
      <w:r w:rsidRPr="7FEAFCBE">
        <w:rPr>
          <w:lang w:val="en-GB"/>
        </w:rPr>
        <w:t>, or if any </w:t>
      </w:r>
      <w:r w:rsidRPr="7FEAFCBE">
        <w:rPr>
          <w:b/>
          <w:bCs/>
          <w:lang w:val="en-GB"/>
        </w:rPr>
        <w:t>additional forms (e.g., budget templates)</w:t>
      </w:r>
      <w:r w:rsidRPr="7FEAFCBE">
        <w:rPr>
          <w:lang w:val="en-GB"/>
        </w:rPr>
        <w:t> are required at this stage;</w:t>
      </w:r>
    </w:p>
    <w:p w14:paraId="02A5F0B7" w14:textId="150D94D5" w:rsidR="00BB19A7" w:rsidRPr="00BB19A7" w:rsidRDefault="006D05B4" w:rsidP="7FEAFCBE">
      <w:pPr>
        <w:pStyle w:val="Odstavecseseznamem"/>
        <w:ind w:left="1440"/>
        <w:jc w:val="both"/>
        <w:rPr>
          <w:i/>
          <w:iCs/>
          <w:lang w:val="en-GB"/>
        </w:rPr>
      </w:pPr>
      <w:bookmarkStart w:id="1" w:name="_Hlk200811480"/>
      <w:r w:rsidRPr="7FEAFCBE">
        <w:rPr>
          <w:i/>
          <w:iCs/>
          <w:lang w:val="en-GB"/>
        </w:rPr>
        <w:t xml:space="preserve">No </w:t>
      </w:r>
      <w:r w:rsidR="006B3FE5" w:rsidRPr="7FEAFCBE">
        <w:rPr>
          <w:i/>
          <w:iCs/>
          <w:lang w:val="en-GB"/>
        </w:rPr>
        <w:t xml:space="preserve">additional forms </w:t>
      </w:r>
      <w:r w:rsidR="100595D0" w:rsidRPr="7FEAFCBE">
        <w:rPr>
          <w:i/>
          <w:iCs/>
          <w:lang w:val="en-GB"/>
        </w:rPr>
        <w:t xml:space="preserve">are </w:t>
      </w:r>
      <w:r w:rsidRPr="7FEAFCBE">
        <w:rPr>
          <w:i/>
          <w:iCs/>
          <w:lang w:val="en-GB"/>
        </w:rPr>
        <w:t>requested</w:t>
      </w:r>
      <w:r w:rsidR="006B3FE5" w:rsidRPr="7FEAFCBE">
        <w:rPr>
          <w:i/>
          <w:iCs/>
          <w:lang w:val="en-GB"/>
        </w:rPr>
        <w:t xml:space="preserve">. </w:t>
      </w:r>
    </w:p>
    <w:p w14:paraId="10DB9E15" w14:textId="77777777" w:rsidR="00BB19A7" w:rsidRPr="00BB19A7" w:rsidRDefault="00BB19A7" w:rsidP="00BB19A7">
      <w:pPr>
        <w:pStyle w:val="Odstavecseseznamem"/>
        <w:ind w:left="1440"/>
        <w:jc w:val="both"/>
        <w:rPr>
          <w:i/>
          <w:iCs/>
          <w:lang w:val="en-GB"/>
        </w:rPr>
      </w:pPr>
    </w:p>
    <w:p w14:paraId="0D0C55C0" w14:textId="6A2F7A44" w:rsidR="00BB19A7" w:rsidRPr="00BB19A7" w:rsidRDefault="57ED7C15" w:rsidP="7FEAFCBE">
      <w:pPr>
        <w:pStyle w:val="Odstavecseseznamem"/>
        <w:ind w:left="1440"/>
        <w:jc w:val="both"/>
        <w:rPr>
          <w:i/>
          <w:iCs/>
        </w:rPr>
      </w:pPr>
      <w:bookmarkStart w:id="2" w:name="_Hlk200814406"/>
      <w:proofErr w:type="spellStart"/>
      <w:r w:rsidRPr="7FEAFCBE">
        <w:rPr>
          <w:i/>
          <w:iCs/>
        </w:rPr>
        <w:t>Please</w:t>
      </w:r>
      <w:proofErr w:type="spellEnd"/>
      <w:r w:rsidRPr="7FEAFCBE">
        <w:rPr>
          <w:i/>
          <w:iCs/>
        </w:rPr>
        <w:t xml:space="preserve"> </w:t>
      </w:r>
      <w:proofErr w:type="spellStart"/>
      <w:r w:rsidRPr="7FEAFCBE">
        <w:rPr>
          <w:i/>
          <w:iCs/>
        </w:rPr>
        <w:t>note</w:t>
      </w:r>
      <w:proofErr w:type="spellEnd"/>
      <w:r w:rsidRPr="7FEAFCBE">
        <w:rPr>
          <w:i/>
          <w:iCs/>
        </w:rPr>
        <w:t xml:space="preserve"> </w:t>
      </w:r>
      <w:proofErr w:type="spellStart"/>
      <w:r w:rsidR="006D05B4" w:rsidRPr="7FEAFCBE">
        <w:rPr>
          <w:i/>
          <w:iCs/>
        </w:rPr>
        <w:t>th</w:t>
      </w:r>
      <w:r w:rsidR="00272C70" w:rsidRPr="7FEAFCBE">
        <w:rPr>
          <w:i/>
          <w:iCs/>
        </w:rPr>
        <w:t>at</w:t>
      </w:r>
      <w:proofErr w:type="spellEnd"/>
      <w:r w:rsidR="00272C70" w:rsidRPr="7FEAFCBE">
        <w:rPr>
          <w:i/>
          <w:iCs/>
        </w:rPr>
        <w:t xml:space="preserve"> the</w:t>
      </w:r>
      <w:r w:rsidR="3FD4CF66" w:rsidRPr="7FEAFCBE">
        <w:rPr>
          <w:i/>
          <w:iCs/>
        </w:rPr>
        <w:t xml:space="preserve"> </w:t>
      </w:r>
      <w:proofErr w:type="spellStart"/>
      <w:r w:rsidR="3FD4CF66" w:rsidRPr="7FEAFCBE">
        <w:rPr>
          <w:i/>
          <w:iCs/>
        </w:rPr>
        <w:t>intial</w:t>
      </w:r>
      <w:proofErr w:type="spellEnd"/>
      <w:r w:rsidR="00272C70" w:rsidRPr="7FEAFCBE">
        <w:rPr>
          <w:i/>
          <w:iCs/>
        </w:rPr>
        <w:t xml:space="preserve"> </w:t>
      </w:r>
      <w:proofErr w:type="spellStart"/>
      <w:r w:rsidR="00272C70" w:rsidRPr="7FEAFCBE">
        <w:rPr>
          <w:i/>
          <w:iCs/>
        </w:rPr>
        <w:t>project</w:t>
      </w:r>
      <w:proofErr w:type="spellEnd"/>
      <w:r w:rsidR="00272C70" w:rsidRPr="7FEAFCBE">
        <w:rPr>
          <w:i/>
          <w:iCs/>
        </w:rPr>
        <w:t xml:space="preserve"> </w:t>
      </w:r>
      <w:proofErr w:type="spellStart"/>
      <w:r w:rsidR="00272C70" w:rsidRPr="7FEAFCBE">
        <w:rPr>
          <w:i/>
          <w:iCs/>
        </w:rPr>
        <w:t>proposal</w:t>
      </w:r>
      <w:proofErr w:type="spellEnd"/>
      <w:r w:rsidR="619E4020" w:rsidRPr="7FEAFCBE">
        <w:rPr>
          <w:i/>
          <w:iCs/>
        </w:rPr>
        <w:t xml:space="preserve"> </w:t>
      </w:r>
      <w:proofErr w:type="spellStart"/>
      <w:r w:rsidR="619E4020" w:rsidRPr="7FEAFCBE">
        <w:rPr>
          <w:i/>
          <w:iCs/>
        </w:rPr>
        <w:t>needs</w:t>
      </w:r>
      <w:proofErr w:type="spellEnd"/>
      <w:r w:rsidR="619E4020" w:rsidRPr="7FEAFCBE">
        <w:rPr>
          <w:i/>
          <w:iCs/>
        </w:rPr>
        <w:t xml:space="preserve"> to </w:t>
      </w:r>
      <w:proofErr w:type="spellStart"/>
      <w:r w:rsidR="619E4020" w:rsidRPr="7FEAFCBE">
        <w:rPr>
          <w:i/>
          <w:iCs/>
        </w:rPr>
        <w:t>be</w:t>
      </w:r>
      <w:proofErr w:type="spellEnd"/>
      <w:r w:rsidR="619E4020" w:rsidRPr="7FEAFCBE">
        <w:rPr>
          <w:i/>
          <w:iCs/>
        </w:rPr>
        <w:t xml:space="preserve"> </w:t>
      </w:r>
      <w:proofErr w:type="spellStart"/>
      <w:r w:rsidR="674B6665" w:rsidRPr="7FEAFCBE">
        <w:rPr>
          <w:i/>
          <w:iCs/>
        </w:rPr>
        <w:t>endorsed</w:t>
      </w:r>
      <w:proofErr w:type="spellEnd"/>
      <w:r w:rsidR="006D05B4" w:rsidRPr="7FEAFCBE">
        <w:rPr>
          <w:i/>
          <w:iCs/>
        </w:rPr>
        <w:t xml:space="preserve"> by the </w:t>
      </w:r>
      <w:proofErr w:type="spellStart"/>
      <w:r w:rsidR="006D05B4" w:rsidRPr="7FEAFCBE">
        <w:rPr>
          <w:i/>
          <w:iCs/>
        </w:rPr>
        <w:t>relevant</w:t>
      </w:r>
      <w:proofErr w:type="spellEnd"/>
      <w:r w:rsidR="006D05B4" w:rsidRPr="7FEAFCBE">
        <w:rPr>
          <w:i/>
          <w:iCs/>
        </w:rPr>
        <w:t xml:space="preserve"> </w:t>
      </w:r>
      <w:proofErr w:type="spellStart"/>
      <w:r w:rsidR="006D05B4" w:rsidRPr="7FEAFCBE">
        <w:rPr>
          <w:i/>
          <w:iCs/>
        </w:rPr>
        <w:t>authority</w:t>
      </w:r>
      <w:proofErr w:type="spellEnd"/>
      <w:r w:rsidR="00A72A54" w:rsidRPr="7FEAFCBE">
        <w:rPr>
          <w:i/>
          <w:iCs/>
        </w:rPr>
        <w:t xml:space="preserve"> </w:t>
      </w:r>
      <w:r w:rsidR="006D05B4" w:rsidRPr="7FEAFCBE">
        <w:rPr>
          <w:i/>
          <w:iCs/>
        </w:rPr>
        <w:t xml:space="preserve">of the partner country </w:t>
      </w:r>
      <w:r w:rsidR="00A72A54" w:rsidRPr="7FEAFCBE">
        <w:rPr>
          <w:i/>
          <w:iCs/>
        </w:rPr>
        <w:t>(</w:t>
      </w:r>
      <w:proofErr w:type="spellStart"/>
      <w:r w:rsidR="00A72A54" w:rsidRPr="7FEAFCBE">
        <w:rPr>
          <w:i/>
          <w:iCs/>
        </w:rPr>
        <w:t>Ukrainian</w:t>
      </w:r>
      <w:proofErr w:type="spellEnd"/>
      <w:r w:rsidR="00A72A54" w:rsidRPr="7FEAFCBE">
        <w:rPr>
          <w:i/>
          <w:iCs/>
        </w:rPr>
        <w:t xml:space="preserve"> public </w:t>
      </w:r>
      <w:proofErr w:type="spellStart"/>
      <w:r w:rsidR="00A72A54" w:rsidRPr="7FEAFCBE">
        <w:rPr>
          <w:i/>
          <w:iCs/>
        </w:rPr>
        <w:t>institution</w:t>
      </w:r>
      <w:proofErr w:type="spellEnd"/>
      <w:r w:rsidR="00A72A54" w:rsidRPr="7FEAFCBE">
        <w:rPr>
          <w:i/>
          <w:iCs/>
        </w:rPr>
        <w:t xml:space="preserve">) </w:t>
      </w:r>
      <w:bookmarkEnd w:id="2"/>
      <w:proofErr w:type="spellStart"/>
      <w:r w:rsidR="40EA4156" w:rsidRPr="7FEAFCBE">
        <w:rPr>
          <w:i/>
          <w:iCs/>
        </w:rPr>
        <w:t>either</w:t>
      </w:r>
      <w:proofErr w:type="spellEnd"/>
      <w:r w:rsidR="40EA4156" w:rsidRPr="7FEAFCBE">
        <w:rPr>
          <w:i/>
          <w:iCs/>
        </w:rPr>
        <w:t xml:space="preserve"> in the </w:t>
      </w:r>
      <w:proofErr w:type="spellStart"/>
      <w:r w:rsidR="40EA4156" w:rsidRPr="7FEAFCBE">
        <w:rPr>
          <w:i/>
          <w:iCs/>
        </w:rPr>
        <w:t>form</w:t>
      </w:r>
      <w:proofErr w:type="spellEnd"/>
      <w:r w:rsidR="40EA4156" w:rsidRPr="7FEAFCBE">
        <w:rPr>
          <w:i/>
          <w:iCs/>
        </w:rPr>
        <w:t xml:space="preserve"> of co-</w:t>
      </w:r>
      <w:proofErr w:type="spellStart"/>
      <w:r w:rsidR="40EA4156" w:rsidRPr="7FEAFCBE">
        <w:rPr>
          <w:i/>
          <w:iCs/>
        </w:rPr>
        <w:t>signature</w:t>
      </w:r>
      <w:proofErr w:type="spellEnd"/>
      <w:r w:rsidR="40EA4156" w:rsidRPr="7FEAFCBE">
        <w:rPr>
          <w:i/>
          <w:iCs/>
        </w:rPr>
        <w:t xml:space="preserve"> of the </w:t>
      </w:r>
      <w:proofErr w:type="spellStart"/>
      <w:r w:rsidR="40EA4156" w:rsidRPr="7FEAFCBE">
        <w:rPr>
          <w:i/>
          <w:iCs/>
        </w:rPr>
        <w:t>proposal</w:t>
      </w:r>
      <w:proofErr w:type="spellEnd"/>
      <w:r w:rsidR="40EA4156" w:rsidRPr="7FEAFCBE">
        <w:rPr>
          <w:i/>
          <w:iCs/>
        </w:rPr>
        <w:t xml:space="preserve"> </w:t>
      </w:r>
      <w:proofErr w:type="spellStart"/>
      <w:r w:rsidR="40EA4156" w:rsidRPr="7FEAFCBE">
        <w:rPr>
          <w:i/>
          <w:iCs/>
        </w:rPr>
        <w:t>form</w:t>
      </w:r>
      <w:proofErr w:type="spellEnd"/>
      <w:r w:rsidR="40EA4156" w:rsidRPr="7FEAFCBE">
        <w:rPr>
          <w:i/>
          <w:iCs/>
        </w:rPr>
        <w:t xml:space="preserve"> </w:t>
      </w:r>
      <w:proofErr w:type="spellStart"/>
      <w:r w:rsidR="40EA4156" w:rsidRPr="7FEAFCBE">
        <w:rPr>
          <w:i/>
          <w:iCs/>
        </w:rPr>
        <w:t>or</w:t>
      </w:r>
      <w:proofErr w:type="spellEnd"/>
      <w:r w:rsidR="40EA4156" w:rsidRPr="7FEAFCBE">
        <w:rPr>
          <w:i/>
          <w:iCs/>
        </w:rPr>
        <w:t xml:space="preserve"> in the </w:t>
      </w:r>
      <w:proofErr w:type="spellStart"/>
      <w:r w:rsidR="40EA4156" w:rsidRPr="7FEAFCBE">
        <w:rPr>
          <w:i/>
          <w:iCs/>
        </w:rPr>
        <w:t>form</w:t>
      </w:r>
      <w:proofErr w:type="spellEnd"/>
      <w:r w:rsidR="40EA4156" w:rsidRPr="7FEAFCBE">
        <w:rPr>
          <w:i/>
          <w:iCs/>
        </w:rPr>
        <w:t xml:space="preserve"> of support </w:t>
      </w:r>
      <w:proofErr w:type="spellStart"/>
      <w:r w:rsidR="40EA4156" w:rsidRPr="7FEAFCBE">
        <w:rPr>
          <w:i/>
          <w:iCs/>
        </w:rPr>
        <w:t>letter</w:t>
      </w:r>
      <w:proofErr w:type="spellEnd"/>
      <w:r w:rsidR="40EA4156" w:rsidRPr="7FEAFCBE">
        <w:rPr>
          <w:i/>
          <w:iCs/>
        </w:rPr>
        <w:t>.</w:t>
      </w:r>
    </w:p>
    <w:p w14:paraId="65F68FF5" w14:textId="77777777" w:rsidR="00BB19A7" w:rsidRPr="00BB19A7" w:rsidRDefault="00BB19A7" w:rsidP="00BB19A7">
      <w:pPr>
        <w:pStyle w:val="Odstavecseseznamem"/>
        <w:ind w:left="1440"/>
        <w:jc w:val="both"/>
        <w:rPr>
          <w:i/>
          <w:iCs/>
          <w:lang w:val="en-GB"/>
        </w:rPr>
      </w:pPr>
    </w:p>
    <w:p w14:paraId="1F41F478" w14:textId="2313D6EB" w:rsidR="006D05B4" w:rsidRPr="00BB19A7" w:rsidRDefault="006B3FE5" w:rsidP="00BB19A7">
      <w:pPr>
        <w:pStyle w:val="Odstavecseseznamem"/>
        <w:ind w:left="1440"/>
        <w:jc w:val="both"/>
        <w:rPr>
          <w:lang w:val="en-GB"/>
        </w:rPr>
      </w:pPr>
      <w:r w:rsidRPr="00BB19A7">
        <w:rPr>
          <w:i/>
          <w:iCs/>
          <w:lang w:val="en-GB"/>
        </w:rPr>
        <w:t>Also</w:t>
      </w:r>
      <w:r w:rsidR="00BB19A7">
        <w:rPr>
          <w:i/>
          <w:iCs/>
          <w:lang w:val="en-GB"/>
        </w:rPr>
        <w:t>,</w:t>
      </w:r>
      <w:r w:rsidRPr="00BB19A7">
        <w:rPr>
          <w:i/>
          <w:iCs/>
          <w:lang w:val="en-GB"/>
        </w:rPr>
        <w:t xml:space="preserve"> </w:t>
      </w:r>
      <w:r w:rsidR="00272C70" w:rsidRPr="00BB19A7">
        <w:rPr>
          <w:i/>
          <w:iCs/>
          <w:lang w:val="en-GB"/>
        </w:rPr>
        <w:t>other relevant documents</w:t>
      </w:r>
      <w:r w:rsidR="006D05B4" w:rsidRPr="00BB19A7">
        <w:rPr>
          <w:i/>
          <w:iCs/>
          <w:lang w:val="en-GB"/>
        </w:rPr>
        <w:t xml:space="preserve"> </w:t>
      </w:r>
      <w:r w:rsidR="00272C70" w:rsidRPr="00BB19A7">
        <w:rPr>
          <w:i/>
          <w:iCs/>
          <w:lang w:val="en-GB"/>
        </w:rPr>
        <w:t>could be presented</w:t>
      </w:r>
      <w:r w:rsidR="00BB19A7" w:rsidRPr="00BB19A7">
        <w:rPr>
          <w:i/>
          <w:iCs/>
          <w:lang w:val="en-GB"/>
        </w:rPr>
        <w:t>, but it is not a mandator</w:t>
      </w:r>
      <w:r w:rsidR="00CC3C74">
        <w:rPr>
          <w:i/>
          <w:iCs/>
          <w:lang w:val="en-GB"/>
        </w:rPr>
        <w:t>y</w:t>
      </w:r>
      <w:r w:rsidR="00BB19A7" w:rsidRPr="00BB19A7">
        <w:rPr>
          <w:i/>
          <w:iCs/>
          <w:lang w:val="en-GB"/>
        </w:rPr>
        <w:t xml:space="preserve"> condition</w:t>
      </w:r>
      <w:r w:rsidR="00272C70" w:rsidRPr="00BB19A7">
        <w:rPr>
          <w:i/>
          <w:iCs/>
          <w:lang w:val="en-GB"/>
        </w:rPr>
        <w:t xml:space="preserve"> </w:t>
      </w:r>
      <w:r w:rsidR="006D05B4" w:rsidRPr="00BB19A7">
        <w:rPr>
          <w:i/>
          <w:iCs/>
          <w:lang w:val="en-GB"/>
        </w:rPr>
        <w:t>(</w:t>
      </w:r>
      <w:r w:rsidR="00272C70" w:rsidRPr="00BB19A7">
        <w:rPr>
          <w:i/>
          <w:iCs/>
          <w:lang w:val="en-GB"/>
        </w:rPr>
        <w:t>please see „Initial Project Proposal, sub-chapter „References“</w:t>
      </w:r>
      <w:r w:rsidR="006D05B4" w:rsidRPr="00BB19A7">
        <w:rPr>
          <w:i/>
          <w:iCs/>
          <w:lang w:val="en-GB"/>
        </w:rPr>
        <w:t>).</w:t>
      </w:r>
    </w:p>
    <w:bookmarkEnd w:id="1"/>
    <w:p w14:paraId="3AED0A35" w14:textId="68F56A28" w:rsidR="00613552" w:rsidRPr="00BB19A7" w:rsidRDefault="00613552" w:rsidP="00BB19A7">
      <w:pPr>
        <w:numPr>
          <w:ilvl w:val="0"/>
          <w:numId w:val="2"/>
        </w:numPr>
        <w:jc w:val="both"/>
        <w:rPr>
          <w:lang w:val="en-GB"/>
        </w:rPr>
      </w:pPr>
      <w:r w:rsidRPr="7FEAFCBE">
        <w:rPr>
          <w:lang w:val="en-GB"/>
        </w:rPr>
        <w:t>Whether there will be a </w:t>
      </w:r>
      <w:r w:rsidRPr="7FEAFCBE">
        <w:rPr>
          <w:b/>
          <w:bCs/>
          <w:lang w:val="en-GB"/>
        </w:rPr>
        <w:t>second stage</w:t>
      </w:r>
      <w:r w:rsidRPr="7FEAFCBE">
        <w:rPr>
          <w:lang w:val="en-GB"/>
        </w:rPr>
        <w:t> of the selection process where more detailed documents and attachments will be requested;</w:t>
      </w:r>
    </w:p>
    <w:p w14:paraId="1DB3F62B" w14:textId="33E25833" w:rsidR="00272C70" w:rsidRPr="00BB19A7" w:rsidRDefault="00272C70" w:rsidP="00BB19A7">
      <w:pPr>
        <w:pStyle w:val="Odstavecseseznamem"/>
        <w:ind w:left="1440"/>
        <w:jc w:val="both"/>
        <w:rPr>
          <w:lang w:val="en-GB"/>
        </w:rPr>
      </w:pPr>
      <w:r w:rsidRPr="00BB19A7">
        <w:rPr>
          <w:i/>
          <w:iCs/>
          <w:lang w:val="en-GB"/>
        </w:rPr>
        <w:lastRenderedPageBreak/>
        <w:t>For the answer, please see doc “CLARIFICATION to the Call for</w:t>
      </w:r>
      <w:r w:rsidR="005148D0">
        <w:rPr>
          <w:i/>
          <w:iCs/>
          <w:lang w:val="en-GB"/>
        </w:rPr>
        <w:t xml:space="preserve"> Initial</w:t>
      </w:r>
      <w:r w:rsidRPr="00BB19A7">
        <w:rPr>
          <w:i/>
          <w:iCs/>
          <w:lang w:val="en-GB"/>
        </w:rPr>
        <w:t xml:space="preserve"> Proposals for Development Cooperation Projects with Ukraine for the Years 2026 to 2028“</w:t>
      </w:r>
    </w:p>
    <w:p w14:paraId="32AD5E09" w14:textId="77777777" w:rsidR="00613552" w:rsidRPr="00BB19A7" w:rsidRDefault="00613552" w:rsidP="00BB19A7">
      <w:pPr>
        <w:numPr>
          <w:ilvl w:val="0"/>
          <w:numId w:val="2"/>
        </w:numPr>
        <w:jc w:val="both"/>
        <w:rPr>
          <w:lang w:val="en-GB"/>
        </w:rPr>
      </w:pPr>
      <w:r w:rsidRPr="00BB19A7">
        <w:rPr>
          <w:lang w:val="en-GB"/>
        </w:rPr>
        <w:t>Whether we should already </w:t>
      </w:r>
      <w:r w:rsidRPr="00BB19A7">
        <w:rPr>
          <w:b/>
          <w:bCs/>
          <w:lang w:val="en-GB"/>
        </w:rPr>
        <w:t>attach founding documents</w:t>
      </w:r>
      <w:r w:rsidRPr="00BB19A7">
        <w:rPr>
          <w:lang w:val="en-GB"/>
        </w:rPr>
        <w:t> of our organization with the proposal or </w:t>
      </w:r>
      <w:r w:rsidRPr="00BB19A7">
        <w:rPr>
          <w:b/>
          <w:bCs/>
          <w:lang w:val="en-GB"/>
        </w:rPr>
        <w:t>submit them later</w:t>
      </w:r>
      <w:r w:rsidRPr="00BB19A7">
        <w:rPr>
          <w:lang w:val="en-GB"/>
        </w:rPr>
        <w:t> if selected;</w:t>
      </w:r>
    </w:p>
    <w:p w14:paraId="3FDA0D77" w14:textId="49ECA91D" w:rsidR="00BB19A7" w:rsidRDefault="00602239" w:rsidP="7FEAFCBE">
      <w:pPr>
        <w:pStyle w:val="Odstavecseseznamem"/>
        <w:ind w:left="1440"/>
        <w:jc w:val="both"/>
        <w:rPr>
          <w:i/>
          <w:iCs/>
          <w:lang w:val="en-GB"/>
        </w:rPr>
      </w:pPr>
      <w:r w:rsidRPr="7FEAFCBE">
        <w:rPr>
          <w:i/>
          <w:iCs/>
          <w:lang w:val="en-GB"/>
        </w:rPr>
        <w:t xml:space="preserve">No </w:t>
      </w:r>
      <w:r w:rsidR="00272C70" w:rsidRPr="7FEAFCBE">
        <w:rPr>
          <w:i/>
          <w:iCs/>
          <w:lang w:val="en-GB"/>
        </w:rPr>
        <w:t>founding documents</w:t>
      </w:r>
      <w:r w:rsidR="627D064A" w:rsidRPr="7FEAFCBE">
        <w:rPr>
          <w:i/>
          <w:iCs/>
          <w:lang w:val="en-GB"/>
        </w:rPr>
        <w:t xml:space="preserve"> are</w:t>
      </w:r>
      <w:r w:rsidR="00272C70" w:rsidRPr="7FEAFCBE">
        <w:rPr>
          <w:i/>
          <w:iCs/>
          <w:lang w:val="en-GB"/>
        </w:rPr>
        <w:t xml:space="preserve"> </w:t>
      </w:r>
      <w:r w:rsidRPr="7FEAFCBE">
        <w:rPr>
          <w:i/>
          <w:iCs/>
          <w:lang w:val="en-GB"/>
        </w:rPr>
        <w:t xml:space="preserve">requested </w:t>
      </w:r>
      <w:r w:rsidR="00272C70" w:rsidRPr="7FEAFCBE">
        <w:rPr>
          <w:i/>
          <w:iCs/>
          <w:lang w:val="en-GB"/>
        </w:rPr>
        <w:t>in this</w:t>
      </w:r>
      <w:r w:rsidRPr="7FEAFCBE">
        <w:rPr>
          <w:i/>
          <w:iCs/>
          <w:lang w:val="en-GB"/>
        </w:rPr>
        <w:t xml:space="preserve"> Call</w:t>
      </w:r>
      <w:r w:rsidR="00272C70" w:rsidRPr="7FEAFCBE">
        <w:rPr>
          <w:i/>
          <w:iCs/>
          <w:lang w:val="en-GB"/>
        </w:rPr>
        <w:t xml:space="preserve">. </w:t>
      </w:r>
    </w:p>
    <w:p w14:paraId="3FFD3D63" w14:textId="77777777" w:rsidR="00613552" w:rsidRPr="00BB19A7" w:rsidRDefault="00613552" w:rsidP="00BB19A7">
      <w:pPr>
        <w:numPr>
          <w:ilvl w:val="0"/>
          <w:numId w:val="2"/>
        </w:numPr>
        <w:jc w:val="both"/>
        <w:rPr>
          <w:lang w:val="en-GB"/>
        </w:rPr>
      </w:pPr>
      <w:r w:rsidRPr="00BB19A7">
        <w:rPr>
          <w:lang w:val="en-GB"/>
        </w:rPr>
        <w:t>In what </w:t>
      </w:r>
      <w:r w:rsidRPr="00BB19A7">
        <w:rPr>
          <w:b/>
          <w:bCs/>
          <w:lang w:val="en-GB"/>
        </w:rPr>
        <w:t>form</w:t>
      </w:r>
      <w:r w:rsidRPr="00BB19A7">
        <w:rPr>
          <w:lang w:val="en-GB"/>
        </w:rPr>
        <w:t> (PDF scans, notarized copies, etc.) and </w:t>
      </w:r>
      <w:r w:rsidRPr="00BB19A7">
        <w:rPr>
          <w:b/>
          <w:bCs/>
          <w:lang w:val="en-GB"/>
        </w:rPr>
        <w:t>at what stage</w:t>
      </w:r>
      <w:r w:rsidRPr="00BB19A7">
        <w:rPr>
          <w:lang w:val="en-GB"/>
        </w:rPr>
        <w:t> should the founding documents be provided, if required?</w:t>
      </w:r>
    </w:p>
    <w:p w14:paraId="2ED71F4F" w14:textId="186B86F1" w:rsidR="00602239" w:rsidRPr="00602239" w:rsidRDefault="0D047E4E" w:rsidP="00602239">
      <w:pPr>
        <w:pStyle w:val="Odstavecseseznamem"/>
        <w:ind w:left="1440"/>
        <w:jc w:val="both"/>
        <w:rPr>
          <w:lang w:val="en-GB"/>
        </w:rPr>
      </w:pPr>
      <w:r w:rsidRPr="7FEAFCBE">
        <w:rPr>
          <w:i/>
          <w:iCs/>
          <w:lang w:val="en-GB"/>
        </w:rPr>
        <w:t>There is no</w:t>
      </w:r>
      <w:r w:rsidR="00272C70" w:rsidRPr="7FEAFCBE">
        <w:rPr>
          <w:i/>
          <w:iCs/>
          <w:lang w:val="en-GB"/>
        </w:rPr>
        <w:t xml:space="preserve"> need to directly share such documents with the Czech Development Agency </w:t>
      </w:r>
      <w:r w:rsidR="339297A8" w:rsidRPr="7FEAFCBE">
        <w:rPr>
          <w:i/>
          <w:iCs/>
          <w:lang w:val="en-GB"/>
        </w:rPr>
        <w:t>at this</w:t>
      </w:r>
      <w:r w:rsidR="00602239" w:rsidRPr="7FEAFCBE">
        <w:rPr>
          <w:i/>
          <w:iCs/>
          <w:lang w:val="en-GB"/>
        </w:rPr>
        <w:t xml:space="preserve"> </w:t>
      </w:r>
      <w:r w:rsidR="00272C70" w:rsidRPr="7FEAFCBE">
        <w:rPr>
          <w:i/>
          <w:iCs/>
          <w:lang w:val="en-GB"/>
        </w:rPr>
        <w:t xml:space="preserve">stage. </w:t>
      </w:r>
    </w:p>
    <w:p w14:paraId="52FEB51A" w14:textId="77777777" w:rsidR="00602239" w:rsidRDefault="00602239" w:rsidP="00602239">
      <w:pPr>
        <w:pStyle w:val="Odstavecseseznamem"/>
        <w:ind w:left="1440"/>
        <w:jc w:val="both"/>
        <w:rPr>
          <w:i/>
          <w:iCs/>
          <w:lang w:val="en-GB"/>
        </w:rPr>
      </w:pPr>
    </w:p>
    <w:p w14:paraId="0111BA89" w14:textId="3B1DC298" w:rsidR="00272C70" w:rsidRPr="00BB19A7" w:rsidRDefault="00272C70" w:rsidP="00602239">
      <w:pPr>
        <w:pStyle w:val="Odstavecseseznamem"/>
        <w:ind w:left="1440"/>
        <w:jc w:val="both"/>
        <w:rPr>
          <w:lang w:val="en-GB"/>
        </w:rPr>
      </w:pPr>
      <w:r w:rsidRPr="00BB19A7">
        <w:rPr>
          <w:i/>
          <w:iCs/>
          <w:lang w:val="en-GB"/>
        </w:rPr>
        <w:t xml:space="preserve">For further information – please see doc “CLARIFICATION to the Call for </w:t>
      </w:r>
      <w:r w:rsidR="005148D0">
        <w:rPr>
          <w:i/>
          <w:iCs/>
          <w:lang w:val="en-GB"/>
        </w:rPr>
        <w:t xml:space="preserve">Initial </w:t>
      </w:r>
      <w:r w:rsidRPr="00BB19A7">
        <w:rPr>
          <w:i/>
          <w:iCs/>
          <w:lang w:val="en-GB"/>
        </w:rPr>
        <w:t>Proposals for Development Cooperation Projects with Ukraine for the Years 2026 to 2028“</w:t>
      </w:r>
    </w:p>
    <w:p w14:paraId="7128C8B1" w14:textId="77777777" w:rsidR="00613552" w:rsidRPr="00BB19A7" w:rsidRDefault="00613552" w:rsidP="00602239">
      <w:pPr>
        <w:numPr>
          <w:ilvl w:val="0"/>
          <w:numId w:val="2"/>
        </w:numPr>
        <w:jc w:val="both"/>
        <w:rPr>
          <w:lang w:val="en-GB"/>
        </w:rPr>
      </w:pPr>
      <w:r w:rsidRPr="00BB19A7">
        <w:rPr>
          <w:lang w:val="en-GB"/>
        </w:rPr>
        <w:t>We are also in the process of identifying a suitable Czech partner for each project. If there are any guidelines or recommendations in this regard, we would be grateful for your advice.</w:t>
      </w:r>
    </w:p>
    <w:p w14:paraId="2BD953F2" w14:textId="79DF6781" w:rsidR="00CC3C74" w:rsidRPr="00BB19A7" w:rsidRDefault="00272C70" w:rsidP="7FEAFCBE">
      <w:pPr>
        <w:pStyle w:val="Odstavecseseznamem"/>
        <w:ind w:left="1440"/>
        <w:jc w:val="both"/>
        <w:rPr>
          <w:i/>
          <w:iCs/>
          <w:lang w:val="en-GB"/>
        </w:rPr>
      </w:pPr>
      <w:r w:rsidRPr="7FEAFCBE">
        <w:rPr>
          <w:i/>
          <w:iCs/>
          <w:lang w:val="en-GB"/>
        </w:rPr>
        <w:t xml:space="preserve">There are no guidelines or recommendations for identification of the Czech (or any other international) partners. </w:t>
      </w:r>
      <w:r w:rsidR="00602239" w:rsidRPr="7FEAFCBE">
        <w:rPr>
          <w:b/>
          <w:bCs/>
          <w:i/>
          <w:iCs/>
          <w:lang w:val="en-GB"/>
        </w:rPr>
        <w:t>It is recommended approach to prepare the project with Czech (or international) partner, but it is not a limiting condition of the Call.</w:t>
      </w:r>
      <w:r w:rsidR="00CC3C74" w:rsidRPr="7FEAFCBE">
        <w:rPr>
          <w:b/>
          <w:bCs/>
          <w:i/>
          <w:iCs/>
          <w:lang w:val="en-GB"/>
        </w:rPr>
        <w:t xml:space="preserve"> </w:t>
      </w:r>
      <w:r w:rsidR="00CC3C74" w:rsidRPr="7FEAFCBE">
        <w:rPr>
          <w:i/>
          <w:iCs/>
          <w:lang w:val="en-GB"/>
        </w:rPr>
        <w:t xml:space="preserve">Please be informed, that the grant calls, which will be opened later based on approved </w:t>
      </w:r>
      <w:r w:rsidR="1B6327F8" w:rsidRPr="7FEAFCBE">
        <w:rPr>
          <w:i/>
          <w:iCs/>
          <w:lang w:val="en-GB"/>
        </w:rPr>
        <w:t xml:space="preserve">initial </w:t>
      </w:r>
      <w:r w:rsidR="00CC3C74" w:rsidRPr="7FEAFCBE">
        <w:rPr>
          <w:i/>
          <w:iCs/>
          <w:lang w:val="en-GB"/>
        </w:rPr>
        <w:t>project proposals, delivered in the frame of this Call, are intended for Czech</w:t>
      </w:r>
      <w:r w:rsidR="3258C24C" w:rsidRPr="7FEAFCBE">
        <w:rPr>
          <w:i/>
          <w:iCs/>
          <w:lang w:val="en-GB"/>
        </w:rPr>
        <w:t xml:space="preserve"> not-for-profit</w:t>
      </w:r>
      <w:r w:rsidR="00CC3C74" w:rsidRPr="7FEAFCBE">
        <w:rPr>
          <w:i/>
          <w:iCs/>
          <w:lang w:val="en-GB"/>
        </w:rPr>
        <w:t xml:space="preserve"> entities only</w:t>
      </w:r>
      <w:r w:rsidR="3608FC30" w:rsidRPr="7FEAFCBE">
        <w:rPr>
          <w:i/>
          <w:iCs/>
          <w:lang w:val="en-GB"/>
        </w:rPr>
        <w:t>, which shall cooperate with Ukrainian partners</w:t>
      </w:r>
      <w:r w:rsidR="00CC3C74" w:rsidRPr="7FEAFCBE">
        <w:rPr>
          <w:i/>
          <w:iCs/>
          <w:lang w:val="en-GB"/>
        </w:rPr>
        <w:t xml:space="preserve">. </w:t>
      </w:r>
    </w:p>
    <w:p w14:paraId="223858A9" w14:textId="77777777" w:rsidR="00CC3C74" w:rsidRDefault="00CC3C74" w:rsidP="00A26255">
      <w:pPr>
        <w:pStyle w:val="Odstavecseseznamem"/>
        <w:ind w:left="1440"/>
        <w:jc w:val="both"/>
        <w:rPr>
          <w:i/>
          <w:iCs/>
          <w:lang w:val="en-GB"/>
        </w:rPr>
      </w:pPr>
    </w:p>
    <w:p w14:paraId="73BC4C99" w14:textId="5F00ABEB" w:rsidR="00602239" w:rsidRDefault="00602239" w:rsidP="00A26255">
      <w:pPr>
        <w:pStyle w:val="Odstavecseseznamem"/>
        <w:ind w:left="1440"/>
        <w:jc w:val="both"/>
        <w:rPr>
          <w:i/>
          <w:iCs/>
          <w:lang w:val="en-GB"/>
        </w:rPr>
      </w:pPr>
      <w:r w:rsidRPr="00BB19A7">
        <w:rPr>
          <w:i/>
          <w:iCs/>
          <w:lang w:val="en-GB"/>
        </w:rPr>
        <w:t>For further information – please see doc “CLARIFICATION to the Call for</w:t>
      </w:r>
      <w:r w:rsidR="00744660">
        <w:rPr>
          <w:i/>
          <w:iCs/>
          <w:lang w:val="en-GB"/>
        </w:rPr>
        <w:t xml:space="preserve"> Initial</w:t>
      </w:r>
      <w:r w:rsidRPr="00BB19A7">
        <w:rPr>
          <w:i/>
          <w:iCs/>
          <w:lang w:val="en-GB"/>
        </w:rPr>
        <w:t xml:space="preserve"> Proposals for Development Cooperation Projects with Ukraine for the Years 2026 to 2028“</w:t>
      </w:r>
    </w:p>
    <w:p w14:paraId="3CDDD9C3" w14:textId="77777777" w:rsidR="00CC3C74" w:rsidRDefault="00CC3C74" w:rsidP="00CC3C74">
      <w:pPr>
        <w:pStyle w:val="Odstavecseseznamem"/>
        <w:rPr>
          <w:lang w:val="en-GB"/>
        </w:rPr>
      </w:pPr>
    </w:p>
    <w:p w14:paraId="1D094119" w14:textId="66AE040A" w:rsidR="00A26255" w:rsidRPr="0087591F" w:rsidRDefault="00A26255" w:rsidP="00A26255">
      <w:pPr>
        <w:pStyle w:val="Odstavecseseznamem"/>
        <w:numPr>
          <w:ilvl w:val="0"/>
          <w:numId w:val="2"/>
        </w:numPr>
        <w:rPr>
          <w:lang w:val="en-GB"/>
        </w:rPr>
      </w:pPr>
      <w:r w:rsidRPr="0087591F">
        <w:rPr>
          <w:lang w:val="en-GB"/>
        </w:rPr>
        <w:t>Could you please tell us what legal forms of entities can apply? LLC, sole proprietorship, NGO, etc.?</w:t>
      </w:r>
    </w:p>
    <w:p w14:paraId="3947B871" w14:textId="28B45F77" w:rsidR="00A26255" w:rsidRPr="00CC3C74" w:rsidRDefault="5EE6EC62" w:rsidP="7FEAFCBE">
      <w:pPr>
        <w:ind w:left="1440"/>
        <w:jc w:val="both"/>
        <w:rPr>
          <w:i/>
          <w:iCs/>
          <w:lang w:val="en-GB"/>
        </w:rPr>
      </w:pPr>
      <w:bookmarkStart w:id="3" w:name="_Hlk200809795"/>
      <w:r w:rsidRPr="7FEAFCBE">
        <w:rPr>
          <w:i/>
          <w:iCs/>
          <w:u w:val="single"/>
          <w:lang w:val="en-GB"/>
        </w:rPr>
        <w:t>Initial p</w:t>
      </w:r>
      <w:r w:rsidR="00A26255" w:rsidRPr="7FEAFCBE">
        <w:rPr>
          <w:i/>
          <w:iCs/>
          <w:u w:val="single"/>
          <w:lang w:val="en-GB"/>
        </w:rPr>
        <w:t xml:space="preserve">roject proposals are submitted mainly by local, and if </w:t>
      </w:r>
      <w:r w:rsidR="19C91763" w:rsidRPr="7FEAFCBE">
        <w:rPr>
          <w:i/>
          <w:iCs/>
          <w:u w:val="single"/>
          <w:lang w:val="en-GB"/>
        </w:rPr>
        <w:t xml:space="preserve">relevant </w:t>
      </w:r>
      <w:r w:rsidR="00A26255" w:rsidRPr="7FEAFCBE">
        <w:rPr>
          <w:i/>
          <w:iCs/>
          <w:u w:val="single"/>
          <w:lang w:val="en-GB"/>
        </w:rPr>
        <w:t xml:space="preserve">also by Czech and international actors </w:t>
      </w:r>
      <w:r w:rsidR="00A26255" w:rsidRPr="7FEAFCBE">
        <w:rPr>
          <w:i/>
          <w:iCs/>
          <w:lang w:val="en-GB"/>
        </w:rPr>
        <w:t xml:space="preserve">. These are non-profit organizations registered in Ukraine (local/Czech or international), self-government/local, regional and central state institutions as a whole, educational/academic institutions, hospitals and any other </w:t>
      </w:r>
      <w:r w:rsidR="56645D5D" w:rsidRPr="7FEAFCBE">
        <w:rPr>
          <w:i/>
          <w:iCs/>
          <w:lang w:val="en-GB"/>
        </w:rPr>
        <w:t xml:space="preserve">relevant </w:t>
      </w:r>
      <w:r w:rsidR="00A26255" w:rsidRPr="7FEAFCBE">
        <w:rPr>
          <w:i/>
          <w:iCs/>
          <w:lang w:val="en-GB"/>
        </w:rPr>
        <w:t>entities.</w:t>
      </w:r>
    </w:p>
    <w:bookmarkEnd w:id="3"/>
    <w:p w14:paraId="0CC53BBD" w14:textId="77777777" w:rsidR="00A26255" w:rsidRDefault="00A26255" w:rsidP="00A26255">
      <w:pPr>
        <w:pStyle w:val="Odstavecseseznamem"/>
        <w:numPr>
          <w:ilvl w:val="0"/>
          <w:numId w:val="2"/>
        </w:numPr>
        <w:rPr>
          <w:lang w:val="en-GB"/>
        </w:rPr>
      </w:pPr>
      <w:r w:rsidRPr="4738BAAC">
        <w:rPr>
          <w:lang w:val="en-GB"/>
        </w:rPr>
        <w:t>Is there an approximate average grant amount (we understand that this is a non-refundable financial assistance?)</w:t>
      </w:r>
    </w:p>
    <w:p w14:paraId="2999B46E" w14:textId="77777777" w:rsidR="00A26255" w:rsidRDefault="00A26255" w:rsidP="00A26255">
      <w:pPr>
        <w:pStyle w:val="Odstavecseseznamem"/>
        <w:ind w:firstLine="720"/>
        <w:jc w:val="both"/>
        <w:rPr>
          <w:i/>
          <w:iCs/>
          <w:lang w:val="en-GB"/>
        </w:rPr>
      </w:pPr>
    </w:p>
    <w:p w14:paraId="05918A45" w14:textId="0F757F1A" w:rsidR="00A26255" w:rsidRPr="00A26255" w:rsidRDefault="00A26255" w:rsidP="00A26255">
      <w:pPr>
        <w:pStyle w:val="Odstavecseseznamem"/>
        <w:ind w:firstLine="720"/>
        <w:jc w:val="both"/>
        <w:rPr>
          <w:i/>
          <w:iCs/>
          <w:lang w:val="en-GB"/>
        </w:rPr>
      </w:pPr>
      <w:r w:rsidRPr="00A26255">
        <w:rPr>
          <w:i/>
          <w:iCs/>
          <w:lang w:val="en-GB"/>
        </w:rPr>
        <w:t>Up to the maximum amount allocated per sector.</w:t>
      </w:r>
    </w:p>
    <w:p w14:paraId="147364C6" w14:textId="77777777" w:rsidR="00A26255" w:rsidRDefault="00A26255" w:rsidP="00A26255">
      <w:pPr>
        <w:pStyle w:val="Odstavecseseznamem"/>
        <w:rPr>
          <w:lang w:val="en-GB"/>
        </w:rPr>
      </w:pPr>
    </w:p>
    <w:p w14:paraId="3B722CEB" w14:textId="4FABFF71" w:rsidR="00A26255" w:rsidRDefault="00A26255" w:rsidP="00A26255">
      <w:pPr>
        <w:pStyle w:val="Odstavecseseznamem"/>
        <w:numPr>
          <w:ilvl w:val="0"/>
          <w:numId w:val="2"/>
        </w:numPr>
        <w:rPr>
          <w:lang w:val="en-GB"/>
        </w:rPr>
      </w:pPr>
      <w:r w:rsidRPr="0087591F">
        <w:rPr>
          <w:lang w:val="en-GB"/>
        </w:rPr>
        <w:t>And can media projects be applied?</w:t>
      </w:r>
    </w:p>
    <w:p w14:paraId="26320186" w14:textId="77777777" w:rsidR="00A26255" w:rsidRDefault="00A26255" w:rsidP="00A26255">
      <w:pPr>
        <w:pStyle w:val="Odstavecseseznamem"/>
        <w:rPr>
          <w:lang w:val="en-GB"/>
        </w:rPr>
      </w:pPr>
    </w:p>
    <w:p w14:paraId="74746507" w14:textId="60E1C68F" w:rsidR="00A26255" w:rsidRPr="00A26255" w:rsidRDefault="00A26255" w:rsidP="7FEAFCBE">
      <w:pPr>
        <w:pStyle w:val="Odstavecseseznamem"/>
        <w:spacing w:after="168" w:line="288" w:lineRule="atLeast"/>
        <w:ind w:left="1440"/>
        <w:jc w:val="both"/>
        <w:textAlignment w:val="top"/>
      </w:pPr>
      <w:r w:rsidRPr="7FEAFCBE">
        <w:rPr>
          <w:i/>
          <w:iCs/>
          <w:lang w:val="en-GB"/>
        </w:rPr>
        <w:lastRenderedPageBreak/>
        <w:t xml:space="preserve">Call for </w:t>
      </w:r>
      <w:r w:rsidR="00744660">
        <w:rPr>
          <w:i/>
          <w:iCs/>
          <w:lang w:val="en-GB"/>
        </w:rPr>
        <w:t xml:space="preserve">Initial </w:t>
      </w:r>
      <w:r w:rsidRPr="7FEAFCBE">
        <w:rPr>
          <w:i/>
          <w:iCs/>
          <w:lang w:val="en-GB"/>
        </w:rPr>
        <w:t xml:space="preserve">Proposals for Development Cooperation Projects in Ukraine (2026-2028) does not specify the media sector as one of the specific sectors for support. </w:t>
      </w:r>
    </w:p>
    <w:p w14:paraId="316065D5" w14:textId="14239101" w:rsidR="00A26255" w:rsidRPr="00A26255" w:rsidRDefault="00A26255" w:rsidP="7FEAFCBE">
      <w:pPr>
        <w:pStyle w:val="Odstavecseseznamem"/>
        <w:spacing w:after="168" w:line="288" w:lineRule="atLeast"/>
        <w:ind w:left="1440"/>
        <w:jc w:val="both"/>
        <w:textAlignment w:val="top"/>
        <w:rPr>
          <w:i/>
          <w:iCs/>
        </w:rPr>
      </w:pPr>
    </w:p>
    <w:p w14:paraId="7365F7D0" w14:textId="7A484622" w:rsidR="00A26255" w:rsidRPr="00A26255" w:rsidRDefault="2D4B4D14" w:rsidP="7FEAFCBE">
      <w:pPr>
        <w:pStyle w:val="Odstavecseseznamem"/>
        <w:spacing w:after="168" w:line="288" w:lineRule="atLeast"/>
        <w:ind w:left="1440"/>
        <w:jc w:val="both"/>
        <w:textAlignment w:val="top"/>
      </w:pPr>
      <w:r w:rsidRPr="7FEAFCBE">
        <w:rPr>
          <w:i/>
          <w:iCs/>
        </w:rPr>
        <w:t xml:space="preserve">Media </w:t>
      </w:r>
      <w:proofErr w:type="spellStart"/>
      <w:r w:rsidRPr="7FEAFCBE">
        <w:rPr>
          <w:i/>
          <w:iCs/>
        </w:rPr>
        <w:t>projects</w:t>
      </w:r>
      <w:proofErr w:type="spellEnd"/>
      <w:r w:rsidRPr="7FEAFCBE">
        <w:rPr>
          <w:i/>
          <w:iCs/>
        </w:rPr>
        <w:t xml:space="preserve"> are </w:t>
      </w:r>
      <w:proofErr w:type="spellStart"/>
      <w:r w:rsidRPr="7FEAFCBE">
        <w:rPr>
          <w:i/>
          <w:iCs/>
        </w:rPr>
        <w:t>supported</w:t>
      </w:r>
      <w:proofErr w:type="spellEnd"/>
      <w:r w:rsidRPr="7FEAFCBE">
        <w:rPr>
          <w:i/>
          <w:iCs/>
        </w:rPr>
        <w:t xml:space="preserve"> </w:t>
      </w:r>
      <w:proofErr w:type="spellStart"/>
      <w:r w:rsidRPr="7FEAFCBE">
        <w:rPr>
          <w:i/>
          <w:iCs/>
        </w:rPr>
        <w:t>under</w:t>
      </w:r>
      <w:proofErr w:type="spellEnd"/>
      <w:r w:rsidRPr="7FEAFCBE">
        <w:rPr>
          <w:i/>
          <w:iCs/>
        </w:rPr>
        <w:t xml:space="preserve"> the </w:t>
      </w:r>
      <w:proofErr w:type="spellStart"/>
      <w:r w:rsidRPr="7FEAFCBE">
        <w:rPr>
          <w:i/>
          <w:iCs/>
        </w:rPr>
        <w:t>auspice</w:t>
      </w:r>
      <w:proofErr w:type="spellEnd"/>
      <w:r w:rsidRPr="7FEAFCBE">
        <w:rPr>
          <w:i/>
          <w:iCs/>
        </w:rPr>
        <w:t xml:space="preserve"> of the   </w:t>
      </w:r>
      <w:proofErr w:type="spellStart"/>
      <w:r w:rsidR="74B4EF8A" w:rsidRPr="7FEAFCBE">
        <w:rPr>
          <w:i/>
          <w:iCs/>
        </w:rPr>
        <w:t>Human</w:t>
      </w:r>
      <w:proofErr w:type="spellEnd"/>
      <w:r w:rsidR="74B4EF8A" w:rsidRPr="7FEAFCBE">
        <w:rPr>
          <w:i/>
          <w:iCs/>
        </w:rPr>
        <w:t xml:space="preserve"> </w:t>
      </w:r>
      <w:proofErr w:type="spellStart"/>
      <w:r w:rsidR="74B4EF8A" w:rsidRPr="7FEAFCBE">
        <w:rPr>
          <w:i/>
          <w:iCs/>
        </w:rPr>
        <w:t>Rights</w:t>
      </w:r>
      <w:proofErr w:type="spellEnd"/>
      <w:r w:rsidR="74B4EF8A" w:rsidRPr="7FEAFCBE">
        <w:rPr>
          <w:i/>
          <w:iCs/>
        </w:rPr>
        <w:t xml:space="preserve"> and </w:t>
      </w:r>
      <w:proofErr w:type="spellStart"/>
      <w:r w:rsidR="74B4EF8A" w:rsidRPr="7FEAFCBE">
        <w:rPr>
          <w:i/>
          <w:iCs/>
        </w:rPr>
        <w:t>Transition</w:t>
      </w:r>
      <w:proofErr w:type="spellEnd"/>
      <w:r w:rsidR="74B4EF8A" w:rsidRPr="7FEAFCBE">
        <w:rPr>
          <w:i/>
          <w:iCs/>
        </w:rPr>
        <w:t xml:space="preserve"> </w:t>
      </w:r>
      <w:proofErr w:type="spellStart"/>
      <w:r w:rsidR="74B4EF8A" w:rsidRPr="7FEAFCBE">
        <w:rPr>
          <w:i/>
          <w:iCs/>
        </w:rPr>
        <w:t>Policy</w:t>
      </w:r>
      <w:proofErr w:type="spellEnd"/>
      <w:r w:rsidR="74B4EF8A" w:rsidRPr="7FEAFCBE">
        <w:rPr>
          <w:i/>
          <w:iCs/>
        </w:rPr>
        <w:t xml:space="preserve"> of the Ministry of </w:t>
      </w:r>
      <w:proofErr w:type="spellStart"/>
      <w:r w:rsidR="74B4EF8A" w:rsidRPr="7FEAFCBE">
        <w:rPr>
          <w:i/>
          <w:iCs/>
        </w:rPr>
        <w:t>Foreign</w:t>
      </w:r>
      <w:proofErr w:type="spellEnd"/>
      <w:r w:rsidR="74B4EF8A" w:rsidRPr="7FEAFCBE">
        <w:rPr>
          <w:i/>
          <w:iCs/>
        </w:rPr>
        <w:t xml:space="preserve"> </w:t>
      </w:r>
      <w:proofErr w:type="spellStart"/>
      <w:r w:rsidR="74B4EF8A" w:rsidRPr="7FEAFCBE">
        <w:rPr>
          <w:i/>
          <w:iCs/>
        </w:rPr>
        <w:t>Affairs</w:t>
      </w:r>
      <w:proofErr w:type="spellEnd"/>
      <w:r w:rsidR="74B4EF8A" w:rsidRPr="7FEAFCBE">
        <w:rPr>
          <w:i/>
          <w:iCs/>
        </w:rPr>
        <w:t xml:space="preserve"> of the Czech Republic (</w:t>
      </w:r>
      <w:hyperlink r:id="rId11">
        <w:r w:rsidRPr="7FEAFCBE">
          <w:rPr>
            <w:rStyle w:val="Hypertextovodkaz"/>
          </w:rPr>
          <w:t>https://mzv.gov.cz/jnp/en/foreign_relations/human_rights/transition_promotion_program/index.html</w:t>
        </w:r>
      </w:hyperlink>
      <w:r w:rsidR="0198D2EA" w:rsidRPr="7FEAFCBE">
        <w:t>)</w:t>
      </w:r>
    </w:p>
    <w:p w14:paraId="67713676" w14:textId="32D1495C" w:rsidR="00A26255" w:rsidRPr="00A26255" w:rsidRDefault="00A26255" w:rsidP="7FEAFCBE">
      <w:pPr>
        <w:pStyle w:val="Odstavecseseznamem"/>
        <w:shd w:val="clear" w:color="auto" w:fill="FFFFFF" w:themeFill="background1"/>
        <w:spacing w:after="168" w:line="288" w:lineRule="atLeast"/>
        <w:ind w:left="1440"/>
        <w:textAlignment w:val="top"/>
        <w:outlineLvl w:val="0"/>
        <w:rPr>
          <w:i/>
          <w:iCs/>
          <w:lang w:val="en-GB"/>
        </w:rPr>
      </w:pPr>
    </w:p>
    <w:p w14:paraId="0008BAC7" w14:textId="5A361D1E" w:rsidR="00A26255" w:rsidRDefault="00A26255" w:rsidP="00A26255">
      <w:pPr>
        <w:pStyle w:val="Odstavecseseznamem"/>
        <w:numPr>
          <w:ilvl w:val="0"/>
          <w:numId w:val="2"/>
        </w:numPr>
        <w:rPr>
          <w:lang w:val="en-GB"/>
        </w:rPr>
      </w:pPr>
      <w:r w:rsidRPr="00A26255">
        <w:rPr>
          <w:b/>
          <w:bCs/>
          <w:lang w:val="en-GB"/>
        </w:rPr>
        <w:t>Budget Allocation:</w:t>
      </w:r>
      <w:r w:rsidRPr="00A26255">
        <w:rPr>
          <w:b/>
          <w:bCs/>
          <w:lang w:val="en-GB"/>
        </w:rPr>
        <w:br/>
      </w:r>
      <w:r w:rsidRPr="000B6692">
        <w:rPr>
          <w:lang w:val="en-GB"/>
        </w:rPr>
        <w:t>The total indicative funding mentioned in the call is CZK 30–36 million. Could you kindly confirm whether this amount refers to the overall budget for the entire program, or whether each sector (Education, Healthcare, Civil Society and Good Governance, Agriculture) is allocated a separate budget within the CZK 30–36 million range?</w:t>
      </w:r>
    </w:p>
    <w:p w14:paraId="65912B7B" w14:textId="77777777" w:rsidR="00A26255" w:rsidRDefault="00A26255" w:rsidP="00A26255">
      <w:pPr>
        <w:pStyle w:val="Odstavecseseznamem"/>
        <w:rPr>
          <w:i/>
          <w:iCs/>
          <w:lang w:val="en-GB"/>
        </w:rPr>
      </w:pPr>
    </w:p>
    <w:p w14:paraId="69F21F2F" w14:textId="43A32A0E" w:rsidR="00A26255" w:rsidRPr="00A26255" w:rsidRDefault="00A26255" w:rsidP="002E30BF">
      <w:pPr>
        <w:pStyle w:val="Odstavecseseznamem"/>
        <w:ind w:left="1440"/>
        <w:rPr>
          <w:i/>
          <w:iCs/>
          <w:lang w:val="en-GB"/>
        </w:rPr>
      </w:pPr>
      <w:r w:rsidRPr="00A26255">
        <w:rPr>
          <w:i/>
          <w:iCs/>
          <w:lang w:val="en-GB"/>
        </w:rPr>
        <w:t>The indicated preliminary budget allocation - 30 – 36 million CZK -  is pre-allocated for each sector and three years of implementation (2026 – 2028).</w:t>
      </w:r>
    </w:p>
    <w:p w14:paraId="08A34571" w14:textId="77777777" w:rsidR="00A26255" w:rsidRDefault="00A26255" w:rsidP="00A26255">
      <w:pPr>
        <w:numPr>
          <w:ilvl w:val="0"/>
          <w:numId w:val="2"/>
        </w:numPr>
        <w:rPr>
          <w:lang w:val="en-GB"/>
        </w:rPr>
      </w:pPr>
      <w:r w:rsidRPr="000B6692">
        <w:rPr>
          <w:b/>
          <w:bCs/>
          <w:lang w:val="en-GB"/>
        </w:rPr>
        <w:t>Number of Grants per Sector:</w:t>
      </w:r>
      <w:r w:rsidRPr="000B6692">
        <w:rPr>
          <w:lang w:val="en-GB"/>
        </w:rPr>
        <w:br/>
        <w:t>Is it the intention to select one project per sector, or is the program open to supporting multiple projects within each sector, subject to the overall financial allocation?</w:t>
      </w:r>
    </w:p>
    <w:p w14:paraId="7AABA85C" w14:textId="07A6B10B" w:rsidR="00A26255" w:rsidRDefault="00A26255" w:rsidP="7FEAFCBE">
      <w:pPr>
        <w:pStyle w:val="Odstavecseseznamem"/>
        <w:ind w:left="1440"/>
        <w:jc w:val="both"/>
        <w:rPr>
          <w:i/>
          <w:iCs/>
          <w:lang w:val="en-GB"/>
        </w:rPr>
      </w:pPr>
      <w:bookmarkStart w:id="4" w:name="_Hlk201139083"/>
      <w:bookmarkStart w:id="5" w:name="_Hlk200812630"/>
      <w:r w:rsidRPr="7FEAFCBE">
        <w:rPr>
          <w:i/>
          <w:iCs/>
          <w:lang w:val="en-GB"/>
        </w:rPr>
        <w:t>Preliminary preferable solution fr</w:t>
      </w:r>
      <w:r w:rsidR="002E30BF" w:rsidRPr="7FEAFCBE">
        <w:rPr>
          <w:i/>
          <w:iCs/>
          <w:lang w:val="en-GB"/>
        </w:rPr>
        <w:t>o</w:t>
      </w:r>
      <w:r w:rsidRPr="7FEAFCBE">
        <w:rPr>
          <w:i/>
          <w:iCs/>
          <w:lang w:val="en-GB"/>
        </w:rPr>
        <w:t xml:space="preserve">m the side of the Czech Development Agency is to support one project in each sector, but there is a possibility that more </w:t>
      </w:r>
      <w:r w:rsidR="002E30BF" w:rsidRPr="7FEAFCBE">
        <w:rPr>
          <w:i/>
          <w:iCs/>
          <w:lang w:val="en-GB"/>
        </w:rPr>
        <w:t xml:space="preserve">interventions </w:t>
      </w:r>
      <w:r w:rsidRPr="7FEAFCBE">
        <w:rPr>
          <w:i/>
          <w:iCs/>
          <w:lang w:val="en-GB"/>
        </w:rPr>
        <w:t xml:space="preserve">will be supported in each sector (anyhow, </w:t>
      </w:r>
      <w:r w:rsidR="09F2B534" w:rsidRPr="7FEAFCBE">
        <w:rPr>
          <w:i/>
          <w:iCs/>
          <w:lang w:val="en-GB"/>
        </w:rPr>
        <w:t>not more than</w:t>
      </w:r>
      <w:r w:rsidRPr="7FEAFCBE">
        <w:rPr>
          <w:i/>
          <w:iCs/>
          <w:lang w:val="en-GB"/>
        </w:rPr>
        <w:t xml:space="preserve"> 2 interventions</w:t>
      </w:r>
      <w:r w:rsidR="73D3AEA2" w:rsidRPr="7FEAFCBE">
        <w:rPr>
          <w:i/>
          <w:iCs/>
          <w:lang w:val="en-GB"/>
        </w:rPr>
        <w:t xml:space="preserve"> per sector</w:t>
      </w:r>
      <w:r w:rsidRPr="7FEAFCBE">
        <w:rPr>
          <w:i/>
          <w:iCs/>
          <w:lang w:val="en-GB"/>
        </w:rPr>
        <w:t>).</w:t>
      </w:r>
      <w:r w:rsidR="009B43D1" w:rsidRPr="7FEAFCBE">
        <w:rPr>
          <w:i/>
          <w:iCs/>
          <w:lang w:val="en-GB"/>
        </w:rPr>
        <w:t xml:space="preserve"> In such case the preliminary budget allocation per sector will be </w:t>
      </w:r>
      <w:r w:rsidR="00E336D9" w:rsidRPr="7FEAFCBE">
        <w:rPr>
          <w:i/>
          <w:iCs/>
          <w:lang w:val="en-GB"/>
        </w:rPr>
        <w:t xml:space="preserve">divided </w:t>
      </w:r>
      <w:r w:rsidR="230F0F68" w:rsidRPr="7FEAFCBE">
        <w:rPr>
          <w:i/>
          <w:iCs/>
          <w:lang w:val="en-GB"/>
        </w:rPr>
        <w:t>accordingly</w:t>
      </w:r>
      <w:r w:rsidR="009B43D1" w:rsidRPr="7FEAFCBE">
        <w:rPr>
          <w:i/>
          <w:iCs/>
          <w:lang w:val="en-GB"/>
        </w:rPr>
        <w:t>.</w:t>
      </w:r>
      <w:r w:rsidR="7C0559E6" w:rsidRPr="7FEAFCBE">
        <w:rPr>
          <w:i/>
          <w:iCs/>
          <w:lang w:val="en-GB"/>
        </w:rPr>
        <w:t xml:space="preserve"> </w:t>
      </w:r>
      <w:r w:rsidRPr="7FEAFCBE">
        <w:rPr>
          <w:i/>
          <w:iCs/>
          <w:lang w:val="en-GB"/>
        </w:rPr>
        <w:t xml:space="preserve">This is closely connected with the nature of </w:t>
      </w:r>
      <w:r w:rsidR="28E514C4" w:rsidRPr="7FEAFCBE">
        <w:rPr>
          <w:i/>
          <w:iCs/>
          <w:lang w:val="en-GB"/>
        </w:rPr>
        <w:t xml:space="preserve">initial </w:t>
      </w:r>
      <w:r w:rsidRPr="7FEAFCBE">
        <w:rPr>
          <w:i/>
          <w:iCs/>
          <w:lang w:val="en-GB"/>
        </w:rPr>
        <w:t>project proposals, which will be received in this Call.</w:t>
      </w:r>
    </w:p>
    <w:bookmarkEnd w:id="4"/>
    <w:p w14:paraId="10CE9264" w14:textId="77777777" w:rsidR="009B43D1" w:rsidRDefault="009B43D1" w:rsidP="002E30BF">
      <w:pPr>
        <w:pStyle w:val="Odstavecseseznamem"/>
        <w:ind w:left="1440"/>
        <w:rPr>
          <w:i/>
          <w:iCs/>
          <w:lang w:val="en-GB"/>
        </w:rPr>
      </w:pPr>
    </w:p>
    <w:p w14:paraId="2A4B638A" w14:textId="6B44E2AE" w:rsidR="009B43D1" w:rsidRPr="00BB19A7" w:rsidRDefault="009B43D1" w:rsidP="009B43D1">
      <w:pPr>
        <w:pStyle w:val="Odstavecseseznamem"/>
        <w:ind w:left="1440"/>
        <w:jc w:val="both"/>
        <w:rPr>
          <w:i/>
          <w:iCs/>
          <w:lang w:val="en-GB"/>
        </w:rPr>
      </w:pPr>
      <w:r w:rsidRPr="00BB19A7">
        <w:rPr>
          <w:i/>
          <w:iCs/>
          <w:lang w:val="en-GB"/>
        </w:rPr>
        <w:t>For further details please see the doc “CLARIFICATION to the Call for</w:t>
      </w:r>
      <w:r w:rsidR="002F449E">
        <w:rPr>
          <w:i/>
          <w:iCs/>
          <w:lang w:val="en-GB"/>
        </w:rPr>
        <w:t xml:space="preserve"> Initial</w:t>
      </w:r>
      <w:r w:rsidRPr="00BB19A7">
        <w:rPr>
          <w:i/>
          <w:iCs/>
          <w:lang w:val="en-GB"/>
        </w:rPr>
        <w:t xml:space="preserve"> Proposals for Development Cooperation Projects with Ukraine for the Years 2026 to 2028”.</w:t>
      </w:r>
    </w:p>
    <w:bookmarkEnd w:id="5"/>
    <w:p w14:paraId="2666C6FC" w14:textId="77777777" w:rsidR="00A26255" w:rsidRDefault="00A26255" w:rsidP="00A26255">
      <w:pPr>
        <w:numPr>
          <w:ilvl w:val="0"/>
          <w:numId w:val="2"/>
        </w:numPr>
        <w:rPr>
          <w:lang w:val="en-GB"/>
        </w:rPr>
      </w:pPr>
      <w:r w:rsidRPr="000B6692">
        <w:rPr>
          <w:b/>
          <w:bCs/>
          <w:lang w:val="en-GB"/>
        </w:rPr>
        <w:t>Partnership with Czech Entities:</w:t>
      </w:r>
      <w:r w:rsidRPr="000B6692">
        <w:rPr>
          <w:lang w:val="en-GB"/>
        </w:rPr>
        <w:br/>
        <w:t>While the call encourages cooperation between local Ukrainian partners and Czech entities, could you please confirm whether such partnership is strictly mandatory for eligibility?</w:t>
      </w:r>
    </w:p>
    <w:p w14:paraId="2A72D12F" w14:textId="61D4FBFD" w:rsidR="002E30BF" w:rsidRDefault="00A26255" w:rsidP="7FEAFCBE">
      <w:pPr>
        <w:pStyle w:val="Odstavecseseznamem"/>
        <w:ind w:left="1440"/>
        <w:jc w:val="both"/>
        <w:rPr>
          <w:i/>
          <w:iCs/>
          <w:lang w:val="en-GB"/>
        </w:rPr>
      </w:pPr>
      <w:r w:rsidRPr="7FEAFCBE">
        <w:rPr>
          <w:i/>
          <w:iCs/>
          <w:lang w:val="en-GB"/>
        </w:rPr>
        <w:t xml:space="preserve">It is </w:t>
      </w:r>
      <w:r w:rsidR="002E30BF" w:rsidRPr="7FEAFCBE">
        <w:rPr>
          <w:i/>
          <w:iCs/>
          <w:lang w:val="en-GB"/>
        </w:rPr>
        <w:t xml:space="preserve">only </w:t>
      </w:r>
      <w:r w:rsidRPr="7FEAFCBE">
        <w:rPr>
          <w:i/>
          <w:iCs/>
          <w:lang w:val="en-GB"/>
        </w:rPr>
        <w:t>recommended approach to prepare the</w:t>
      </w:r>
      <w:r w:rsidR="15CF9272" w:rsidRPr="7FEAFCBE">
        <w:rPr>
          <w:i/>
          <w:iCs/>
          <w:lang w:val="en-GB"/>
        </w:rPr>
        <w:t xml:space="preserve"> initial</w:t>
      </w:r>
      <w:r w:rsidRPr="7FEAFCBE">
        <w:rPr>
          <w:i/>
          <w:iCs/>
          <w:lang w:val="en-GB"/>
        </w:rPr>
        <w:t xml:space="preserve"> project </w:t>
      </w:r>
      <w:r w:rsidR="07B3F437" w:rsidRPr="7FEAFCBE">
        <w:rPr>
          <w:i/>
          <w:iCs/>
          <w:lang w:val="en-GB"/>
        </w:rPr>
        <w:t xml:space="preserve">proposal </w:t>
      </w:r>
      <w:r w:rsidRPr="7FEAFCBE">
        <w:rPr>
          <w:i/>
          <w:iCs/>
          <w:lang w:val="en-GB"/>
        </w:rPr>
        <w:t xml:space="preserve">with Czech (or international) partner; therefore, it is not a </w:t>
      </w:r>
      <w:r w:rsidR="74FCDA80" w:rsidRPr="7FEAFCBE">
        <w:rPr>
          <w:i/>
          <w:iCs/>
          <w:lang w:val="en-GB"/>
        </w:rPr>
        <w:t>limiting</w:t>
      </w:r>
      <w:r w:rsidR="112C1866" w:rsidRPr="7FEAFCBE">
        <w:rPr>
          <w:i/>
          <w:iCs/>
          <w:lang w:val="en-GB"/>
        </w:rPr>
        <w:t xml:space="preserve"> </w:t>
      </w:r>
      <w:r w:rsidRPr="7FEAFCBE">
        <w:rPr>
          <w:i/>
          <w:iCs/>
          <w:lang w:val="en-GB"/>
        </w:rPr>
        <w:t>condition of the Call.</w:t>
      </w:r>
      <w:r w:rsidR="002E30BF" w:rsidRPr="7FEAFCBE">
        <w:rPr>
          <w:i/>
          <w:iCs/>
          <w:lang w:val="en-GB"/>
        </w:rPr>
        <w:t xml:space="preserve"> </w:t>
      </w:r>
    </w:p>
    <w:p w14:paraId="6A816906" w14:textId="77777777" w:rsidR="002E30BF" w:rsidRDefault="002E30BF" w:rsidP="7FEAFCBE">
      <w:pPr>
        <w:pStyle w:val="Odstavecseseznamem"/>
        <w:ind w:left="1440"/>
        <w:jc w:val="both"/>
        <w:rPr>
          <w:i/>
          <w:iCs/>
          <w:lang w:val="en-GB"/>
        </w:rPr>
      </w:pPr>
    </w:p>
    <w:p w14:paraId="2160BB78" w14:textId="1F45D43E" w:rsidR="002E30BF" w:rsidRPr="00BB19A7" w:rsidRDefault="002E30BF" w:rsidP="7FEAFCBE">
      <w:pPr>
        <w:pStyle w:val="Odstavecseseznamem"/>
        <w:ind w:left="1440"/>
        <w:jc w:val="both"/>
        <w:rPr>
          <w:i/>
          <w:iCs/>
          <w:lang w:val="en-GB"/>
        </w:rPr>
      </w:pPr>
      <w:r w:rsidRPr="7FEAFCBE">
        <w:rPr>
          <w:i/>
          <w:iCs/>
          <w:lang w:val="en-GB"/>
        </w:rPr>
        <w:t xml:space="preserve">Also please be informed, that the grant calls, which will be opened later based on approved </w:t>
      </w:r>
      <w:r w:rsidR="621CD013" w:rsidRPr="7FEAFCBE">
        <w:rPr>
          <w:i/>
          <w:iCs/>
          <w:lang w:val="en-GB"/>
        </w:rPr>
        <w:t xml:space="preserve">initial </w:t>
      </w:r>
      <w:r w:rsidRPr="7FEAFCBE">
        <w:rPr>
          <w:i/>
          <w:iCs/>
          <w:lang w:val="en-GB"/>
        </w:rPr>
        <w:t>project proposals, delivered in the frame of this Call, are intended for Czech</w:t>
      </w:r>
      <w:r w:rsidR="5E846153" w:rsidRPr="7FEAFCBE">
        <w:rPr>
          <w:i/>
          <w:iCs/>
          <w:lang w:val="en-GB"/>
        </w:rPr>
        <w:t xml:space="preserve"> not-for-profit</w:t>
      </w:r>
      <w:r w:rsidRPr="7FEAFCBE">
        <w:rPr>
          <w:i/>
          <w:iCs/>
          <w:lang w:val="en-GB"/>
        </w:rPr>
        <w:t xml:space="preserve"> entities only</w:t>
      </w:r>
      <w:r w:rsidR="0CA3DA32" w:rsidRPr="7FEAFCBE">
        <w:rPr>
          <w:i/>
          <w:iCs/>
          <w:lang w:val="en-GB"/>
        </w:rPr>
        <w:t>, which shall cooperate with Ukrainian partners.</w:t>
      </w:r>
    </w:p>
    <w:p w14:paraId="1704B09E" w14:textId="77777777" w:rsidR="002E30BF" w:rsidRPr="00BB19A7" w:rsidRDefault="002E30BF" w:rsidP="7FEAFCBE">
      <w:pPr>
        <w:pStyle w:val="Odstavecseseznamem"/>
        <w:ind w:left="1440"/>
        <w:jc w:val="both"/>
        <w:rPr>
          <w:i/>
          <w:iCs/>
          <w:lang w:val="en-GB"/>
        </w:rPr>
      </w:pPr>
    </w:p>
    <w:p w14:paraId="29F85A34" w14:textId="6B527E29" w:rsidR="002E30BF" w:rsidRPr="00BB19A7" w:rsidRDefault="002E30BF" w:rsidP="002E30BF">
      <w:pPr>
        <w:pStyle w:val="Odstavecseseznamem"/>
        <w:ind w:left="1440"/>
        <w:jc w:val="both"/>
        <w:rPr>
          <w:i/>
          <w:iCs/>
          <w:lang w:val="en-GB"/>
        </w:rPr>
      </w:pPr>
      <w:r w:rsidRPr="00BB19A7">
        <w:rPr>
          <w:i/>
          <w:iCs/>
          <w:lang w:val="en-GB"/>
        </w:rPr>
        <w:t xml:space="preserve">For further information - please see doc CLARIFICATION to the Call for </w:t>
      </w:r>
      <w:r w:rsidR="00EA5483">
        <w:rPr>
          <w:i/>
          <w:iCs/>
          <w:lang w:val="en-GB"/>
        </w:rPr>
        <w:t xml:space="preserve">Initial </w:t>
      </w:r>
      <w:r w:rsidRPr="00BB19A7">
        <w:rPr>
          <w:i/>
          <w:iCs/>
          <w:lang w:val="en-GB"/>
        </w:rPr>
        <w:t>Proposals for Development Cooperation Projects with Ukraine for the Years 2026 to 2028).</w:t>
      </w:r>
    </w:p>
    <w:p w14:paraId="4FEC8B3C" w14:textId="37A952F2" w:rsidR="00A26255" w:rsidRPr="00A26255" w:rsidRDefault="00A26255" w:rsidP="002E30BF">
      <w:pPr>
        <w:pStyle w:val="Odstavecseseznamem"/>
        <w:ind w:left="1440"/>
        <w:rPr>
          <w:i/>
          <w:iCs/>
          <w:lang w:val="en-GB"/>
        </w:rPr>
      </w:pPr>
    </w:p>
    <w:p w14:paraId="40A666E5" w14:textId="77777777" w:rsidR="00A26255" w:rsidRPr="000B6692" w:rsidRDefault="00A26255" w:rsidP="00A26255">
      <w:pPr>
        <w:numPr>
          <w:ilvl w:val="0"/>
          <w:numId w:val="2"/>
        </w:numPr>
        <w:rPr>
          <w:lang w:val="en-GB"/>
        </w:rPr>
      </w:pPr>
      <w:r w:rsidRPr="000B6692">
        <w:rPr>
          <w:b/>
          <w:bCs/>
          <w:lang w:val="en-GB"/>
        </w:rPr>
        <w:lastRenderedPageBreak/>
        <w:t>Letter of Endorsement from Ukrainian Public Institutions:</w:t>
      </w:r>
      <w:r w:rsidRPr="000B6692">
        <w:rPr>
          <w:lang w:val="en-GB"/>
        </w:rPr>
        <w:br/>
        <w:t>Is it required that each proposal across all sectors must include a letter of support or co-signature from a relevant Ukrainian public institution?</w:t>
      </w:r>
    </w:p>
    <w:p w14:paraId="21A9F47A" w14:textId="4A0E9C59" w:rsidR="002E30BF" w:rsidRDefault="002E30BF" w:rsidP="7FEAFCBE">
      <w:pPr>
        <w:pStyle w:val="Odstavecseseznamem"/>
        <w:ind w:left="1440"/>
        <w:jc w:val="both"/>
        <w:rPr>
          <w:i/>
          <w:iCs/>
          <w:lang w:val="en-GB"/>
        </w:rPr>
      </w:pPr>
      <w:r w:rsidRPr="7FEAFCBE">
        <w:rPr>
          <w:i/>
          <w:iCs/>
          <w:lang w:val="en-GB"/>
        </w:rPr>
        <w:t>Yes, this is</w:t>
      </w:r>
      <w:r w:rsidR="2C7BAB32" w:rsidRPr="7FEAFCBE">
        <w:rPr>
          <w:i/>
          <w:iCs/>
          <w:lang w:val="en-GB"/>
        </w:rPr>
        <w:t xml:space="preserve"> a</w:t>
      </w:r>
      <w:r w:rsidRPr="7FEAFCBE">
        <w:rPr>
          <w:i/>
          <w:iCs/>
          <w:lang w:val="en-GB"/>
        </w:rPr>
        <w:t xml:space="preserve"> mandatory condition. The</w:t>
      </w:r>
      <w:r w:rsidR="31C87366" w:rsidRPr="7FEAFCBE">
        <w:rPr>
          <w:i/>
          <w:iCs/>
          <w:lang w:val="en-GB"/>
        </w:rPr>
        <w:t xml:space="preserve"> initial</w:t>
      </w:r>
      <w:r w:rsidRPr="7FEAFCBE">
        <w:rPr>
          <w:i/>
          <w:iCs/>
          <w:lang w:val="en-GB"/>
        </w:rPr>
        <w:t xml:space="preserve"> project proposal must be confirmed by the relevant authority of the partner country (Ukraine) in terms of relevance and involvement of local partners. Czech Development Agency </w:t>
      </w:r>
      <w:r w:rsidR="712E7F67" w:rsidRPr="7FEAFCBE">
        <w:rPr>
          <w:i/>
          <w:iCs/>
          <w:lang w:val="en-GB"/>
        </w:rPr>
        <w:t xml:space="preserve">requires </w:t>
      </w:r>
      <w:r w:rsidRPr="7FEAFCBE">
        <w:rPr>
          <w:i/>
          <w:iCs/>
          <w:lang w:val="en-GB"/>
        </w:rPr>
        <w:t>this confirmation at least at the level of the regional administration. In the case of proposal with a national impact, confirmation should be at the central administration level. Confirmation can be in the form of co-signing the " Initial Project Proposal ", or in the form of a support letter.</w:t>
      </w:r>
    </w:p>
    <w:p w14:paraId="3162F1DE" w14:textId="1B0DCDAD" w:rsidR="7FEAFCBE" w:rsidRDefault="7FEAFCBE" w:rsidP="7FEAFCBE">
      <w:pPr>
        <w:pStyle w:val="Odstavecseseznamem"/>
        <w:ind w:left="1440"/>
        <w:jc w:val="both"/>
        <w:rPr>
          <w:i/>
          <w:iCs/>
          <w:lang w:val="en-GB"/>
        </w:rPr>
      </w:pPr>
    </w:p>
    <w:p w14:paraId="5572A8FA" w14:textId="77777777" w:rsidR="002E30BF" w:rsidRPr="002E30BF" w:rsidRDefault="002E30BF" w:rsidP="002E30BF">
      <w:pPr>
        <w:numPr>
          <w:ilvl w:val="0"/>
          <w:numId w:val="2"/>
        </w:numPr>
        <w:jc w:val="both"/>
        <w:rPr>
          <w:lang w:val="en-GB"/>
        </w:rPr>
      </w:pPr>
      <w:r w:rsidRPr="7FEAFCBE">
        <w:rPr>
          <w:lang w:val="en-GB"/>
        </w:rPr>
        <w:t>The instructions document states that "Bilateral project proposals are to be prepared jointly by local Ukrainian partners and Czech entities. Each proposal must be approved and signed or co-signed by a relevant Ukrainian public institution committed to participating in project implementation." Would you kindly clarify if this means the call for proposals is only open to Ukrainian national NGOs? In addition, does the requirement for joint preparation by Czech entities mean a Czech organization must also be an applicant, or does this refer to Czech Aid's involvement? We are a US-based NGO but with active Ukrainian registration, and are trying to determine if we would meet the eligibility requirements.</w:t>
      </w:r>
    </w:p>
    <w:p w14:paraId="114921EE" w14:textId="15245169" w:rsidR="002E30BF" w:rsidRPr="009B43D1" w:rsidRDefault="6E890F4F" w:rsidP="7FEAFCBE">
      <w:pPr>
        <w:ind w:left="1440"/>
        <w:jc w:val="both"/>
        <w:rPr>
          <w:i/>
          <w:iCs/>
          <w:lang w:val="en-GB"/>
        </w:rPr>
      </w:pPr>
      <w:bookmarkStart w:id="6" w:name="_Hlk200812294"/>
      <w:r w:rsidRPr="7FEAFCBE">
        <w:rPr>
          <w:i/>
          <w:iCs/>
          <w:lang w:val="en-GB"/>
        </w:rPr>
        <w:t>Initial p</w:t>
      </w:r>
      <w:r w:rsidR="002E30BF" w:rsidRPr="7FEAFCBE">
        <w:rPr>
          <w:i/>
          <w:iCs/>
          <w:lang w:val="en-GB"/>
        </w:rPr>
        <w:t xml:space="preserve">roject proposals are submitted mainly by local, and if </w:t>
      </w:r>
      <w:r w:rsidR="2B85F61C" w:rsidRPr="7FEAFCBE">
        <w:rPr>
          <w:i/>
          <w:iCs/>
          <w:lang w:val="en-GB"/>
        </w:rPr>
        <w:t xml:space="preserve">relevant </w:t>
      </w:r>
      <w:r w:rsidR="002E30BF" w:rsidRPr="7FEAFCBE">
        <w:rPr>
          <w:i/>
          <w:iCs/>
          <w:lang w:val="en-GB"/>
        </w:rPr>
        <w:t xml:space="preserve">also by Czech and international actors. These are non-profit organizations registered in Ukraine (local/Czech or international), self-government/local, regional and central state institutions as a whole, educational/academic institutions, hospitals and any other </w:t>
      </w:r>
      <w:r w:rsidR="0597E336" w:rsidRPr="7FEAFCBE">
        <w:rPr>
          <w:i/>
          <w:iCs/>
          <w:lang w:val="en-GB"/>
        </w:rPr>
        <w:t xml:space="preserve">relevant </w:t>
      </w:r>
      <w:r w:rsidR="002E30BF" w:rsidRPr="7FEAFCBE">
        <w:rPr>
          <w:i/>
          <w:iCs/>
          <w:lang w:val="en-GB"/>
        </w:rPr>
        <w:t>entities.</w:t>
      </w:r>
    </w:p>
    <w:p w14:paraId="1BE8C659" w14:textId="4BD0754F" w:rsidR="50116D29" w:rsidRDefault="50116D29" w:rsidP="7FEAFCBE">
      <w:pPr>
        <w:pStyle w:val="Odstavecseseznamem"/>
        <w:ind w:left="1440"/>
        <w:jc w:val="both"/>
        <w:rPr>
          <w:i/>
          <w:iCs/>
          <w:lang w:val="en-GB"/>
        </w:rPr>
      </w:pPr>
      <w:r w:rsidRPr="7FEAFCBE">
        <w:rPr>
          <w:i/>
          <w:iCs/>
          <w:lang w:val="en-GB"/>
        </w:rPr>
        <w:t>Also please be informed, that the grant calls, which will be opened later based on approved initial project proposals, delivered in the frame of this Call, are intended for Czech not-for-profit entities only</w:t>
      </w:r>
      <w:r w:rsidR="38149214" w:rsidRPr="7FEAFCBE">
        <w:rPr>
          <w:i/>
          <w:iCs/>
          <w:lang w:val="en-GB"/>
        </w:rPr>
        <w:t>, which shall cooperate with Ukrainian partners.</w:t>
      </w:r>
    </w:p>
    <w:p w14:paraId="3DA76C65" w14:textId="12AB1E1B" w:rsidR="002E30BF" w:rsidRPr="009B43D1" w:rsidRDefault="002E30BF" w:rsidP="7FEAFCBE">
      <w:pPr>
        <w:ind w:left="1440"/>
        <w:jc w:val="both"/>
        <w:rPr>
          <w:i/>
          <w:iCs/>
          <w:lang w:val="en-GB"/>
        </w:rPr>
      </w:pPr>
      <w:r w:rsidRPr="7FEAFCBE">
        <w:rPr>
          <w:i/>
          <w:iCs/>
          <w:lang w:val="en-GB"/>
        </w:rPr>
        <w:t xml:space="preserve">The </w:t>
      </w:r>
      <w:r w:rsidR="11D5E247" w:rsidRPr="7FEAFCBE">
        <w:rPr>
          <w:i/>
          <w:iCs/>
          <w:lang w:val="en-GB"/>
        </w:rPr>
        <w:t xml:space="preserve">initial </w:t>
      </w:r>
      <w:r w:rsidRPr="7FEAFCBE">
        <w:rPr>
          <w:i/>
          <w:iCs/>
          <w:lang w:val="en-GB"/>
        </w:rPr>
        <w:t xml:space="preserve">project proposal must be </w:t>
      </w:r>
      <w:r w:rsidR="2172C874" w:rsidRPr="7FEAFCBE">
        <w:rPr>
          <w:i/>
          <w:iCs/>
          <w:lang w:val="en-GB"/>
        </w:rPr>
        <w:t xml:space="preserve">endorsed </w:t>
      </w:r>
      <w:r w:rsidRPr="7FEAFCBE">
        <w:rPr>
          <w:i/>
          <w:iCs/>
          <w:lang w:val="en-GB"/>
        </w:rPr>
        <w:t xml:space="preserve">by the relevant authority of the partner country (Ukraine). Czech Development Agency assumes this </w:t>
      </w:r>
      <w:r w:rsidR="7EA7F316" w:rsidRPr="7FEAFCBE">
        <w:rPr>
          <w:i/>
          <w:iCs/>
          <w:lang w:val="en-GB"/>
        </w:rPr>
        <w:t>endorsement at</w:t>
      </w:r>
      <w:r w:rsidRPr="7FEAFCBE">
        <w:rPr>
          <w:i/>
          <w:iCs/>
          <w:lang w:val="en-GB"/>
        </w:rPr>
        <w:t xml:space="preserve"> least at the level of the regional administration. In the case of proposal with a national impact, </w:t>
      </w:r>
      <w:r w:rsidR="62138A88" w:rsidRPr="7FEAFCBE">
        <w:rPr>
          <w:i/>
          <w:iCs/>
          <w:lang w:val="en-GB"/>
        </w:rPr>
        <w:t xml:space="preserve">endorsement </w:t>
      </w:r>
      <w:r w:rsidRPr="7FEAFCBE">
        <w:rPr>
          <w:i/>
          <w:iCs/>
          <w:lang w:val="en-GB"/>
        </w:rPr>
        <w:t xml:space="preserve">should be at the central administration level. </w:t>
      </w:r>
      <w:r w:rsidR="041606C8" w:rsidRPr="7FEAFCBE">
        <w:rPr>
          <w:i/>
          <w:iCs/>
          <w:lang w:val="en-GB"/>
        </w:rPr>
        <w:t xml:space="preserve">Endorsement </w:t>
      </w:r>
      <w:r w:rsidRPr="7FEAFCBE">
        <w:rPr>
          <w:i/>
          <w:iCs/>
          <w:lang w:val="en-GB"/>
        </w:rPr>
        <w:t>can be in the form of co-signing the " Initial Project Proposal ", or in the form of a support letter.</w:t>
      </w:r>
    </w:p>
    <w:bookmarkEnd w:id="6"/>
    <w:p w14:paraId="0F99F4B5" w14:textId="587BAB48" w:rsidR="002E30BF" w:rsidRPr="00BB19A7" w:rsidRDefault="002E30BF" w:rsidP="002E30BF">
      <w:pPr>
        <w:pStyle w:val="Odstavecseseznamem"/>
        <w:ind w:left="1440"/>
        <w:jc w:val="both"/>
        <w:rPr>
          <w:i/>
          <w:iCs/>
          <w:lang w:val="en-GB"/>
        </w:rPr>
      </w:pPr>
      <w:r w:rsidRPr="00BB19A7">
        <w:rPr>
          <w:i/>
          <w:iCs/>
          <w:lang w:val="en-GB"/>
        </w:rPr>
        <w:t xml:space="preserve">For further information - please see doc CLARIFICATION to the Call for </w:t>
      </w:r>
      <w:r w:rsidR="000F21D8">
        <w:rPr>
          <w:i/>
          <w:iCs/>
          <w:lang w:val="en-GB"/>
        </w:rPr>
        <w:t xml:space="preserve">Initial </w:t>
      </w:r>
      <w:r w:rsidRPr="00BB19A7">
        <w:rPr>
          <w:i/>
          <w:iCs/>
          <w:lang w:val="en-GB"/>
        </w:rPr>
        <w:t>Proposals for Development Cooperation Projects with Ukraine for the Years 2026 to 2028).</w:t>
      </w:r>
    </w:p>
    <w:p w14:paraId="78DC3F71" w14:textId="77777777" w:rsidR="002E30BF" w:rsidRDefault="002E30BF" w:rsidP="002E30BF">
      <w:pPr>
        <w:pStyle w:val="Odstavecseseznamem"/>
        <w:rPr>
          <w:lang w:val="en-GB"/>
        </w:rPr>
      </w:pPr>
    </w:p>
    <w:p w14:paraId="1091D645" w14:textId="31C8A12E" w:rsidR="002E30BF" w:rsidRPr="00BE2F7A" w:rsidRDefault="002E30BF" w:rsidP="002E30BF">
      <w:pPr>
        <w:pStyle w:val="Odstavecseseznamem"/>
        <w:numPr>
          <w:ilvl w:val="0"/>
          <w:numId w:val="2"/>
        </w:numPr>
        <w:rPr>
          <w:lang w:val="en-GB"/>
        </w:rPr>
      </w:pPr>
      <w:r w:rsidRPr="00BE2F7A">
        <w:rPr>
          <w:lang w:val="en-GB"/>
        </w:rPr>
        <w:t>Eligibility: Can a regional-level NGO working in partnership with several communities apply as a lead applicant?</w:t>
      </w:r>
    </w:p>
    <w:p w14:paraId="06F88B62" w14:textId="77777777" w:rsidR="002E30BF" w:rsidRDefault="002E30BF" w:rsidP="002E30BF">
      <w:pPr>
        <w:pStyle w:val="Odstavecseseznamem"/>
        <w:rPr>
          <w:i/>
          <w:iCs/>
          <w:lang w:val="en-GB"/>
        </w:rPr>
      </w:pPr>
    </w:p>
    <w:p w14:paraId="45D5D115" w14:textId="04C7FB18" w:rsidR="002E30BF" w:rsidRDefault="002E30BF" w:rsidP="002E30BF">
      <w:pPr>
        <w:pStyle w:val="Odstavecseseznamem"/>
        <w:ind w:left="1440"/>
        <w:rPr>
          <w:i/>
          <w:iCs/>
          <w:lang w:val="en-GB"/>
        </w:rPr>
      </w:pPr>
      <w:r w:rsidRPr="002E30BF">
        <w:rPr>
          <w:i/>
          <w:iCs/>
          <w:lang w:val="en-GB"/>
        </w:rPr>
        <w:t xml:space="preserve">Yes, regional-level NGO (registered in Ukraine) in partnership with several communities could submit the Initial Project Proposal. </w:t>
      </w:r>
    </w:p>
    <w:p w14:paraId="31988984" w14:textId="77777777" w:rsidR="002E30BF" w:rsidRPr="002E30BF" w:rsidRDefault="002E30BF" w:rsidP="002E30BF">
      <w:pPr>
        <w:pStyle w:val="Odstavecseseznamem"/>
        <w:ind w:left="1440"/>
        <w:rPr>
          <w:i/>
          <w:iCs/>
          <w:lang w:val="en-GB"/>
        </w:rPr>
      </w:pPr>
    </w:p>
    <w:p w14:paraId="36C2FF6D" w14:textId="77777777" w:rsidR="002E30BF" w:rsidRPr="00BE2F7A" w:rsidRDefault="002E30BF" w:rsidP="002E30BF">
      <w:pPr>
        <w:pStyle w:val="Odstavecseseznamem"/>
        <w:numPr>
          <w:ilvl w:val="0"/>
          <w:numId w:val="2"/>
        </w:numPr>
        <w:rPr>
          <w:lang w:val="en-GB"/>
        </w:rPr>
      </w:pPr>
      <w:r w:rsidRPr="00BE2F7A">
        <w:rPr>
          <w:lang w:val="en-GB"/>
        </w:rPr>
        <w:t>Partnership with Czech entities: Is having a partner from the Czech Republic a mandatory requirement? If so, is a formal cooperation agreement (such as a Memorandum of Understanding) necessary, or is informal collaboration sufficient?</w:t>
      </w:r>
    </w:p>
    <w:p w14:paraId="71CDC88B" w14:textId="77777777" w:rsidR="002E30BF" w:rsidRDefault="002E30BF" w:rsidP="002E30BF">
      <w:pPr>
        <w:pStyle w:val="Odstavecseseznamem"/>
        <w:rPr>
          <w:i/>
          <w:iCs/>
          <w:lang w:val="en-GB"/>
        </w:rPr>
      </w:pPr>
    </w:p>
    <w:p w14:paraId="1E650534" w14:textId="77777777" w:rsidR="002E30BF" w:rsidRDefault="002E30BF" w:rsidP="7FEAFCBE">
      <w:pPr>
        <w:pStyle w:val="Odstavecseseznamem"/>
        <w:ind w:left="1440"/>
        <w:jc w:val="both"/>
        <w:rPr>
          <w:i/>
          <w:iCs/>
          <w:lang w:val="en-GB"/>
        </w:rPr>
      </w:pPr>
      <w:r w:rsidRPr="7FEAFCBE">
        <w:rPr>
          <w:i/>
          <w:iCs/>
          <w:lang w:val="en-GB"/>
        </w:rPr>
        <w:t xml:space="preserve">No, such condition is not a mandatory requirement. </w:t>
      </w:r>
    </w:p>
    <w:p w14:paraId="58E8930D" w14:textId="21312D27" w:rsidR="7FEAFCBE" w:rsidRDefault="7FEAFCBE" w:rsidP="7FEAFCBE">
      <w:pPr>
        <w:pStyle w:val="Odstavecseseznamem"/>
        <w:ind w:left="1440"/>
        <w:jc w:val="both"/>
        <w:rPr>
          <w:i/>
          <w:iCs/>
          <w:lang w:val="en-GB"/>
        </w:rPr>
      </w:pPr>
    </w:p>
    <w:p w14:paraId="3D96EA6B" w14:textId="61D4FBFD" w:rsidR="1C93F93C" w:rsidRDefault="1C93F93C" w:rsidP="7FEAFCBE">
      <w:pPr>
        <w:pStyle w:val="Odstavecseseznamem"/>
        <w:ind w:left="1440"/>
        <w:jc w:val="both"/>
        <w:rPr>
          <w:i/>
          <w:iCs/>
          <w:lang w:val="en-GB"/>
        </w:rPr>
      </w:pPr>
      <w:r w:rsidRPr="7FEAFCBE">
        <w:rPr>
          <w:i/>
          <w:iCs/>
          <w:lang w:val="en-GB"/>
        </w:rPr>
        <w:t xml:space="preserve">It is only recommended approach to prepare the initial project proposal with Czech (or international) partner; therefore, it is not a limiting condition of the Call. </w:t>
      </w:r>
    </w:p>
    <w:p w14:paraId="2217290A" w14:textId="77777777" w:rsidR="7FEAFCBE" w:rsidRDefault="7FEAFCBE" w:rsidP="7FEAFCBE">
      <w:pPr>
        <w:pStyle w:val="Odstavecseseznamem"/>
        <w:ind w:left="1440"/>
        <w:jc w:val="both"/>
        <w:rPr>
          <w:i/>
          <w:iCs/>
          <w:lang w:val="en-GB"/>
        </w:rPr>
      </w:pPr>
    </w:p>
    <w:p w14:paraId="284EC805" w14:textId="1F45D43E" w:rsidR="1C93F93C" w:rsidRDefault="1C93F93C" w:rsidP="7FEAFCBE">
      <w:pPr>
        <w:pStyle w:val="Odstavecseseznamem"/>
        <w:ind w:left="1440"/>
        <w:jc w:val="both"/>
        <w:rPr>
          <w:i/>
          <w:iCs/>
          <w:lang w:val="en-GB"/>
        </w:rPr>
      </w:pPr>
      <w:r w:rsidRPr="7FEAFCBE">
        <w:rPr>
          <w:i/>
          <w:iCs/>
          <w:lang w:val="en-GB"/>
        </w:rPr>
        <w:t>Also please be informed, that the grant calls, which will be opened later based on approved initial project proposals, delivered in the frame of this Call, are intended for Czech not-for-profit entities only, which shall cooperate with Ukrainian partners.</w:t>
      </w:r>
    </w:p>
    <w:p w14:paraId="2C3978AE" w14:textId="77777777" w:rsidR="002E30BF" w:rsidRDefault="002E30BF" w:rsidP="002E30BF">
      <w:pPr>
        <w:pStyle w:val="Odstavecseseznamem"/>
        <w:ind w:left="1440"/>
        <w:jc w:val="both"/>
        <w:rPr>
          <w:i/>
          <w:iCs/>
          <w:lang w:val="en-GB"/>
        </w:rPr>
      </w:pPr>
    </w:p>
    <w:p w14:paraId="0F50A343" w14:textId="5896C482" w:rsidR="002E30BF" w:rsidRPr="00BB19A7" w:rsidRDefault="002E30BF" w:rsidP="002E30BF">
      <w:pPr>
        <w:pStyle w:val="Odstavecseseznamem"/>
        <w:ind w:left="1440"/>
        <w:jc w:val="both"/>
        <w:rPr>
          <w:i/>
          <w:iCs/>
          <w:lang w:val="en-GB"/>
        </w:rPr>
      </w:pPr>
      <w:r w:rsidRPr="00BB19A7">
        <w:rPr>
          <w:i/>
          <w:iCs/>
          <w:lang w:val="en-GB"/>
        </w:rPr>
        <w:t xml:space="preserve">For further information - please see doc CLARIFICATION to the Call for </w:t>
      </w:r>
      <w:r w:rsidR="000F21D8">
        <w:rPr>
          <w:i/>
          <w:iCs/>
          <w:lang w:val="en-GB"/>
        </w:rPr>
        <w:t xml:space="preserve">Initial </w:t>
      </w:r>
      <w:r w:rsidRPr="00BB19A7">
        <w:rPr>
          <w:i/>
          <w:iCs/>
          <w:lang w:val="en-GB"/>
        </w:rPr>
        <w:t>Proposals for Development Cooperation Projects with Ukraine for the Years 2026 to 2028).</w:t>
      </w:r>
    </w:p>
    <w:p w14:paraId="6BF5EDF7" w14:textId="77777777" w:rsidR="002E30BF" w:rsidRDefault="002E30BF" w:rsidP="002E30BF">
      <w:pPr>
        <w:pStyle w:val="Odstavecseseznamem"/>
        <w:rPr>
          <w:lang w:val="en-GB"/>
        </w:rPr>
      </w:pPr>
    </w:p>
    <w:p w14:paraId="7E93756D" w14:textId="33D776D1" w:rsidR="002E30BF" w:rsidRPr="002E30BF" w:rsidRDefault="002E30BF" w:rsidP="002E30BF">
      <w:pPr>
        <w:pStyle w:val="Odstavecseseznamem"/>
        <w:numPr>
          <w:ilvl w:val="0"/>
          <w:numId w:val="2"/>
        </w:numPr>
        <w:rPr>
          <w:lang w:val="en-GB"/>
        </w:rPr>
      </w:pPr>
      <w:r w:rsidRPr="002E30BF">
        <w:rPr>
          <w:lang w:val="en-GB"/>
        </w:rPr>
        <w:t>Priority regions: If the call highlights Dnipropetrovsk oblast as a priority, can an regional NGO apply in partnership with multiple communities from this oblast?</w:t>
      </w:r>
    </w:p>
    <w:p w14:paraId="11B7B839" w14:textId="77777777" w:rsidR="002E30BF" w:rsidRDefault="002E30BF" w:rsidP="002E30BF">
      <w:pPr>
        <w:pStyle w:val="Odstavecseseznamem"/>
        <w:rPr>
          <w:i/>
          <w:iCs/>
          <w:lang w:val="en-GB"/>
        </w:rPr>
      </w:pPr>
    </w:p>
    <w:p w14:paraId="7A0CDD64" w14:textId="3D4CCD12" w:rsidR="002E30BF" w:rsidRDefault="002E30BF" w:rsidP="002E30BF">
      <w:pPr>
        <w:pStyle w:val="Odstavecseseznamem"/>
        <w:ind w:left="1440"/>
        <w:rPr>
          <w:i/>
          <w:iCs/>
          <w:lang w:val="en-GB"/>
        </w:rPr>
      </w:pPr>
      <w:r w:rsidRPr="002E30BF">
        <w:rPr>
          <w:i/>
          <w:iCs/>
          <w:lang w:val="en-GB"/>
        </w:rPr>
        <w:t>Yes, such partnership is possible. Please have in mind that the geographic focus is in the form of recommendation</w:t>
      </w:r>
      <w:r>
        <w:rPr>
          <w:i/>
          <w:iCs/>
          <w:lang w:val="en-GB"/>
        </w:rPr>
        <w:t xml:space="preserve">, it is not a strict condition of the Call. </w:t>
      </w:r>
    </w:p>
    <w:p w14:paraId="1E933113" w14:textId="77777777" w:rsidR="002E30BF" w:rsidRDefault="002E30BF" w:rsidP="002E30BF">
      <w:pPr>
        <w:pStyle w:val="Odstavecseseznamem"/>
        <w:ind w:left="1440"/>
        <w:rPr>
          <w:i/>
          <w:iCs/>
          <w:lang w:val="en-GB"/>
        </w:rPr>
      </w:pPr>
    </w:p>
    <w:p w14:paraId="092B9A75" w14:textId="283628B0" w:rsidR="002E30BF" w:rsidRPr="00BB19A7" w:rsidRDefault="002E30BF" w:rsidP="002E30BF">
      <w:pPr>
        <w:pStyle w:val="Odstavecseseznamem"/>
        <w:ind w:left="1440"/>
        <w:jc w:val="both"/>
        <w:rPr>
          <w:i/>
          <w:iCs/>
          <w:lang w:val="en-GB"/>
        </w:rPr>
      </w:pPr>
      <w:r w:rsidRPr="00BB19A7">
        <w:rPr>
          <w:i/>
          <w:iCs/>
          <w:lang w:val="en-GB"/>
        </w:rPr>
        <w:t>For further information - please see doc CLARIFICATION to the Call for</w:t>
      </w:r>
      <w:r w:rsidR="00744660">
        <w:rPr>
          <w:i/>
          <w:iCs/>
          <w:lang w:val="en-GB"/>
        </w:rPr>
        <w:t xml:space="preserve"> Initial </w:t>
      </w:r>
      <w:r w:rsidRPr="00BB19A7">
        <w:rPr>
          <w:i/>
          <w:iCs/>
          <w:lang w:val="en-GB"/>
        </w:rPr>
        <w:t xml:space="preserve"> Proposals for Development Cooperation Projects with Ukraine for the Years 2026 to 2028).</w:t>
      </w:r>
    </w:p>
    <w:p w14:paraId="7DA0495E" w14:textId="77777777" w:rsidR="002E30BF" w:rsidRPr="002E30BF" w:rsidRDefault="002E30BF" w:rsidP="002E30BF">
      <w:pPr>
        <w:pStyle w:val="Odstavecseseznamem"/>
        <w:ind w:left="1440"/>
        <w:rPr>
          <w:i/>
          <w:iCs/>
          <w:lang w:val="en-GB"/>
        </w:rPr>
      </w:pPr>
    </w:p>
    <w:sectPr w:rsidR="002E30BF" w:rsidRPr="002E30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7F36" w14:textId="77777777" w:rsidR="004E455D" w:rsidRDefault="004E455D" w:rsidP="00877036">
      <w:pPr>
        <w:spacing w:after="0" w:line="240" w:lineRule="auto"/>
      </w:pPr>
      <w:r>
        <w:separator/>
      </w:r>
    </w:p>
  </w:endnote>
  <w:endnote w:type="continuationSeparator" w:id="0">
    <w:p w14:paraId="00C320C4" w14:textId="77777777" w:rsidR="004E455D" w:rsidRDefault="004E455D" w:rsidP="00877036">
      <w:pPr>
        <w:spacing w:after="0" w:line="240" w:lineRule="auto"/>
      </w:pPr>
      <w:r>
        <w:continuationSeparator/>
      </w:r>
    </w:p>
  </w:endnote>
  <w:endnote w:type="continuationNotice" w:id="1">
    <w:p w14:paraId="40B8C5D5" w14:textId="77777777" w:rsidR="004E455D" w:rsidRDefault="004E4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A585" w14:textId="77777777" w:rsidR="004E455D" w:rsidRDefault="004E455D" w:rsidP="00877036">
      <w:pPr>
        <w:spacing w:after="0" w:line="240" w:lineRule="auto"/>
      </w:pPr>
      <w:r>
        <w:separator/>
      </w:r>
    </w:p>
  </w:footnote>
  <w:footnote w:type="continuationSeparator" w:id="0">
    <w:p w14:paraId="58714DBD" w14:textId="77777777" w:rsidR="004E455D" w:rsidRDefault="004E455D" w:rsidP="00877036">
      <w:pPr>
        <w:spacing w:after="0" w:line="240" w:lineRule="auto"/>
      </w:pPr>
      <w:r>
        <w:continuationSeparator/>
      </w:r>
    </w:p>
  </w:footnote>
  <w:footnote w:type="continuationNotice" w:id="1">
    <w:p w14:paraId="1FDE6C00" w14:textId="77777777" w:rsidR="004E455D" w:rsidRDefault="004E45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225C"/>
    <w:multiLevelType w:val="hybridMultilevel"/>
    <w:tmpl w:val="FF38D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36491"/>
    <w:multiLevelType w:val="hybridMultilevel"/>
    <w:tmpl w:val="64242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D6EE9"/>
    <w:multiLevelType w:val="multilevel"/>
    <w:tmpl w:val="45785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A14408"/>
    <w:multiLevelType w:val="multilevel"/>
    <w:tmpl w:val="45CE4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D243C6"/>
    <w:multiLevelType w:val="hybridMultilevel"/>
    <w:tmpl w:val="7FC04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76517F"/>
    <w:multiLevelType w:val="hybridMultilevel"/>
    <w:tmpl w:val="5C54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F1608B"/>
    <w:multiLevelType w:val="multilevel"/>
    <w:tmpl w:val="1BD4FD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885A38"/>
    <w:multiLevelType w:val="multilevel"/>
    <w:tmpl w:val="C546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F649AA"/>
    <w:multiLevelType w:val="multilevel"/>
    <w:tmpl w:val="6C9E6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556068">
    <w:abstractNumId w:val="2"/>
  </w:num>
  <w:num w:numId="2" w16cid:durableId="770197343">
    <w:abstractNumId w:val="4"/>
  </w:num>
  <w:num w:numId="3" w16cid:durableId="2069566646">
    <w:abstractNumId w:val="1"/>
  </w:num>
  <w:num w:numId="4" w16cid:durableId="1364213525">
    <w:abstractNumId w:val="5"/>
  </w:num>
  <w:num w:numId="5" w16cid:durableId="1148746701">
    <w:abstractNumId w:val="7"/>
  </w:num>
  <w:num w:numId="6" w16cid:durableId="1705015474">
    <w:abstractNumId w:val="8"/>
  </w:num>
  <w:num w:numId="7" w16cid:durableId="2077387926">
    <w:abstractNumId w:val="3"/>
  </w:num>
  <w:num w:numId="8" w16cid:durableId="787312779">
    <w:abstractNumId w:val="6"/>
  </w:num>
  <w:num w:numId="9" w16cid:durableId="38669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52"/>
    <w:rsid w:val="000439A6"/>
    <w:rsid w:val="000B764E"/>
    <w:rsid w:val="000F21D8"/>
    <w:rsid w:val="00192A75"/>
    <w:rsid w:val="002408C9"/>
    <w:rsid w:val="00272C70"/>
    <w:rsid w:val="002E30BF"/>
    <w:rsid w:val="002F449E"/>
    <w:rsid w:val="003C0D72"/>
    <w:rsid w:val="003F3558"/>
    <w:rsid w:val="00490C99"/>
    <w:rsid w:val="004E455D"/>
    <w:rsid w:val="005148D0"/>
    <w:rsid w:val="005A293A"/>
    <w:rsid w:val="00602239"/>
    <w:rsid w:val="00613552"/>
    <w:rsid w:val="00633929"/>
    <w:rsid w:val="0069508E"/>
    <w:rsid w:val="006B3FE5"/>
    <w:rsid w:val="006D05B4"/>
    <w:rsid w:val="00732A9A"/>
    <w:rsid w:val="00744660"/>
    <w:rsid w:val="00850EAA"/>
    <w:rsid w:val="00877036"/>
    <w:rsid w:val="00971018"/>
    <w:rsid w:val="009B3967"/>
    <w:rsid w:val="009B43D1"/>
    <w:rsid w:val="009E3071"/>
    <w:rsid w:val="00A26255"/>
    <w:rsid w:val="00A72A54"/>
    <w:rsid w:val="00AB3393"/>
    <w:rsid w:val="00AE71BF"/>
    <w:rsid w:val="00B50124"/>
    <w:rsid w:val="00BB19A7"/>
    <w:rsid w:val="00CA6C6F"/>
    <w:rsid w:val="00CC3C74"/>
    <w:rsid w:val="00D80CA3"/>
    <w:rsid w:val="00DC1751"/>
    <w:rsid w:val="00E336D9"/>
    <w:rsid w:val="00E93271"/>
    <w:rsid w:val="00EA5483"/>
    <w:rsid w:val="00F411D8"/>
    <w:rsid w:val="014BFC7D"/>
    <w:rsid w:val="0198D2EA"/>
    <w:rsid w:val="026E790B"/>
    <w:rsid w:val="03053722"/>
    <w:rsid w:val="033366A3"/>
    <w:rsid w:val="041606C8"/>
    <w:rsid w:val="0456B8B7"/>
    <w:rsid w:val="04A601B1"/>
    <w:rsid w:val="0597E336"/>
    <w:rsid w:val="05C67024"/>
    <w:rsid w:val="07B3F437"/>
    <w:rsid w:val="084F425D"/>
    <w:rsid w:val="08547777"/>
    <w:rsid w:val="09F2B534"/>
    <w:rsid w:val="0A85C9B5"/>
    <w:rsid w:val="0CA3DA32"/>
    <w:rsid w:val="0D047E4E"/>
    <w:rsid w:val="0DE2A7DB"/>
    <w:rsid w:val="0E570478"/>
    <w:rsid w:val="0FAA0B03"/>
    <w:rsid w:val="0FB5FD81"/>
    <w:rsid w:val="100595D0"/>
    <w:rsid w:val="10ADBD2B"/>
    <w:rsid w:val="1108E366"/>
    <w:rsid w:val="112C1866"/>
    <w:rsid w:val="11A58732"/>
    <w:rsid w:val="11D5E247"/>
    <w:rsid w:val="12697576"/>
    <w:rsid w:val="128D2B06"/>
    <w:rsid w:val="132B8E4A"/>
    <w:rsid w:val="15CF9272"/>
    <w:rsid w:val="18019C8A"/>
    <w:rsid w:val="19232E30"/>
    <w:rsid w:val="19C91763"/>
    <w:rsid w:val="1B6327F8"/>
    <w:rsid w:val="1C93F93C"/>
    <w:rsid w:val="20B5F931"/>
    <w:rsid w:val="2172C874"/>
    <w:rsid w:val="230F0F68"/>
    <w:rsid w:val="24535D0E"/>
    <w:rsid w:val="25CB2F8B"/>
    <w:rsid w:val="266BBAFB"/>
    <w:rsid w:val="28E514C4"/>
    <w:rsid w:val="29DBBF82"/>
    <w:rsid w:val="2A0297D0"/>
    <w:rsid w:val="2AE67148"/>
    <w:rsid w:val="2B85F61C"/>
    <w:rsid w:val="2C7BAB32"/>
    <w:rsid w:val="2D4B4D14"/>
    <w:rsid w:val="2E9A3FAF"/>
    <w:rsid w:val="2ECA1C2E"/>
    <w:rsid w:val="2F94D43E"/>
    <w:rsid w:val="309977C1"/>
    <w:rsid w:val="31C87366"/>
    <w:rsid w:val="3258C24C"/>
    <w:rsid w:val="3339D47E"/>
    <w:rsid w:val="339297A8"/>
    <w:rsid w:val="359BC122"/>
    <w:rsid w:val="35A0AFAD"/>
    <w:rsid w:val="3608FC30"/>
    <w:rsid w:val="3806516B"/>
    <w:rsid w:val="38149214"/>
    <w:rsid w:val="383EB999"/>
    <w:rsid w:val="3858CD1A"/>
    <w:rsid w:val="3A457658"/>
    <w:rsid w:val="3BBF305E"/>
    <w:rsid w:val="3E2BDF4E"/>
    <w:rsid w:val="3FD4CF66"/>
    <w:rsid w:val="40EA4156"/>
    <w:rsid w:val="40F6FC28"/>
    <w:rsid w:val="4186E874"/>
    <w:rsid w:val="41ED2571"/>
    <w:rsid w:val="42E8F3D3"/>
    <w:rsid w:val="44BCADEE"/>
    <w:rsid w:val="46D414E7"/>
    <w:rsid w:val="4775581A"/>
    <w:rsid w:val="4AEC34B8"/>
    <w:rsid w:val="4C0C2978"/>
    <w:rsid w:val="4C32C1E5"/>
    <w:rsid w:val="4DB8A62A"/>
    <w:rsid w:val="4E7516DF"/>
    <w:rsid w:val="4E86CF80"/>
    <w:rsid w:val="4F09BE1C"/>
    <w:rsid w:val="4F5D0C05"/>
    <w:rsid w:val="50116D29"/>
    <w:rsid w:val="51BBB4DD"/>
    <w:rsid w:val="54001FBF"/>
    <w:rsid w:val="5529BB2F"/>
    <w:rsid w:val="56617404"/>
    <w:rsid w:val="56645D5D"/>
    <w:rsid w:val="56696C19"/>
    <w:rsid w:val="57709B0E"/>
    <w:rsid w:val="57ED7C15"/>
    <w:rsid w:val="5B3E60C8"/>
    <w:rsid w:val="5BC7712C"/>
    <w:rsid w:val="5C113F51"/>
    <w:rsid w:val="5D55FD97"/>
    <w:rsid w:val="5E846153"/>
    <w:rsid w:val="5EE6EC62"/>
    <w:rsid w:val="6065CF01"/>
    <w:rsid w:val="619E4020"/>
    <w:rsid w:val="62138A88"/>
    <w:rsid w:val="621CD013"/>
    <w:rsid w:val="627D064A"/>
    <w:rsid w:val="674B6665"/>
    <w:rsid w:val="6CB0B486"/>
    <w:rsid w:val="6E890F4F"/>
    <w:rsid w:val="70B28F1E"/>
    <w:rsid w:val="712E7F67"/>
    <w:rsid w:val="72583303"/>
    <w:rsid w:val="73D3AEA2"/>
    <w:rsid w:val="74B4EF8A"/>
    <w:rsid w:val="74D73482"/>
    <w:rsid w:val="74FCDA80"/>
    <w:rsid w:val="7C0559E6"/>
    <w:rsid w:val="7EA7F316"/>
    <w:rsid w:val="7F7A6E7A"/>
    <w:rsid w:val="7FEAFC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C999"/>
  <w15:chartTrackingRefBased/>
  <w15:docId w15:val="{3F5569D2-9048-4612-964F-E239D53C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paragraph" w:styleId="Nadpis1">
    <w:name w:val="heading 1"/>
    <w:basedOn w:val="Normln"/>
    <w:next w:val="Normln"/>
    <w:link w:val="Nadpis1Char"/>
    <w:uiPriority w:val="9"/>
    <w:qFormat/>
    <w:rsid w:val="00613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13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1355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1355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1355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1355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1355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1355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1355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3552"/>
    <w:rPr>
      <w:rFonts w:asciiTheme="majorHAnsi" w:eastAsiaTheme="majorEastAsia" w:hAnsiTheme="majorHAnsi" w:cstheme="majorBidi"/>
      <w:color w:val="0F4761" w:themeColor="accent1" w:themeShade="BF"/>
      <w:sz w:val="40"/>
      <w:szCs w:val="40"/>
      <w:lang w:val="cs-CZ"/>
    </w:rPr>
  </w:style>
  <w:style w:type="character" w:customStyle="1" w:styleId="Nadpis2Char">
    <w:name w:val="Nadpis 2 Char"/>
    <w:basedOn w:val="Standardnpsmoodstavce"/>
    <w:link w:val="Nadpis2"/>
    <w:uiPriority w:val="9"/>
    <w:semiHidden/>
    <w:rsid w:val="00613552"/>
    <w:rPr>
      <w:rFonts w:asciiTheme="majorHAnsi" w:eastAsiaTheme="majorEastAsia" w:hAnsiTheme="majorHAnsi" w:cstheme="majorBidi"/>
      <w:color w:val="0F4761" w:themeColor="accent1" w:themeShade="BF"/>
      <w:sz w:val="32"/>
      <w:szCs w:val="32"/>
      <w:lang w:val="cs-CZ"/>
    </w:rPr>
  </w:style>
  <w:style w:type="character" w:customStyle="1" w:styleId="Nadpis3Char">
    <w:name w:val="Nadpis 3 Char"/>
    <w:basedOn w:val="Standardnpsmoodstavce"/>
    <w:link w:val="Nadpis3"/>
    <w:uiPriority w:val="9"/>
    <w:semiHidden/>
    <w:rsid w:val="00613552"/>
    <w:rPr>
      <w:rFonts w:eastAsiaTheme="majorEastAsia" w:cstheme="majorBidi"/>
      <w:color w:val="0F4761" w:themeColor="accent1" w:themeShade="BF"/>
      <w:sz w:val="28"/>
      <w:szCs w:val="28"/>
      <w:lang w:val="cs-CZ"/>
    </w:rPr>
  </w:style>
  <w:style w:type="character" w:customStyle="1" w:styleId="Nadpis4Char">
    <w:name w:val="Nadpis 4 Char"/>
    <w:basedOn w:val="Standardnpsmoodstavce"/>
    <w:link w:val="Nadpis4"/>
    <w:uiPriority w:val="9"/>
    <w:semiHidden/>
    <w:rsid w:val="00613552"/>
    <w:rPr>
      <w:rFonts w:eastAsiaTheme="majorEastAsia" w:cstheme="majorBidi"/>
      <w:i/>
      <w:iCs/>
      <w:color w:val="0F4761" w:themeColor="accent1" w:themeShade="BF"/>
      <w:lang w:val="cs-CZ"/>
    </w:rPr>
  </w:style>
  <w:style w:type="character" w:customStyle="1" w:styleId="Nadpis5Char">
    <w:name w:val="Nadpis 5 Char"/>
    <w:basedOn w:val="Standardnpsmoodstavce"/>
    <w:link w:val="Nadpis5"/>
    <w:uiPriority w:val="9"/>
    <w:semiHidden/>
    <w:rsid w:val="00613552"/>
    <w:rPr>
      <w:rFonts w:eastAsiaTheme="majorEastAsia" w:cstheme="majorBidi"/>
      <w:color w:val="0F4761" w:themeColor="accent1" w:themeShade="BF"/>
      <w:lang w:val="cs-CZ"/>
    </w:rPr>
  </w:style>
  <w:style w:type="character" w:customStyle="1" w:styleId="Nadpis6Char">
    <w:name w:val="Nadpis 6 Char"/>
    <w:basedOn w:val="Standardnpsmoodstavce"/>
    <w:link w:val="Nadpis6"/>
    <w:uiPriority w:val="9"/>
    <w:semiHidden/>
    <w:rsid w:val="00613552"/>
    <w:rPr>
      <w:rFonts w:eastAsiaTheme="majorEastAsia" w:cstheme="majorBidi"/>
      <w:i/>
      <w:iCs/>
      <w:color w:val="595959" w:themeColor="text1" w:themeTint="A6"/>
      <w:lang w:val="cs-CZ"/>
    </w:rPr>
  </w:style>
  <w:style w:type="character" w:customStyle="1" w:styleId="Nadpis7Char">
    <w:name w:val="Nadpis 7 Char"/>
    <w:basedOn w:val="Standardnpsmoodstavce"/>
    <w:link w:val="Nadpis7"/>
    <w:uiPriority w:val="9"/>
    <w:semiHidden/>
    <w:rsid w:val="00613552"/>
    <w:rPr>
      <w:rFonts w:eastAsiaTheme="majorEastAsia" w:cstheme="majorBidi"/>
      <w:color w:val="595959" w:themeColor="text1" w:themeTint="A6"/>
      <w:lang w:val="cs-CZ"/>
    </w:rPr>
  </w:style>
  <w:style w:type="character" w:customStyle="1" w:styleId="Nadpis8Char">
    <w:name w:val="Nadpis 8 Char"/>
    <w:basedOn w:val="Standardnpsmoodstavce"/>
    <w:link w:val="Nadpis8"/>
    <w:uiPriority w:val="9"/>
    <w:semiHidden/>
    <w:rsid w:val="00613552"/>
    <w:rPr>
      <w:rFonts w:eastAsiaTheme="majorEastAsia" w:cstheme="majorBidi"/>
      <w:i/>
      <w:iCs/>
      <w:color w:val="272727" w:themeColor="text1" w:themeTint="D8"/>
      <w:lang w:val="cs-CZ"/>
    </w:rPr>
  </w:style>
  <w:style w:type="character" w:customStyle="1" w:styleId="Nadpis9Char">
    <w:name w:val="Nadpis 9 Char"/>
    <w:basedOn w:val="Standardnpsmoodstavce"/>
    <w:link w:val="Nadpis9"/>
    <w:uiPriority w:val="9"/>
    <w:semiHidden/>
    <w:rsid w:val="00613552"/>
    <w:rPr>
      <w:rFonts w:eastAsiaTheme="majorEastAsia" w:cstheme="majorBidi"/>
      <w:color w:val="272727" w:themeColor="text1" w:themeTint="D8"/>
      <w:lang w:val="cs-CZ"/>
    </w:rPr>
  </w:style>
  <w:style w:type="paragraph" w:styleId="Nzev">
    <w:name w:val="Title"/>
    <w:basedOn w:val="Normln"/>
    <w:next w:val="Normln"/>
    <w:link w:val="NzevChar"/>
    <w:uiPriority w:val="10"/>
    <w:qFormat/>
    <w:rsid w:val="00613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13552"/>
    <w:rPr>
      <w:rFonts w:asciiTheme="majorHAnsi" w:eastAsiaTheme="majorEastAsia" w:hAnsiTheme="majorHAnsi" w:cstheme="majorBidi"/>
      <w:spacing w:val="-10"/>
      <w:kern w:val="28"/>
      <w:sz w:val="56"/>
      <w:szCs w:val="56"/>
      <w:lang w:val="cs-CZ"/>
    </w:rPr>
  </w:style>
  <w:style w:type="paragraph" w:styleId="Podnadpis">
    <w:name w:val="Subtitle"/>
    <w:basedOn w:val="Normln"/>
    <w:next w:val="Normln"/>
    <w:link w:val="PodnadpisChar"/>
    <w:uiPriority w:val="11"/>
    <w:qFormat/>
    <w:rsid w:val="0061355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13552"/>
    <w:rPr>
      <w:rFonts w:eastAsiaTheme="majorEastAsia" w:cstheme="majorBidi"/>
      <w:color w:val="595959" w:themeColor="text1" w:themeTint="A6"/>
      <w:spacing w:val="15"/>
      <w:sz w:val="28"/>
      <w:szCs w:val="28"/>
      <w:lang w:val="cs-CZ"/>
    </w:rPr>
  </w:style>
  <w:style w:type="paragraph" w:styleId="Citt">
    <w:name w:val="Quote"/>
    <w:basedOn w:val="Normln"/>
    <w:next w:val="Normln"/>
    <w:link w:val="CittChar"/>
    <w:uiPriority w:val="29"/>
    <w:qFormat/>
    <w:rsid w:val="00613552"/>
    <w:pPr>
      <w:spacing w:before="160"/>
      <w:jc w:val="center"/>
    </w:pPr>
    <w:rPr>
      <w:i/>
      <w:iCs/>
      <w:color w:val="404040" w:themeColor="text1" w:themeTint="BF"/>
    </w:rPr>
  </w:style>
  <w:style w:type="character" w:customStyle="1" w:styleId="CittChar">
    <w:name w:val="Citát Char"/>
    <w:basedOn w:val="Standardnpsmoodstavce"/>
    <w:link w:val="Citt"/>
    <w:uiPriority w:val="29"/>
    <w:rsid w:val="00613552"/>
    <w:rPr>
      <w:i/>
      <w:iCs/>
      <w:color w:val="404040" w:themeColor="text1" w:themeTint="BF"/>
      <w:lang w:val="cs-CZ"/>
    </w:rPr>
  </w:style>
  <w:style w:type="paragraph" w:styleId="Odstavecseseznamem">
    <w:name w:val="List Paragraph"/>
    <w:basedOn w:val="Normln"/>
    <w:uiPriority w:val="34"/>
    <w:qFormat/>
    <w:rsid w:val="00613552"/>
    <w:pPr>
      <w:ind w:left="720"/>
      <w:contextualSpacing/>
    </w:pPr>
  </w:style>
  <w:style w:type="character" w:styleId="Zdraznnintenzivn">
    <w:name w:val="Intense Emphasis"/>
    <w:basedOn w:val="Standardnpsmoodstavce"/>
    <w:uiPriority w:val="21"/>
    <w:qFormat/>
    <w:rsid w:val="00613552"/>
    <w:rPr>
      <w:i/>
      <w:iCs/>
      <w:color w:val="0F4761" w:themeColor="accent1" w:themeShade="BF"/>
    </w:rPr>
  </w:style>
  <w:style w:type="paragraph" w:styleId="Vrazncitt">
    <w:name w:val="Intense Quote"/>
    <w:basedOn w:val="Normln"/>
    <w:next w:val="Normln"/>
    <w:link w:val="VrazncittChar"/>
    <w:uiPriority w:val="30"/>
    <w:qFormat/>
    <w:rsid w:val="00613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13552"/>
    <w:rPr>
      <w:i/>
      <w:iCs/>
      <w:color w:val="0F4761" w:themeColor="accent1" w:themeShade="BF"/>
      <w:lang w:val="cs-CZ"/>
    </w:rPr>
  </w:style>
  <w:style w:type="character" w:styleId="Odkazintenzivn">
    <w:name w:val="Intense Reference"/>
    <w:basedOn w:val="Standardnpsmoodstavce"/>
    <w:uiPriority w:val="32"/>
    <w:qFormat/>
    <w:rsid w:val="00613552"/>
    <w:rPr>
      <w:b/>
      <w:bCs/>
      <w:smallCaps/>
      <w:color w:val="0F4761" w:themeColor="accent1" w:themeShade="BF"/>
      <w:spacing w:val="5"/>
    </w:rPr>
  </w:style>
  <w:style w:type="character" w:styleId="Hypertextovodkaz">
    <w:name w:val="Hyperlink"/>
    <w:basedOn w:val="Standardnpsmoodstavce"/>
    <w:uiPriority w:val="99"/>
    <w:unhideWhenUsed/>
    <w:rsid w:val="7FEAFCBE"/>
    <w:rPr>
      <w:color w:val="467886"/>
      <w:u w:val="single"/>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lang w:val="cs-CZ"/>
    </w:rPr>
  </w:style>
  <w:style w:type="character" w:styleId="Odkaznakoment">
    <w:name w:val="annotation reference"/>
    <w:basedOn w:val="Standardnpsmoodstavce"/>
    <w:uiPriority w:val="99"/>
    <w:semiHidden/>
    <w:unhideWhenUsed/>
    <w:rPr>
      <w:sz w:val="16"/>
      <w:szCs w:val="16"/>
    </w:rPr>
  </w:style>
  <w:style w:type="paragraph" w:styleId="Zhlav">
    <w:name w:val="header"/>
    <w:basedOn w:val="Normln"/>
    <w:link w:val="ZhlavChar"/>
    <w:uiPriority w:val="99"/>
    <w:unhideWhenUsed/>
    <w:rsid w:val="00877036"/>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877036"/>
    <w:rPr>
      <w:lang w:val="cs-CZ"/>
    </w:rPr>
  </w:style>
  <w:style w:type="paragraph" w:styleId="Zpat">
    <w:name w:val="footer"/>
    <w:basedOn w:val="Normln"/>
    <w:link w:val="ZpatChar"/>
    <w:uiPriority w:val="99"/>
    <w:unhideWhenUsed/>
    <w:rsid w:val="00877036"/>
    <w:pPr>
      <w:tabs>
        <w:tab w:val="center" w:pos="4513"/>
        <w:tab w:val="right" w:pos="9026"/>
      </w:tabs>
      <w:spacing w:after="0" w:line="240" w:lineRule="auto"/>
    </w:pPr>
  </w:style>
  <w:style w:type="character" w:customStyle="1" w:styleId="ZpatChar">
    <w:name w:val="Zápatí Char"/>
    <w:basedOn w:val="Standardnpsmoodstavce"/>
    <w:link w:val="Zpat"/>
    <w:uiPriority w:val="99"/>
    <w:rsid w:val="00877036"/>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2532">
      <w:bodyDiv w:val="1"/>
      <w:marLeft w:val="0"/>
      <w:marRight w:val="0"/>
      <w:marTop w:val="0"/>
      <w:marBottom w:val="0"/>
      <w:divBdr>
        <w:top w:val="none" w:sz="0" w:space="0" w:color="auto"/>
        <w:left w:val="none" w:sz="0" w:space="0" w:color="auto"/>
        <w:bottom w:val="none" w:sz="0" w:space="0" w:color="auto"/>
        <w:right w:val="none" w:sz="0" w:space="0" w:color="auto"/>
      </w:divBdr>
    </w:div>
    <w:div w:id="131583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v.gov.cz/jnp/en/foreign_relations/human_rights/transition_promotion_program/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5E7D1A872E48B3F152A4ED4BF541" ma:contentTypeVersion="17" ma:contentTypeDescription="Create a new document." ma:contentTypeScope="" ma:versionID="3e6e5e69a7ebdcbb2dd29d48677e0ddc">
  <xsd:schema xmlns:xsd="http://www.w3.org/2001/XMLSchema" xmlns:xs="http://www.w3.org/2001/XMLSchema" xmlns:p="http://schemas.microsoft.com/office/2006/metadata/properties" xmlns:ns2="274e4c2b-b043-4b44-a553-e35530a6fe6d" xmlns:ns3="1207e8cf-6427-4f92-81c9-bfdd75f2dbe8" targetNamespace="http://schemas.microsoft.com/office/2006/metadata/properties" ma:root="true" ma:fieldsID="ac50ae125af0229e78081acc0baa77d6" ns2:_="" ns3:_="">
    <xsd:import namespace="274e4c2b-b043-4b44-a553-e35530a6fe6d"/>
    <xsd:import namespace="1207e8cf-6427-4f92-81c9-bfdd75f2db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e4c2b-b043-4b44-a553-e35530a6fe6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b563f8-2514-4f7f-a47b-e2a6b98ab3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07e8cf-6427-4f92-81c9-bfdd75f2db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bbd6e5-f14b-4d76-97ef-5be7aa4d7741}" ma:internalName="TaxCatchAll" ma:showField="CatchAllData" ma:web="1207e8cf-6427-4f92-81c9-bfdd75f2db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07e8cf-6427-4f92-81c9-bfdd75f2dbe8" xsi:nil="true"/>
    <lcf76f155ced4ddcb4097134ff3c332f xmlns="274e4c2b-b043-4b44-a553-e35530a6fe6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4315E7D1A872E48B3F152A4ED4BF541" ma:contentTypeVersion="17" ma:contentTypeDescription="Create a new document." ma:contentTypeScope="" ma:versionID="f32b672c9aae0c7d89d2cdd9275a0857">
  <xsd:schema xmlns:xsd="http://www.w3.org/2001/XMLSchema" xmlns:xs="http://www.w3.org/2001/XMLSchema" xmlns:p="http://schemas.microsoft.com/office/2006/metadata/properties" xmlns:ns2="274e4c2b-b043-4b44-a553-e35530a6fe6d" xmlns:ns3="1207e8cf-6427-4f92-81c9-bfdd75f2dbe8" targetNamespace="http://schemas.microsoft.com/office/2006/metadata/properties" ma:root="true" ma:fieldsID="e4a94c4b6fb19d0ee5a7c9275c00decb" ns2:_="" ns3:_="">
    <xsd:import namespace="274e4c2b-b043-4b44-a553-e35530a6fe6d"/>
    <xsd:import namespace="1207e8cf-6427-4f92-81c9-bfdd75f2db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e4c2b-b043-4b44-a553-e35530a6fe6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3b563f8-2514-4f7f-a47b-e2a6b98ab3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07e8cf-6427-4f92-81c9-bfdd75f2db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bbd6e5-f14b-4d76-97ef-5be7aa4d7741}" ma:internalName="TaxCatchAll" ma:showField="CatchAllData" ma:web="1207e8cf-6427-4f92-81c9-bfdd75f2db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2EED6-7244-452D-97B1-CDBEB46C6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e4c2b-b043-4b44-a553-e35530a6fe6d"/>
    <ds:schemaRef ds:uri="1207e8cf-6427-4f92-81c9-bfdd75f2d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35492-0497-4F7D-A516-96F776F6C136}">
  <ds:schemaRefs>
    <ds:schemaRef ds:uri="http://schemas.microsoft.com/sharepoint/v3/contenttype/forms"/>
  </ds:schemaRefs>
</ds:datastoreItem>
</file>

<file path=customXml/itemProps3.xml><?xml version="1.0" encoding="utf-8"?>
<ds:datastoreItem xmlns:ds="http://schemas.openxmlformats.org/officeDocument/2006/customXml" ds:itemID="{AFF6762B-C7F0-4DF2-946D-B87AF417CC31}">
  <ds:schemaRefs>
    <ds:schemaRef ds:uri="http://schemas.microsoft.com/office/2006/metadata/properties"/>
    <ds:schemaRef ds:uri="http://schemas.microsoft.com/office/infopath/2007/PartnerControls"/>
    <ds:schemaRef ds:uri="1207e8cf-6427-4f92-81c9-bfdd75f2dbe8"/>
    <ds:schemaRef ds:uri="274e4c2b-b043-4b44-a553-e35530a6fe6d"/>
  </ds:schemaRefs>
</ds:datastoreItem>
</file>

<file path=customXml/itemProps4.xml><?xml version="1.0" encoding="utf-8"?>
<ds:datastoreItem xmlns:ds="http://schemas.openxmlformats.org/officeDocument/2006/customXml" ds:itemID="{EC49081F-5F11-456A-AF93-C478A2F11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e4c2b-b043-4b44-a553-e35530a6fe6d"/>
    <ds:schemaRef ds:uri="1207e8cf-6427-4f92-81c9-bfdd75f2d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1717</Words>
  <Characters>9789</Characters>
  <Application>Microsoft Office Word</Application>
  <DocSecurity>0</DocSecurity>
  <Lines>81</Lines>
  <Paragraphs>22</Paragraphs>
  <ScaleCrop>false</ScaleCrop>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Pejril</dc:creator>
  <cp:keywords/>
  <dc:description/>
  <cp:lastModifiedBy>Jakub LEWANDOWSKI</cp:lastModifiedBy>
  <cp:revision>19</cp:revision>
  <cp:lastPrinted>2025-06-21T08:52:00Z</cp:lastPrinted>
  <dcterms:created xsi:type="dcterms:W3CDTF">2025-06-18T09:16:00Z</dcterms:created>
  <dcterms:modified xsi:type="dcterms:W3CDTF">2025-06-21T11:05:00Z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0x01010044315E7D1A872E48B3F152A4ED4BF541</vt:lpwstr>
  </property>
  <property fmtid="{D5CDD505-2E9C-101B-9397-08002B2CF9AE}" pid="3" name="MSIP_Label_b3564849-fbfc-4795-ad59-055bb350645f_Enabled">
    <vt:lpwstr>true</vt:lpwstr>
  </property>
  <property fmtid="{D5CDD505-2E9C-101B-9397-08002B2CF9AE}" pid="4" name="MSIP_Label_b3564849-fbfc-4795-ad59-055bb350645f_SetDate">
    <vt:lpwstr>2025-06-21T10:59:03Z</vt:lpwstr>
  </property>
  <property fmtid="{D5CDD505-2E9C-101B-9397-08002B2CF9AE}" pid="5" name="MSIP_Label_b3564849-fbfc-4795-ad59-055bb350645f_Method">
    <vt:lpwstr>Standard</vt:lpwstr>
  </property>
  <property fmtid="{D5CDD505-2E9C-101B-9397-08002B2CF9AE}" pid="6" name="MSIP_Label_b3564849-fbfc-4795-ad59-055bb350645f_Name">
    <vt:lpwstr>M102S01</vt:lpwstr>
  </property>
  <property fmtid="{D5CDD505-2E9C-101B-9397-08002B2CF9AE}" pid="7" name="MSIP_Label_b3564849-fbfc-4795-ad59-055bb350645f_SiteId">
    <vt:lpwstr>65154e19-ce31-44e2-97af-2480f4c17f95</vt:lpwstr>
  </property>
  <property fmtid="{D5CDD505-2E9C-101B-9397-08002B2CF9AE}" pid="8" name="MSIP_Label_b3564849-fbfc-4795-ad59-055bb350645f_ActionId">
    <vt:lpwstr>3b09f72c-5695-4628-a9e2-86ad55da805d</vt:lpwstr>
  </property>
  <property fmtid="{D5CDD505-2E9C-101B-9397-08002B2CF9AE}" pid="9" name="MSIP_Label_b3564849-fbfc-4795-ad59-055bb350645f_ContentBits">
    <vt:lpwstr>0</vt:lpwstr>
  </property>
  <property fmtid="{D5CDD505-2E9C-101B-9397-08002B2CF9AE}" pid="10" name="MediaServiceImageTags">
    <vt:lpwstr/>
  </property>
</Properties>
</file>