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9896A" w14:textId="036E30B4" w:rsidR="00F677A4" w:rsidRDefault="00596380" w:rsidP="00F64412">
      <w:pPr>
        <w:pStyle w:val="Nadpis1"/>
      </w:pPr>
      <w:proofErr w:type="spellStart"/>
      <w:r w:rsidRPr="00F64412">
        <w:t>Record</w:t>
      </w:r>
      <w:proofErr w:type="spellEnd"/>
      <w:r w:rsidRPr="00F64412">
        <w:t xml:space="preserve"> </w:t>
      </w:r>
      <w:proofErr w:type="spellStart"/>
      <w:r w:rsidRPr="00F64412">
        <w:t>interest</w:t>
      </w:r>
      <w:proofErr w:type="spellEnd"/>
      <w:r w:rsidRPr="00F64412">
        <w:t xml:space="preserve"> </w:t>
      </w:r>
      <w:proofErr w:type="spellStart"/>
      <w:r w:rsidRPr="00F64412">
        <w:t>of</w:t>
      </w:r>
      <w:proofErr w:type="spellEnd"/>
      <w:r w:rsidRPr="00F64412">
        <w:t xml:space="preserve"> </w:t>
      </w:r>
      <w:proofErr w:type="spellStart"/>
      <w:r w:rsidRPr="00F64412">
        <w:t>exhibitors</w:t>
      </w:r>
      <w:proofErr w:type="spellEnd"/>
      <w:r w:rsidRPr="00F64412">
        <w:t xml:space="preserve"> in </w:t>
      </w:r>
      <w:proofErr w:type="spellStart"/>
      <w:r w:rsidRPr="00F64412">
        <w:t>security</w:t>
      </w:r>
      <w:proofErr w:type="spellEnd"/>
      <w:r w:rsidRPr="00F64412">
        <w:t xml:space="preserve"> </w:t>
      </w:r>
      <w:proofErr w:type="spellStart"/>
      <w:r w:rsidRPr="00F64412">
        <w:t>trade</w:t>
      </w:r>
      <w:proofErr w:type="spellEnd"/>
      <w:r w:rsidRPr="00F64412">
        <w:t xml:space="preserve"> fair IDET in Brno</w:t>
      </w:r>
    </w:p>
    <w:p w14:paraId="354F22DD" w14:textId="77777777" w:rsidR="00F64412" w:rsidRPr="00F64412" w:rsidRDefault="00F64412" w:rsidP="00F64412"/>
    <w:p w14:paraId="6A48BC74" w14:textId="64CAA834" w:rsidR="00596380" w:rsidRPr="00F64412" w:rsidRDefault="00596539" w:rsidP="00596539">
      <w:pPr>
        <w:jc w:val="both"/>
        <w:rPr>
          <w:rFonts w:ascii="Calibri" w:hAnsi="Calibri" w:cs="Calibri"/>
          <w:color w:val="000000" w:themeColor="text1"/>
        </w:rPr>
      </w:pPr>
      <w:r w:rsidRPr="00F64412">
        <w:rPr>
          <w:rFonts w:ascii="Calibri" w:hAnsi="Calibri" w:cs="Calibri"/>
          <w:b/>
          <w:lang w:val="en-US"/>
        </w:rPr>
        <w:t>The International Defense and Security Technologies Fair IDET in Brno/Czech Republic</w:t>
      </w:r>
      <w:r w:rsidRPr="00F64412">
        <w:rPr>
          <w:rFonts w:ascii="Calibri" w:hAnsi="Calibri" w:cs="Calibri"/>
          <w:b/>
          <w:bCs/>
          <w:color w:val="000000" w:themeColor="text1"/>
          <w:lang w:val="en-GB"/>
        </w:rPr>
        <w:t xml:space="preserve"> </w:t>
      </w:r>
      <w:r w:rsidR="00596380" w:rsidRPr="00F64412">
        <w:rPr>
          <w:rFonts w:ascii="Calibri" w:hAnsi="Calibri" w:cs="Calibri"/>
          <w:b/>
          <w:bCs/>
          <w:color w:val="000000" w:themeColor="text1"/>
          <w:lang w:val="en-GB"/>
        </w:rPr>
        <w:t xml:space="preserve">will take place at the Brno Exhibition Centre from 28 to 30 May 2025, after a two-year interval. </w:t>
      </w:r>
      <w:r w:rsidRPr="00F64412">
        <w:rPr>
          <w:rFonts w:ascii="Calibri" w:hAnsi="Calibri" w:cs="Calibri"/>
          <w:b/>
          <w:lang w:val="en-US"/>
        </w:rPr>
        <w:t>IDET is a traditional and the most significant platform for the defense and security sector in Central and Eastern Europe</w:t>
      </w:r>
      <w:r w:rsidRPr="00F64412">
        <w:rPr>
          <w:rFonts w:ascii="Calibri" w:hAnsi="Calibri" w:cs="Calibri"/>
          <w:b/>
          <w:color w:val="000000" w:themeColor="text1"/>
          <w:spacing w:val="-3"/>
          <w:shd w:val="clear" w:color="auto" w:fill="FFFFFF"/>
        </w:rPr>
        <w:t>.</w:t>
      </w:r>
      <w:r w:rsidRPr="00F64412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="00596380" w:rsidRPr="00F64412">
        <w:rPr>
          <w:rFonts w:ascii="Calibri" w:hAnsi="Calibri" w:cs="Calibri"/>
          <w:b/>
          <w:color w:val="000000" w:themeColor="text1"/>
        </w:rPr>
        <w:t>Together</w:t>
      </w:r>
      <w:proofErr w:type="spellEnd"/>
      <w:r w:rsidR="00596380" w:rsidRPr="00F64412">
        <w:rPr>
          <w:rFonts w:ascii="Calibri" w:hAnsi="Calibri" w:cs="Calibri"/>
          <w:b/>
          <w:color w:val="000000" w:themeColor="text1"/>
        </w:rPr>
        <w:t xml:space="preserve"> </w:t>
      </w:r>
      <w:proofErr w:type="spellStart"/>
      <w:r w:rsidR="00596380" w:rsidRPr="00F64412">
        <w:rPr>
          <w:rFonts w:ascii="Calibri" w:hAnsi="Calibri" w:cs="Calibri"/>
          <w:b/>
          <w:color w:val="000000" w:themeColor="text1"/>
        </w:rPr>
        <w:t>with</w:t>
      </w:r>
      <w:proofErr w:type="spellEnd"/>
      <w:r w:rsidR="00596380" w:rsidRPr="00F64412">
        <w:rPr>
          <w:rFonts w:ascii="Calibri" w:hAnsi="Calibri" w:cs="Calibri"/>
          <w:b/>
          <w:color w:val="000000" w:themeColor="text1"/>
        </w:rPr>
        <w:t xml:space="preserve"> </w:t>
      </w:r>
      <w:proofErr w:type="spellStart"/>
      <w:r w:rsidR="00596380" w:rsidRPr="00F64412">
        <w:rPr>
          <w:rFonts w:ascii="Calibri" w:hAnsi="Calibri" w:cs="Calibri"/>
          <w:b/>
          <w:color w:val="000000" w:themeColor="text1"/>
        </w:rPr>
        <w:t>the</w:t>
      </w:r>
      <w:proofErr w:type="spellEnd"/>
      <w:r w:rsidR="00596380" w:rsidRPr="00F64412">
        <w:rPr>
          <w:rFonts w:ascii="Calibri" w:hAnsi="Calibri" w:cs="Calibri"/>
          <w:b/>
          <w:color w:val="000000" w:themeColor="text1"/>
        </w:rPr>
        <w:t xml:space="preserve"> PYROS and ISET </w:t>
      </w:r>
      <w:proofErr w:type="spellStart"/>
      <w:r w:rsidR="00596380" w:rsidRPr="00F64412">
        <w:rPr>
          <w:rFonts w:ascii="Calibri" w:hAnsi="Calibri" w:cs="Calibri"/>
          <w:b/>
          <w:color w:val="000000" w:themeColor="text1"/>
        </w:rPr>
        <w:t>trade</w:t>
      </w:r>
      <w:proofErr w:type="spellEnd"/>
      <w:r w:rsidR="00596380" w:rsidRPr="00F64412">
        <w:rPr>
          <w:rFonts w:ascii="Calibri" w:hAnsi="Calibri" w:cs="Calibri"/>
          <w:b/>
          <w:color w:val="000000" w:themeColor="text1"/>
        </w:rPr>
        <w:t xml:space="preserve"> </w:t>
      </w:r>
      <w:proofErr w:type="spellStart"/>
      <w:r w:rsidR="00596380" w:rsidRPr="00F64412">
        <w:rPr>
          <w:rFonts w:ascii="Calibri" w:hAnsi="Calibri" w:cs="Calibri"/>
          <w:b/>
          <w:color w:val="000000" w:themeColor="text1"/>
        </w:rPr>
        <w:t>fairs</w:t>
      </w:r>
      <w:proofErr w:type="spellEnd"/>
      <w:r w:rsidR="00596380" w:rsidRPr="00F64412">
        <w:rPr>
          <w:rFonts w:ascii="Calibri" w:hAnsi="Calibri" w:cs="Calibri"/>
          <w:b/>
          <w:color w:val="000000" w:themeColor="text1"/>
        </w:rPr>
        <w:t xml:space="preserve">, </w:t>
      </w:r>
      <w:proofErr w:type="spellStart"/>
      <w:r w:rsidR="00596380" w:rsidRPr="00F64412">
        <w:rPr>
          <w:rFonts w:ascii="Calibri" w:hAnsi="Calibri" w:cs="Calibri"/>
          <w:b/>
          <w:color w:val="000000" w:themeColor="text1"/>
        </w:rPr>
        <w:t>it</w:t>
      </w:r>
      <w:proofErr w:type="spellEnd"/>
      <w:r w:rsidR="00596380" w:rsidRPr="00F64412">
        <w:rPr>
          <w:rFonts w:ascii="Calibri" w:hAnsi="Calibri" w:cs="Calibri"/>
          <w:b/>
          <w:color w:val="000000" w:themeColor="text1"/>
        </w:rPr>
        <w:t xml:space="preserve"> </w:t>
      </w:r>
      <w:proofErr w:type="spellStart"/>
      <w:r w:rsidR="00596380" w:rsidRPr="00F64412">
        <w:rPr>
          <w:rFonts w:ascii="Calibri" w:hAnsi="Calibri" w:cs="Calibri"/>
          <w:b/>
          <w:color w:val="000000" w:themeColor="text1"/>
        </w:rPr>
        <w:t>will</w:t>
      </w:r>
      <w:proofErr w:type="spellEnd"/>
      <w:r w:rsidR="00596380" w:rsidRPr="00F64412">
        <w:rPr>
          <w:rFonts w:ascii="Calibri" w:hAnsi="Calibri" w:cs="Calibri"/>
          <w:b/>
          <w:color w:val="000000" w:themeColor="text1"/>
        </w:rPr>
        <w:t xml:space="preserve"> show </w:t>
      </w:r>
      <w:proofErr w:type="spellStart"/>
      <w:r w:rsidR="00596380" w:rsidRPr="00F64412">
        <w:rPr>
          <w:rFonts w:ascii="Calibri" w:hAnsi="Calibri" w:cs="Calibri"/>
          <w:b/>
          <w:color w:val="000000" w:themeColor="text1"/>
        </w:rPr>
        <w:t>the</w:t>
      </w:r>
      <w:proofErr w:type="spellEnd"/>
      <w:r w:rsidR="00596380" w:rsidRPr="00F64412">
        <w:rPr>
          <w:rFonts w:ascii="Calibri" w:hAnsi="Calibri" w:cs="Calibri"/>
          <w:b/>
          <w:color w:val="000000" w:themeColor="text1"/>
        </w:rPr>
        <w:t xml:space="preserve"> </w:t>
      </w:r>
      <w:proofErr w:type="spellStart"/>
      <w:r w:rsidR="00596380" w:rsidRPr="00F64412">
        <w:rPr>
          <w:rFonts w:ascii="Calibri" w:hAnsi="Calibri" w:cs="Calibri"/>
          <w:b/>
          <w:color w:val="000000" w:themeColor="text1"/>
        </w:rPr>
        <w:t>professional</w:t>
      </w:r>
      <w:proofErr w:type="spellEnd"/>
      <w:r w:rsidR="00596380" w:rsidRPr="00F64412">
        <w:rPr>
          <w:rFonts w:ascii="Calibri" w:hAnsi="Calibri" w:cs="Calibri"/>
          <w:b/>
          <w:color w:val="000000" w:themeColor="text1"/>
        </w:rPr>
        <w:t xml:space="preserve"> public </w:t>
      </w:r>
      <w:proofErr w:type="spellStart"/>
      <w:r w:rsidR="00596380" w:rsidRPr="00F64412">
        <w:rPr>
          <w:rFonts w:ascii="Calibri" w:hAnsi="Calibri" w:cs="Calibri"/>
          <w:b/>
          <w:color w:val="000000" w:themeColor="text1"/>
        </w:rPr>
        <w:t>from</w:t>
      </w:r>
      <w:proofErr w:type="spellEnd"/>
      <w:r w:rsidR="00596380" w:rsidRPr="00F64412">
        <w:rPr>
          <w:rFonts w:ascii="Calibri" w:hAnsi="Calibri" w:cs="Calibri"/>
          <w:b/>
          <w:color w:val="000000" w:themeColor="text1"/>
        </w:rPr>
        <w:t xml:space="preserve"> </w:t>
      </w:r>
      <w:proofErr w:type="spellStart"/>
      <w:r w:rsidR="00596380" w:rsidRPr="00F64412">
        <w:rPr>
          <w:rFonts w:ascii="Calibri" w:hAnsi="Calibri" w:cs="Calibri"/>
          <w:b/>
          <w:color w:val="000000" w:themeColor="text1"/>
        </w:rPr>
        <w:t>all</w:t>
      </w:r>
      <w:proofErr w:type="spellEnd"/>
      <w:r w:rsidR="00596380" w:rsidRPr="00F64412">
        <w:rPr>
          <w:rFonts w:ascii="Calibri" w:hAnsi="Calibri" w:cs="Calibri"/>
          <w:b/>
          <w:color w:val="000000" w:themeColor="text1"/>
        </w:rPr>
        <w:t xml:space="preserve"> </w:t>
      </w:r>
      <w:proofErr w:type="spellStart"/>
      <w:r w:rsidR="00596380" w:rsidRPr="00F64412">
        <w:rPr>
          <w:rFonts w:ascii="Calibri" w:hAnsi="Calibri" w:cs="Calibri"/>
          <w:b/>
          <w:color w:val="000000" w:themeColor="text1"/>
        </w:rPr>
        <w:t>over</w:t>
      </w:r>
      <w:proofErr w:type="spellEnd"/>
      <w:r w:rsidR="00596380" w:rsidRPr="00F64412">
        <w:rPr>
          <w:rFonts w:ascii="Calibri" w:hAnsi="Calibri" w:cs="Calibri"/>
          <w:b/>
          <w:color w:val="000000" w:themeColor="text1"/>
        </w:rPr>
        <w:t xml:space="preserve"> </w:t>
      </w:r>
      <w:proofErr w:type="spellStart"/>
      <w:r w:rsidR="00596380" w:rsidRPr="00F64412">
        <w:rPr>
          <w:rFonts w:ascii="Calibri" w:hAnsi="Calibri" w:cs="Calibri"/>
          <w:b/>
          <w:color w:val="000000" w:themeColor="text1"/>
        </w:rPr>
        <w:t>the</w:t>
      </w:r>
      <w:proofErr w:type="spellEnd"/>
      <w:r w:rsidR="00596380" w:rsidRPr="00F64412">
        <w:rPr>
          <w:rFonts w:ascii="Calibri" w:hAnsi="Calibri" w:cs="Calibri"/>
          <w:b/>
          <w:color w:val="000000" w:themeColor="text1"/>
        </w:rPr>
        <w:t xml:space="preserve"> </w:t>
      </w:r>
      <w:proofErr w:type="spellStart"/>
      <w:r w:rsidR="00596380" w:rsidRPr="00F64412">
        <w:rPr>
          <w:rFonts w:ascii="Calibri" w:hAnsi="Calibri" w:cs="Calibri"/>
          <w:b/>
          <w:color w:val="000000" w:themeColor="text1"/>
        </w:rPr>
        <w:t>world</w:t>
      </w:r>
      <w:proofErr w:type="spellEnd"/>
      <w:r w:rsidR="00596380" w:rsidRPr="00F64412">
        <w:rPr>
          <w:rFonts w:ascii="Calibri" w:hAnsi="Calibri" w:cs="Calibri"/>
          <w:b/>
          <w:color w:val="000000" w:themeColor="text1"/>
        </w:rPr>
        <w:t xml:space="preserve"> </w:t>
      </w:r>
      <w:proofErr w:type="spellStart"/>
      <w:r w:rsidR="00596380" w:rsidRPr="00F64412">
        <w:rPr>
          <w:rFonts w:ascii="Calibri" w:hAnsi="Calibri" w:cs="Calibri"/>
          <w:b/>
          <w:color w:val="000000" w:themeColor="text1"/>
        </w:rPr>
        <w:t>the</w:t>
      </w:r>
      <w:proofErr w:type="spellEnd"/>
      <w:r w:rsidR="00596380" w:rsidRPr="00F64412">
        <w:rPr>
          <w:rFonts w:ascii="Calibri" w:hAnsi="Calibri" w:cs="Calibri"/>
          <w:b/>
          <w:color w:val="000000" w:themeColor="text1"/>
        </w:rPr>
        <w:t xml:space="preserve"> </w:t>
      </w:r>
      <w:proofErr w:type="spellStart"/>
      <w:r w:rsidR="00596380" w:rsidRPr="00F64412">
        <w:rPr>
          <w:rFonts w:ascii="Calibri" w:hAnsi="Calibri" w:cs="Calibri"/>
          <w:b/>
          <w:color w:val="000000" w:themeColor="text1"/>
        </w:rPr>
        <w:t>latest</w:t>
      </w:r>
      <w:proofErr w:type="spellEnd"/>
      <w:r w:rsidR="00596380" w:rsidRPr="00F64412">
        <w:rPr>
          <w:rFonts w:ascii="Calibri" w:hAnsi="Calibri" w:cs="Calibri"/>
          <w:b/>
          <w:color w:val="000000" w:themeColor="text1"/>
        </w:rPr>
        <w:t xml:space="preserve"> </w:t>
      </w:r>
      <w:proofErr w:type="spellStart"/>
      <w:r w:rsidR="00596380" w:rsidRPr="00F64412">
        <w:rPr>
          <w:rFonts w:ascii="Calibri" w:hAnsi="Calibri" w:cs="Calibri"/>
          <w:b/>
          <w:color w:val="000000" w:themeColor="text1"/>
        </w:rPr>
        <w:t>developments</w:t>
      </w:r>
      <w:proofErr w:type="spellEnd"/>
      <w:r w:rsidR="00596380" w:rsidRPr="00F64412">
        <w:rPr>
          <w:rFonts w:ascii="Calibri" w:hAnsi="Calibri" w:cs="Calibri"/>
          <w:b/>
          <w:color w:val="000000" w:themeColor="text1"/>
        </w:rPr>
        <w:t xml:space="preserve"> in </w:t>
      </w:r>
      <w:proofErr w:type="spellStart"/>
      <w:r w:rsidR="00596380" w:rsidRPr="00F64412">
        <w:rPr>
          <w:rFonts w:ascii="Calibri" w:hAnsi="Calibri" w:cs="Calibri"/>
          <w:b/>
          <w:color w:val="000000" w:themeColor="text1"/>
        </w:rPr>
        <w:t>safety</w:t>
      </w:r>
      <w:proofErr w:type="spellEnd"/>
      <w:r w:rsidR="00596380" w:rsidRPr="00F64412">
        <w:rPr>
          <w:rFonts w:ascii="Calibri" w:hAnsi="Calibri" w:cs="Calibri"/>
          <w:b/>
          <w:color w:val="000000" w:themeColor="text1"/>
        </w:rPr>
        <w:t xml:space="preserve"> technology and </w:t>
      </w:r>
      <w:proofErr w:type="spellStart"/>
      <w:r w:rsidR="00596380" w:rsidRPr="00F64412">
        <w:rPr>
          <w:rFonts w:ascii="Calibri" w:hAnsi="Calibri" w:cs="Calibri"/>
          <w:b/>
          <w:color w:val="000000" w:themeColor="text1"/>
        </w:rPr>
        <w:t>engineering</w:t>
      </w:r>
      <w:proofErr w:type="spellEnd"/>
      <w:r w:rsidR="00596380" w:rsidRPr="00F64412">
        <w:rPr>
          <w:rFonts w:ascii="Calibri" w:hAnsi="Calibri" w:cs="Calibri"/>
          <w:b/>
          <w:color w:val="000000" w:themeColor="text1"/>
        </w:rPr>
        <w:t>.</w:t>
      </w:r>
    </w:p>
    <w:p w14:paraId="5F966C8E" w14:textId="77777777" w:rsidR="00596539" w:rsidRPr="00F64412" w:rsidRDefault="00596539" w:rsidP="00596539">
      <w:pPr>
        <w:jc w:val="both"/>
        <w:rPr>
          <w:rFonts w:ascii="Calibri" w:hAnsi="Calibri" w:cs="Calibri"/>
          <w:b/>
          <w:color w:val="000000" w:themeColor="text1"/>
        </w:rPr>
      </w:pPr>
    </w:p>
    <w:p w14:paraId="4AFCBE53" w14:textId="72192982" w:rsidR="00596380" w:rsidRPr="00F64412" w:rsidRDefault="006E4DC1" w:rsidP="00596539">
      <w:pPr>
        <w:jc w:val="both"/>
        <w:rPr>
          <w:rFonts w:ascii="Calibri" w:hAnsi="Calibri" w:cs="Calibri"/>
          <w:color w:val="000000" w:themeColor="text1"/>
        </w:rPr>
      </w:pPr>
      <w:hyperlink r:id="rId8" w:tgtFrame="_blank" w:history="1">
        <w:r w:rsidR="00596539" w:rsidRPr="00F64412">
          <w:rPr>
            <w:rStyle w:val="Hypertextovodkaz"/>
            <w:rFonts w:ascii="Calibri" w:hAnsi="Calibri" w:cs="Calibri"/>
            <w:color w:val="000000" w:themeColor="text1"/>
            <w:u w:val="none"/>
            <w:lang w:val="en-US"/>
          </w:rPr>
          <w:t>IDET attracts over 500 exhibitors and more than 30,000 visitors from around 40 countries</w:t>
        </w:r>
      </w:hyperlink>
      <w:r w:rsidR="00F64412">
        <w:rPr>
          <w:rFonts w:ascii="Calibri" w:hAnsi="Calibri" w:cs="Calibri"/>
          <w:color w:val="000000" w:themeColor="text1"/>
          <w:lang w:val="en-US"/>
        </w:rPr>
        <w:t xml:space="preserve">. </w:t>
      </w:r>
      <w:r w:rsidR="00596380" w:rsidRPr="00F64412">
        <w:rPr>
          <w:rFonts w:ascii="Calibri" w:hAnsi="Calibri" w:cs="Calibri"/>
          <w:lang w:val="en-GB"/>
        </w:rPr>
        <w:t xml:space="preserve">For over 30 years, </w:t>
      </w:r>
      <w:r w:rsidR="00F64412" w:rsidRPr="00F64412">
        <w:rPr>
          <w:rFonts w:ascii="Calibri" w:hAnsi="Calibri" w:cs="Calibri"/>
          <w:lang w:val="en-GB"/>
        </w:rPr>
        <w:t>it</w:t>
      </w:r>
      <w:r w:rsidR="00596380" w:rsidRPr="00F64412">
        <w:rPr>
          <w:rFonts w:ascii="Calibri" w:hAnsi="Calibri" w:cs="Calibri"/>
          <w:lang w:val="en-GB"/>
        </w:rPr>
        <w:t xml:space="preserve"> has been a popular venue for presenting innovations, establishing industrial cooperation and negotiating and finalising major contracts</w:t>
      </w:r>
      <w:r w:rsidR="00596380" w:rsidRPr="00F64412">
        <w:rPr>
          <w:rFonts w:ascii="Calibri" w:hAnsi="Calibri" w:cs="Calibri"/>
        </w:rPr>
        <w:t xml:space="preserve">. As </w:t>
      </w:r>
      <w:proofErr w:type="spellStart"/>
      <w:r w:rsidR="00596380" w:rsidRPr="00F64412">
        <w:rPr>
          <w:rFonts w:ascii="Calibri" w:hAnsi="Calibri" w:cs="Calibri"/>
        </w:rPr>
        <w:t>global</w:t>
      </w:r>
      <w:proofErr w:type="spellEnd"/>
      <w:r w:rsidR="00596380" w:rsidRPr="00F64412">
        <w:rPr>
          <w:rFonts w:ascii="Calibri" w:hAnsi="Calibri" w:cs="Calibri"/>
        </w:rPr>
        <w:t xml:space="preserve"> </w:t>
      </w:r>
      <w:proofErr w:type="spellStart"/>
      <w:r w:rsidR="00596380" w:rsidRPr="00F64412">
        <w:rPr>
          <w:rFonts w:ascii="Calibri" w:hAnsi="Calibri" w:cs="Calibri"/>
        </w:rPr>
        <w:t>security</w:t>
      </w:r>
      <w:proofErr w:type="spellEnd"/>
      <w:r w:rsidR="00596380" w:rsidRPr="00F64412">
        <w:rPr>
          <w:rFonts w:ascii="Calibri" w:hAnsi="Calibri" w:cs="Calibri"/>
        </w:rPr>
        <w:t xml:space="preserve"> </w:t>
      </w:r>
      <w:proofErr w:type="spellStart"/>
      <w:r w:rsidR="00596380" w:rsidRPr="00F64412">
        <w:rPr>
          <w:rFonts w:ascii="Calibri" w:hAnsi="Calibri" w:cs="Calibri"/>
        </w:rPr>
        <w:t>challenges</w:t>
      </w:r>
      <w:proofErr w:type="spellEnd"/>
      <w:r w:rsidR="00596380" w:rsidRPr="00F64412">
        <w:rPr>
          <w:rFonts w:ascii="Calibri" w:hAnsi="Calibri" w:cs="Calibri"/>
        </w:rPr>
        <w:t xml:space="preserve"> drive </w:t>
      </w:r>
      <w:proofErr w:type="spellStart"/>
      <w:r w:rsidR="00596380" w:rsidRPr="00F64412">
        <w:rPr>
          <w:rFonts w:ascii="Calibri" w:hAnsi="Calibri" w:cs="Calibri"/>
        </w:rPr>
        <w:t>record</w:t>
      </w:r>
      <w:proofErr w:type="spellEnd"/>
      <w:r w:rsidR="00596380" w:rsidRPr="00F64412">
        <w:rPr>
          <w:rFonts w:ascii="Calibri" w:hAnsi="Calibri" w:cs="Calibri"/>
        </w:rPr>
        <w:t xml:space="preserve"> </w:t>
      </w:r>
      <w:proofErr w:type="spellStart"/>
      <w:r w:rsidR="00596380" w:rsidRPr="00F64412">
        <w:rPr>
          <w:rFonts w:ascii="Calibri" w:hAnsi="Calibri" w:cs="Calibri"/>
        </w:rPr>
        <w:t>investments</w:t>
      </w:r>
      <w:proofErr w:type="spellEnd"/>
      <w:r w:rsidR="00596380" w:rsidRPr="00F64412">
        <w:rPr>
          <w:rFonts w:ascii="Calibri" w:hAnsi="Calibri" w:cs="Calibri"/>
        </w:rPr>
        <w:t xml:space="preserve"> </w:t>
      </w:r>
      <w:proofErr w:type="spellStart"/>
      <w:r w:rsidR="00596380" w:rsidRPr="00F64412">
        <w:rPr>
          <w:rFonts w:ascii="Calibri" w:hAnsi="Calibri" w:cs="Calibri"/>
        </w:rPr>
        <w:t>into</w:t>
      </w:r>
      <w:proofErr w:type="spellEnd"/>
      <w:r w:rsidR="00596380" w:rsidRPr="00F64412">
        <w:rPr>
          <w:rFonts w:ascii="Calibri" w:hAnsi="Calibri" w:cs="Calibri"/>
        </w:rPr>
        <w:t xml:space="preserve"> </w:t>
      </w:r>
      <w:proofErr w:type="spellStart"/>
      <w:r w:rsidR="00596380" w:rsidRPr="00F64412">
        <w:rPr>
          <w:rFonts w:ascii="Calibri" w:hAnsi="Calibri" w:cs="Calibri"/>
        </w:rPr>
        <w:t>the</w:t>
      </w:r>
      <w:proofErr w:type="spellEnd"/>
      <w:r w:rsidR="00596380" w:rsidRPr="00F64412">
        <w:rPr>
          <w:rFonts w:ascii="Calibri" w:hAnsi="Calibri" w:cs="Calibri"/>
        </w:rPr>
        <w:t xml:space="preserve"> </w:t>
      </w:r>
      <w:proofErr w:type="spellStart"/>
      <w:r w:rsidR="00596380" w:rsidRPr="00F64412">
        <w:rPr>
          <w:rFonts w:ascii="Calibri" w:hAnsi="Calibri" w:cs="Calibri"/>
        </w:rPr>
        <w:t>defence</w:t>
      </w:r>
      <w:proofErr w:type="spellEnd"/>
      <w:r w:rsidR="00596380" w:rsidRPr="00F64412">
        <w:rPr>
          <w:rFonts w:ascii="Calibri" w:hAnsi="Calibri" w:cs="Calibri"/>
        </w:rPr>
        <w:t xml:space="preserve"> </w:t>
      </w:r>
      <w:proofErr w:type="spellStart"/>
      <w:r w:rsidR="00596380" w:rsidRPr="00F64412">
        <w:rPr>
          <w:rFonts w:ascii="Calibri" w:hAnsi="Calibri" w:cs="Calibri"/>
        </w:rPr>
        <w:t>sector</w:t>
      </w:r>
      <w:proofErr w:type="spellEnd"/>
      <w:r w:rsidR="00596380" w:rsidRPr="00F64412">
        <w:rPr>
          <w:rFonts w:ascii="Calibri" w:hAnsi="Calibri" w:cs="Calibri"/>
        </w:rPr>
        <w:t xml:space="preserve">, IDET </w:t>
      </w:r>
      <w:proofErr w:type="spellStart"/>
      <w:r w:rsidR="00596380" w:rsidRPr="00F64412">
        <w:rPr>
          <w:rFonts w:ascii="Calibri" w:hAnsi="Calibri" w:cs="Calibri"/>
        </w:rPr>
        <w:t>is</w:t>
      </w:r>
      <w:proofErr w:type="spellEnd"/>
      <w:r w:rsidR="00596380" w:rsidRPr="00F64412">
        <w:rPr>
          <w:rFonts w:ascii="Calibri" w:hAnsi="Calibri" w:cs="Calibri"/>
        </w:rPr>
        <w:t xml:space="preserve"> </w:t>
      </w:r>
      <w:proofErr w:type="spellStart"/>
      <w:r w:rsidR="00596380" w:rsidRPr="00F64412">
        <w:rPr>
          <w:rFonts w:ascii="Calibri" w:hAnsi="Calibri" w:cs="Calibri"/>
        </w:rPr>
        <w:t>experiencing</w:t>
      </w:r>
      <w:proofErr w:type="spellEnd"/>
      <w:r w:rsidR="00596380" w:rsidRPr="00F64412">
        <w:rPr>
          <w:rFonts w:ascii="Calibri" w:hAnsi="Calibri" w:cs="Calibri"/>
        </w:rPr>
        <w:t xml:space="preserve"> </w:t>
      </w:r>
      <w:proofErr w:type="spellStart"/>
      <w:r w:rsidR="00596380" w:rsidRPr="00F64412">
        <w:rPr>
          <w:rFonts w:ascii="Calibri" w:hAnsi="Calibri" w:cs="Calibri"/>
        </w:rPr>
        <w:t>increased</w:t>
      </w:r>
      <w:proofErr w:type="spellEnd"/>
      <w:r w:rsidR="00596380" w:rsidRPr="00F64412">
        <w:rPr>
          <w:rFonts w:ascii="Calibri" w:hAnsi="Calibri" w:cs="Calibri"/>
        </w:rPr>
        <w:t xml:space="preserve"> </w:t>
      </w:r>
      <w:proofErr w:type="spellStart"/>
      <w:r w:rsidR="00596380" w:rsidRPr="00F64412">
        <w:rPr>
          <w:rFonts w:ascii="Calibri" w:hAnsi="Calibri" w:cs="Calibri"/>
        </w:rPr>
        <w:t>exhibitor</w:t>
      </w:r>
      <w:proofErr w:type="spellEnd"/>
      <w:r w:rsidR="00596380" w:rsidRPr="00F64412">
        <w:rPr>
          <w:rFonts w:ascii="Calibri" w:hAnsi="Calibri" w:cs="Calibri"/>
        </w:rPr>
        <w:t xml:space="preserve"> </w:t>
      </w:r>
      <w:proofErr w:type="spellStart"/>
      <w:r w:rsidR="00596380" w:rsidRPr="00F64412">
        <w:rPr>
          <w:rFonts w:ascii="Calibri" w:hAnsi="Calibri" w:cs="Calibri"/>
        </w:rPr>
        <w:t>interest</w:t>
      </w:r>
      <w:proofErr w:type="spellEnd"/>
      <w:r w:rsidR="00596380" w:rsidRPr="00F64412">
        <w:rPr>
          <w:rFonts w:ascii="Calibri" w:hAnsi="Calibri" w:cs="Calibri"/>
        </w:rPr>
        <w:t xml:space="preserve">, </w:t>
      </w:r>
      <w:proofErr w:type="spellStart"/>
      <w:r w:rsidR="00596380" w:rsidRPr="00F64412">
        <w:rPr>
          <w:rFonts w:ascii="Calibri" w:hAnsi="Calibri" w:cs="Calibri"/>
        </w:rPr>
        <w:t>surpassing</w:t>
      </w:r>
      <w:proofErr w:type="spellEnd"/>
      <w:r w:rsidR="00596380" w:rsidRPr="00F64412">
        <w:rPr>
          <w:rFonts w:ascii="Calibri" w:hAnsi="Calibri" w:cs="Calibri"/>
        </w:rPr>
        <w:t xml:space="preserve"> </w:t>
      </w:r>
      <w:proofErr w:type="spellStart"/>
      <w:r w:rsidR="00596380" w:rsidRPr="00F64412">
        <w:rPr>
          <w:rFonts w:ascii="Calibri" w:hAnsi="Calibri" w:cs="Calibri"/>
        </w:rPr>
        <w:t>the</w:t>
      </w:r>
      <w:proofErr w:type="spellEnd"/>
      <w:r w:rsidR="00596380" w:rsidRPr="00F64412">
        <w:rPr>
          <w:rFonts w:ascii="Calibri" w:hAnsi="Calibri" w:cs="Calibri"/>
        </w:rPr>
        <w:t xml:space="preserve"> </w:t>
      </w:r>
      <w:proofErr w:type="spellStart"/>
      <w:r w:rsidR="00596380" w:rsidRPr="00F64412">
        <w:rPr>
          <w:rFonts w:ascii="Calibri" w:hAnsi="Calibri" w:cs="Calibri"/>
        </w:rPr>
        <w:t>previous</w:t>
      </w:r>
      <w:proofErr w:type="spellEnd"/>
      <w:r w:rsidR="00596380" w:rsidRPr="00F64412">
        <w:rPr>
          <w:rFonts w:ascii="Calibri" w:hAnsi="Calibri" w:cs="Calibri"/>
        </w:rPr>
        <w:t xml:space="preserve"> </w:t>
      </w:r>
      <w:proofErr w:type="spellStart"/>
      <w:r w:rsidR="00596380" w:rsidRPr="00F64412">
        <w:rPr>
          <w:rFonts w:ascii="Calibri" w:hAnsi="Calibri" w:cs="Calibri"/>
        </w:rPr>
        <w:t>record-breaking</w:t>
      </w:r>
      <w:proofErr w:type="spellEnd"/>
      <w:r w:rsidR="00596380" w:rsidRPr="00F64412">
        <w:rPr>
          <w:rFonts w:ascii="Calibri" w:hAnsi="Calibri" w:cs="Calibri"/>
        </w:rPr>
        <w:t xml:space="preserve"> </w:t>
      </w:r>
      <w:proofErr w:type="spellStart"/>
      <w:r w:rsidR="00596380" w:rsidRPr="00F64412">
        <w:rPr>
          <w:rFonts w:ascii="Calibri" w:hAnsi="Calibri" w:cs="Calibri"/>
        </w:rPr>
        <w:t>edition</w:t>
      </w:r>
      <w:proofErr w:type="spellEnd"/>
      <w:r w:rsidR="00596380" w:rsidRPr="00F64412">
        <w:rPr>
          <w:rFonts w:ascii="Calibri" w:hAnsi="Calibri" w:cs="Calibri"/>
        </w:rPr>
        <w:t xml:space="preserve">. </w:t>
      </w:r>
      <w:proofErr w:type="spellStart"/>
      <w:r w:rsidR="00596380" w:rsidRPr="00F64412">
        <w:rPr>
          <w:rFonts w:ascii="Calibri" w:hAnsi="Calibri" w:cs="Calibri"/>
        </w:rPr>
        <w:t>Approximately</w:t>
      </w:r>
      <w:proofErr w:type="spellEnd"/>
      <w:r w:rsidR="00596380" w:rsidRPr="00F64412">
        <w:rPr>
          <w:rFonts w:ascii="Calibri" w:hAnsi="Calibri" w:cs="Calibri"/>
        </w:rPr>
        <w:t xml:space="preserve"> </w:t>
      </w:r>
      <w:proofErr w:type="spellStart"/>
      <w:r w:rsidR="00596380" w:rsidRPr="00F64412">
        <w:rPr>
          <w:rFonts w:ascii="Calibri" w:hAnsi="Calibri" w:cs="Calibri"/>
        </w:rPr>
        <w:t>one-third</w:t>
      </w:r>
      <w:proofErr w:type="spellEnd"/>
      <w:r w:rsidR="00596380" w:rsidRPr="00F64412">
        <w:rPr>
          <w:rFonts w:ascii="Calibri" w:hAnsi="Calibri" w:cs="Calibri"/>
        </w:rPr>
        <w:t xml:space="preserve"> </w:t>
      </w:r>
      <w:proofErr w:type="spellStart"/>
      <w:r w:rsidR="00596380" w:rsidRPr="00F64412">
        <w:rPr>
          <w:rFonts w:ascii="Calibri" w:hAnsi="Calibri" w:cs="Calibri"/>
        </w:rPr>
        <w:t>of</w:t>
      </w:r>
      <w:proofErr w:type="spellEnd"/>
      <w:r w:rsidR="00596380" w:rsidRPr="00F64412">
        <w:rPr>
          <w:rFonts w:ascii="Calibri" w:hAnsi="Calibri" w:cs="Calibri"/>
        </w:rPr>
        <w:t xml:space="preserve"> </w:t>
      </w:r>
      <w:proofErr w:type="spellStart"/>
      <w:r w:rsidR="00596380" w:rsidRPr="00F64412">
        <w:rPr>
          <w:rFonts w:ascii="Calibri" w:hAnsi="Calibri" w:cs="Calibri"/>
        </w:rPr>
        <w:t>exhibitors</w:t>
      </w:r>
      <w:proofErr w:type="spellEnd"/>
      <w:r w:rsidR="00596380" w:rsidRPr="00F64412">
        <w:rPr>
          <w:rFonts w:ascii="Calibri" w:hAnsi="Calibri" w:cs="Calibri"/>
        </w:rPr>
        <w:t xml:space="preserve"> are </w:t>
      </w:r>
      <w:proofErr w:type="spellStart"/>
      <w:r w:rsidR="00596380" w:rsidRPr="00F64412">
        <w:rPr>
          <w:rFonts w:ascii="Calibri" w:hAnsi="Calibri" w:cs="Calibri"/>
        </w:rPr>
        <w:t>newcomers</w:t>
      </w:r>
      <w:proofErr w:type="spellEnd"/>
      <w:r w:rsidR="00596380" w:rsidRPr="00F64412">
        <w:rPr>
          <w:rFonts w:ascii="Calibri" w:hAnsi="Calibri" w:cs="Calibri"/>
        </w:rPr>
        <w:t xml:space="preserve"> </w:t>
      </w:r>
      <w:proofErr w:type="spellStart"/>
      <w:r w:rsidR="00596380" w:rsidRPr="00F64412">
        <w:rPr>
          <w:rFonts w:ascii="Calibri" w:hAnsi="Calibri" w:cs="Calibri"/>
        </w:rPr>
        <w:t>or</w:t>
      </w:r>
      <w:proofErr w:type="spellEnd"/>
      <w:r w:rsidR="00596380" w:rsidRPr="00F64412">
        <w:rPr>
          <w:rFonts w:ascii="Calibri" w:hAnsi="Calibri" w:cs="Calibri"/>
        </w:rPr>
        <w:t xml:space="preserve"> </w:t>
      </w:r>
      <w:proofErr w:type="spellStart"/>
      <w:r w:rsidR="00596380" w:rsidRPr="00F64412">
        <w:rPr>
          <w:rFonts w:ascii="Calibri" w:hAnsi="Calibri" w:cs="Calibri"/>
        </w:rPr>
        <w:t>returning</w:t>
      </w:r>
      <w:proofErr w:type="spellEnd"/>
      <w:r w:rsidR="00596380" w:rsidRPr="00F64412">
        <w:rPr>
          <w:rFonts w:ascii="Calibri" w:hAnsi="Calibri" w:cs="Calibri"/>
        </w:rPr>
        <w:t xml:space="preserve"> </w:t>
      </w:r>
      <w:proofErr w:type="spellStart"/>
      <w:r w:rsidR="00596380" w:rsidRPr="00F64412">
        <w:rPr>
          <w:rFonts w:ascii="Calibri" w:hAnsi="Calibri" w:cs="Calibri"/>
        </w:rPr>
        <w:t>participants</w:t>
      </w:r>
      <w:proofErr w:type="spellEnd"/>
      <w:r w:rsidR="00596380" w:rsidRPr="00F64412">
        <w:rPr>
          <w:rFonts w:ascii="Calibri" w:hAnsi="Calibri" w:cs="Calibri"/>
        </w:rPr>
        <w:t xml:space="preserve">. </w:t>
      </w:r>
      <w:r w:rsidR="00596380" w:rsidRPr="00F64412">
        <w:rPr>
          <w:rFonts w:ascii="Calibri" w:hAnsi="Calibri" w:cs="Calibri"/>
          <w:iCs/>
          <w:lang w:val="en-GB"/>
        </w:rPr>
        <w:t>Visitors can look forward to a lot of interesting innovations in May.</w:t>
      </w:r>
    </w:p>
    <w:p w14:paraId="5D1E626C" w14:textId="05AC3DF2" w:rsidR="00596380" w:rsidRPr="00195C1D" w:rsidRDefault="00596380" w:rsidP="00337724">
      <w:pPr>
        <w:spacing w:after="0" w:line="240" w:lineRule="auto"/>
        <w:rPr>
          <w:lang w:val="en-GB"/>
        </w:rPr>
      </w:pPr>
      <w:proofErr w:type="spellStart"/>
      <w:r w:rsidRPr="00F64412">
        <w:rPr>
          <w:rFonts w:ascii="Calibri" w:hAnsi="Calibri" w:cs="Calibri"/>
        </w:rPr>
        <w:t>The</w:t>
      </w:r>
      <w:proofErr w:type="spellEnd"/>
      <w:r w:rsidRPr="00F64412">
        <w:rPr>
          <w:rFonts w:ascii="Calibri" w:hAnsi="Calibri" w:cs="Calibri"/>
        </w:rPr>
        <w:t xml:space="preserve"> </w:t>
      </w:r>
      <w:proofErr w:type="spellStart"/>
      <w:r w:rsidRPr="00F64412">
        <w:rPr>
          <w:rFonts w:ascii="Calibri" w:hAnsi="Calibri" w:cs="Calibri"/>
        </w:rPr>
        <w:t>event</w:t>
      </w:r>
      <w:proofErr w:type="spellEnd"/>
      <w:r w:rsidRPr="00F64412">
        <w:rPr>
          <w:rFonts w:ascii="Calibri" w:hAnsi="Calibri" w:cs="Calibri"/>
        </w:rPr>
        <w:t xml:space="preserve"> </w:t>
      </w:r>
      <w:proofErr w:type="spellStart"/>
      <w:r w:rsidRPr="00F64412">
        <w:rPr>
          <w:rFonts w:ascii="Calibri" w:hAnsi="Calibri" w:cs="Calibri"/>
        </w:rPr>
        <w:t>will</w:t>
      </w:r>
      <w:proofErr w:type="spellEnd"/>
      <w:r w:rsidRPr="00F64412">
        <w:rPr>
          <w:rFonts w:ascii="Calibri" w:hAnsi="Calibri" w:cs="Calibri"/>
        </w:rPr>
        <w:t xml:space="preserve"> </w:t>
      </w:r>
      <w:proofErr w:type="spellStart"/>
      <w:r w:rsidRPr="00F64412">
        <w:rPr>
          <w:rFonts w:ascii="Calibri" w:hAnsi="Calibri" w:cs="Calibri"/>
        </w:rPr>
        <w:t>bring</w:t>
      </w:r>
      <w:proofErr w:type="spellEnd"/>
      <w:r w:rsidRPr="00F64412">
        <w:rPr>
          <w:rFonts w:ascii="Calibri" w:hAnsi="Calibri" w:cs="Calibri"/>
        </w:rPr>
        <w:t xml:space="preserve"> </w:t>
      </w:r>
      <w:proofErr w:type="spellStart"/>
      <w:r w:rsidRPr="00F64412">
        <w:rPr>
          <w:rFonts w:ascii="Calibri" w:hAnsi="Calibri" w:cs="Calibri"/>
        </w:rPr>
        <w:t>together</w:t>
      </w:r>
      <w:proofErr w:type="spellEnd"/>
      <w:r w:rsidRPr="00F64412">
        <w:rPr>
          <w:rFonts w:ascii="Calibri" w:hAnsi="Calibri" w:cs="Calibri"/>
        </w:rPr>
        <w:t xml:space="preserve"> </w:t>
      </w:r>
      <w:proofErr w:type="spellStart"/>
      <w:r w:rsidRPr="00F64412">
        <w:rPr>
          <w:rFonts w:ascii="Calibri" w:hAnsi="Calibri" w:cs="Calibri"/>
        </w:rPr>
        <w:t>global</w:t>
      </w:r>
      <w:proofErr w:type="spellEnd"/>
      <w:r w:rsidRPr="00F64412">
        <w:rPr>
          <w:rFonts w:ascii="Calibri" w:hAnsi="Calibri" w:cs="Calibri"/>
        </w:rPr>
        <w:t xml:space="preserve"> </w:t>
      </w:r>
      <w:proofErr w:type="spellStart"/>
      <w:r w:rsidRPr="00F64412">
        <w:rPr>
          <w:rFonts w:ascii="Calibri" w:hAnsi="Calibri" w:cs="Calibri"/>
        </w:rPr>
        <w:t>brands</w:t>
      </w:r>
      <w:proofErr w:type="spellEnd"/>
      <w:r w:rsidRPr="00F64412">
        <w:rPr>
          <w:rFonts w:ascii="Calibri" w:hAnsi="Calibri" w:cs="Calibri"/>
        </w:rPr>
        <w:t xml:space="preserve"> and </w:t>
      </w:r>
      <w:proofErr w:type="spellStart"/>
      <w:r w:rsidRPr="00F64412">
        <w:rPr>
          <w:rFonts w:ascii="Calibri" w:hAnsi="Calibri" w:cs="Calibri"/>
        </w:rPr>
        <w:t>emerging</w:t>
      </w:r>
      <w:proofErr w:type="spellEnd"/>
      <w:r w:rsidRPr="00F64412">
        <w:rPr>
          <w:rFonts w:ascii="Calibri" w:hAnsi="Calibri" w:cs="Calibri"/>
        </w:rPr>
        <w:t xml:space="preserve"> </w:t>
      </w:r>
      <w:proofErr w:type="spellStart"/>
      <w:r w:rsidRPr="00F64412">
        <w:rPr>
          <w:rFonts w:ascii="Calibri" w:hAnsi="Calibri" w:cs="Calibri"/>
        </w:rPr>
        <w:t>businesses</w:t>
      </w:r>
      <w:proofErr w:type="spellEnd"/>
      <w:r w:rsidRPr="00F64412">
        <w:rPr>
          <w:rFonts w:ascii="Calibri" w:hAnsi="Calibri" w:cs="Calibri"/>
        </w:rPr>
        <w:t xml:space="preserve">, </w:t>
      </w:r>
      <w:proofErr w:type="spellStart"/>
      <w:r w:rsidRPr="00F64412">
        <w:rPr>
          <w:rFonts w:ascii="Calibri" w:hAnsi="Calibri" w:cs="Calibri"/>
        </w:rPr>
        <w:t>with</w:t>
      </w:r>
      <w:proofErr w:type="spellEnd"/>
      <w:r w:rsidRPr="00F64412">
        <w:rPr>
          <w:rFonts w:ascii="Calibri" w:hAnsi="Calibri" w:cs="Calibri"/>
        </w:rPr>
        <w:t xml:space="preserve"> </w:t>
      </w:r>
      <w:proofErr w:type="spellStart"/>
      <w:r w:rsidRPr="00F64412">
        <w:rPr>
          <w:rFonts w:ascii="Calibri" w:hAnsi="Calibri" w:cs="Calibri"/>
        </w:rPr>
        <w:t>significant</w:t>
      </w:r>
      <w:proofErr w:type="spellEnd"/>
      <w:r w:rsidRPr="00F64412">
        <w:rPr>
          <w:rFonts w:ascii="Calibri" w:hAnsi="Calibri" w:cs="Calibri"/>
        </w:rPr>
        <w:t xml:space="preserve"> </w:t>
      </w:r>
      <w:proofErr w:type="spellStart"/>
      <w:r w:rsidRPr="00F64412">
        <w:rPr>
          <w:rFonts w:ascii="Calibri" w:hAnsi="Calibri" w:cs="Calibri"/>
        </w:rPr>
        <w:t>participation</w:t>
      </w:r>
      <w:proofErr w:type="spellEnd"/>
      <w:r w:rsidRPr="00F64412">
        <w:rPr>
          <w:rFonts w:ascii="Calibri" w:hAnsi="Calibri" w:cs="Calibri"/>
        </w:rPr>
        <w:t xml:space="preserve"> </w:t>
      </w:r>
      <w:proofErr w:type="spellStart"/>
      <w:r w:rsidRPr="00F64412">
        <w:rPr>
          <w:rFonts w:ascii="Calibri" w:hAnsi="Calibri" w:cs="Calibri"/>
        </w:rPr>
        <w:t>from</w:t>
      </w:r>
      <w:proofErr w:type="spellEnd"/>
      <w:r w:rsidRPr="00F64412">
        <w:rPr>
          <w:rFonts w:ascii="Calibri" w:hAnsi="Calibri" w:cs="Calibri"/>
        </w:rPr>
        <w:t xml:space="preserve"> </w:t>
      </w:r>
      <w:proofErr w:type="spellStart"/>
      <w:r w:rsidRPr="00F64412">
        <w:rPr>
          <w:rFonts w:ascii="Calibri" w:hAnsi="Calibri" w:cs="Calibri"/>
        </w:rPr>
        <w:t>international</w:t>
      </w:r>
      <w:proofErr w:type="spellEnd"/>
      <w:r w:rsidRPr="00F64412">
        <w:rPr>
          <w:rFonts w:ascii="Calibri" w:hAnsi="Calibri" w:cs="Calibri"/>
        </w:rPr>
        <w:t xml:space="preserve"> </w:t>
      </w:r>
      <w:proofErr w:type="spellStart"/>
      <w:r w:rsidRPr="00F64412">
        <w:rPr>
          <w:rFonts w:ascii="Calibri" w:hAnsi="Calibri" w:cs="Calibri"/>
        </w:rPr>
        <w:t>companies</w:t>
      </w:r>
      <w:proofErr w:type="spellEnd"/>
      <w:r w:rsidRPr="00F64412">
        <w:rPr>
          <w:rFonts w:ascii="Calibri" w:hAnsi="Calibri" w:cs="Calibri"/>
        </w:rPr>
        <w:t xml:space="preserve">. </w:t>
      </w:r>
    </w:p>
    <w:p w14:paraId="010F99C5" w14:textId="30384ACD" w:rsidR="00596539" w:rsidRPr="00F64412" w:rsidRDefault="00337724" w:rsidP="00596380">
      <w:pPr>
        <w:pStyle w:val="Normln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The </w:t>
      </w:r>
      <w:r w:rsidR="00F64412" w:rsidRPr="000D09CF">
        <w:rPr>
          <w:rFonts w:ascii="Calibri" w:hAnsi="Calibri" w:cs="Calibri"/>
          <w:sz w:val="22"/>
          <w:szCs w:val="22"/>
          <w:lang w:val="en-US"/>
        </w:rPr>
        <w:t>focus area</w:t>
      </w:r>
      <w:bookmarkStart w:id="0" w:name="_GoBack"/>
      <w:bookmarkEnd w:id="0"/>
      <w:r w:rsidR="00F64412" w:rsidRPr="000D09CF">
        <w:rPr>
          <w:rFonts w:ascii="Calibri" w:hAnsi="Calibri" w:cs="Calibri"/>
          <w:sz w:val="22"/>
          <w:szCs w:val="22"/>
          <w:lang w:val="en-US"/>
        </w:rPr>
        <w:t xml:space="preserve"> of IDET will cover also space defense, cybersecurity and the startup community.</w:t>
      </w:r>
      <w:r w:rsidR="00596380" w:rsidRPr="000D09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64412" w:rsidRPr="000D09CF">
        <w:rPr>
          <w:rFonts w:ascii="Calibri" w:hAnsi="Calibri" w:cs="Calibri"/>
          <w:sz w:val="22"/>
          <w:szCs w:val="22"/>
        </w:rPr>
        <w:t>The</w:t>
      </w:r>
      <w:proofErr w:type="spellEnd"/>
      <w:r w:rsidR="00F64412" w:rsidRPr="000D09CF">
        <w:rPr>
          <w:rFonts w:ascii="Calibri" w:hAnsi="Calibri" w:cs="Calibri"/>
          <w:sz w:val="22"/>
          <w:szCs w:val="22"/>
        </w:rPr>
        <w:t xml:space="preserve"> fair </w:t>
      </w:r>
      <w:proofErr w:type="spellStart"/>
      <w:r w:rsidR="00F64412" w:rsidRPr="000D09CF">
        <w:rPr>
          <w:rFonts w:ascii="Calibri" w:hAnsi="Calibri" w:cs="Calibri"/>
          <w:sz w:val="22"/>
          <w:szCs w:val="22"/>
        </w:rPr>
        <w:t>will</w:t>
      </w:r>
      <w:proofErr w:type="spellEnd"/>
      <w:r w:rsidR="00F64412" w:rsidRPr="000D09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64412" w:rsidRPr="000D09CF">
        <w:rPr>
          <w:rFonts w:ascii="Calibri" w:hAnsi="Calibri" w:cs="Calibri"/>
          <w:sz w:val="22"/>
          <w:szCs w:val="22"/>
        </w:rPr>
        <w:t>include</w:t>
      </w:r>
      <w:proofErr w:type="spellEnd"/>
      <w:r w:rsidR="00F64412" w:rsidRPr="000D09CF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="00F64412" w:rsidRPr="000D09CF">
        <w:rPr>
          <w:rFonts w:ascii="Calibri" w:hAnsi="Calibri" w:cs="Calibri"/>
          <w:sz w:val="22"/>
          <w:szCs w:val="22"/>
        </w:rPr>
        <w:t>separate</w:t>
      </w:r>
      <w:proofErr w:type="spellEnd"/>
      <w:r w:rsidR="00F64412" w:rsidRPr="000D09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64412" w:rsidRPr="000D09CF">
        <w:rPr>
          <w:rFonts w:ascii="Calibri" w:hAnsi="Calibri" w:cs="Calibri"/>
          <w:b/>
          <w:sz w:val="22"/>
          <w:szCs w:val="22"/>
        </w:rPr>
        <w:t>Space</w:t>
      </w:r>
      <w:proofErr w:type="spellEnd"/>
      <w:r w:rsidR="00F64412" w:rsidRPr="000D09CF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F64412" w:rsidRPr="000D09CF">
        <w:rPr>
          <w:rFonts w:ascii="Calibri" w:hAnsi="Calibri" w:cs="Calibri"/>
          <w:b/>
          <w:sz w:val="22"/>
          <w:szCs w:val="22"/>
        </w:rPr>
        <w:t>Defence</w:t>
      </w:r>
      <w:proofErr w:type="spellEnd"/>
      <w:r w:rsidR="00F64412" w:rsidRPr="000D09CF">
        <w:rPr>
          <w:rFonts w:ascii="Calibri" w:hAnsi="Calibri" w:cs="Calibri"/>
          <w:b/>
          <w:sz w:val="22"/>
          <w:szCs w:val="22"/>
        </w:rPr>
        <w:t xml:space="preserve"> &amp; Start-Up </w:t>
      </w:r>
      <w:proofErr w:type="spellStart"/>
      <w:proofErr w:type="gramStart"/>
      <w:r w:rsidR="00F64412" w:rsidRPr="000D09CF">
        <w:rPr>
          <w:rFonts w:ascii="Calibri" w:hAnsi="Calibri" w:cs="Calibri"/>
          <w:b/>
          <w:sz w:val="22"/>
          <w:szCs w:val="22"/>
        </w:rPr>
        <w:t>Hall</w:t>
      </w:r>
      <w:proofErr w:type="spellEnd"/>
      <w:r w:rsidR="00F64412" w:rsidRPr="000D09CF">
        <w:rPr>
          <w:rFonts w:ascii="Calibri" w:hAnsi="Calibri" w:cs="Calibri"/>
          <w:b/>
          <w:sz w:val="22"/>
          <w:szCs w:val="22"/>
        </w:rPr>
        <w:t xml:space="preserve"> </w:t>
      </w:r>
      <w:r w:rsidR="00F64412" w:rsidRPr="000D09CF">
        <w:rPr>
          <w:rFonts w:ascii="Calibri" w:hAnsi="Calibri" w:cs="Calibri"/>
          <w:sz w:val="22"/>
          <w:szCs w:val="22"/>
        </w:rPr>
        <w:t xml:space="preserve">- </w:t>
      </w:r>
      <w:proofErr w:type="spellStart"/>
      <w:r w:rsidR="00F64412" w:rsidRPr="000D09CF">
        <w:rPr>
          <w:rFonts w:ascii="Calibri" w:hAnsi="Calibri" w:cs="Calibri"/>
          <w:sz w:val="22"/>
          <w:szCs w:val="22"/>
        </w:rPr>
        <w:t>which</w:t>
      </w:r>
      <w:proofErr w:type="spellEnd"/>
      <w:proofErr w:type="gramEnd"/>
      <w:r w:rsidR="00F64412" w:rsidRPr="000D09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64412" w:rsidRPr="000D09CF">
        <w:rPr>
          <w:rFonts w:ascii="Calibri" w:hAnsi="Calibri" w:cs="Calibri"/>
          <w:sz w:val="22"/>
          <w:szCs w:val="22"/>
        </w:rPr>
        <w:t>will</w:t>
      </w:r>
      <w:proofErr w:type="spellEnd"/>
      <w:r w:rsidR="00F64412" w:rsidRPr="000D09CF">
        <w:rPr>
          <w:rFonts w:ascii="Calibri" w:hAnsi="Calibri" w:cs="Calibri"/>
          <w:sz w:val="22"/>
          <w:szCs w:val="22"/>
        </w:rPr>
        <w:t xml:space="preserve"> serve as a </w:t>
      </w:r>
      <w:proofErr w:type="spellStart"/>
      <w:r w:rsidR="00F64412" w:rsidRPr="000D09CF">
        <w:rPr>
          <w:rFonts w:ascii="Calibri" w:hAnsi="Calibri" w:cs="Calibri"/>
          <w:sz w:val="22"/>
          <w:szCs w:val="22"/>
        </w:rPr>
        <w:t>dedicated</w:t>
      </w:r>
      <w:proofErr w:type="spellEnd"/>
      <w:r w:rsidR="00F64412" w:rsidRPr="000D09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64412" w:rsidRPr="000D09CF">
        <w:rPr>
          <w:rFonts w:ascii="Calibri" w:hAnsi="Calibri" w:cs="Calibri"/>
          <w:sz w:val="22"/>
          <w:szCs w:val="22"/>
        </w:rPr>
        <w:t>platform</w:t>
      </w:r>
      <w:proofErr w:type="spellEnd"/>
      <w:r w:rsidR="00F64412" w:rsidRPr="000D09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64412" w:rsidRPr="000D09CF">
        <w:rPr>
          <w:rFonts w:ascii="Calibri" w:hAnsi="Calibri" w:cs="Calibri"/>
          <w:sz w:val="22"/>
          <w:szCs w:val="22"/>
        </w:rPr>
        <w:t>for</w:t>
      </w:r>
      <w:proofErr w:type="spellEnd"/>
      <w:r w:rsidR="00F64412" w:rsidRPr="000D09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64412" w:rsidRPr="000D09CF">
        <w:rPr>
          <w:rFonts w:ascii="Calibri" w:hAnsi="Calibri" w:cs="Calibri"/>
          <w:sz w:val="22"/>
          <w:szCs w:val="22"/>
        </w:rPr>
        <w:t>companies</w:t>
      </w:r>
      <w:proofErr w:type="spellEnd"/>
      <w:r w:rsidR="00F64412" w:rsidRPr="000D09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64412" w:rsidRPr="000D09CF">
        <w:rPr>
          <w:rFonts w:ascii="Calibri" w:hAnsi="Calibri" w:cs="Calibri"/>
          <w:sz w:val="22"/>
          <w:szCs w:val="22"/>
        </w:rPr>
        <w:t>developing</w:t>
      </w:r>
      <w:proofErr w:type="spellEnd"/>
      <w:r w:rsidR="00F64412" w:rsidRPr="000D09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64412" w:rsidRPr="000D09CF">
        <w:rPr>
          <w:rFonts w:ascii="Calibri" w:hAnsi="Calibri" w:cs="Calibri"/>
          <w:sz w:val="22"/>
          <w:szCs w:val="22"/>
        </w:rPr>
        <w:t>cutting-edge</w:t>
      </w:r>
      <w:proofErr w:type="spellEnd"/>
      <w:r w:rsidR="00F64412" w:rsidRPr="000D09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64412" w:rsidRPr="000D09CF">
        <w:rPr>
          <w:rFonts w:ascii="Calibri" w:hAnsi="Calibri" w:cs="Calibri"/>
          <w:sz w:val="22"/>
          <w:szCs w:val="22"/>
        </w:rPr>
        <w:t>technologies</w:t>
      </w:r>
      <w:proofErr w:type="spellEnd"/>
      <w:r w:rsidR="00F64412" w:rsidRPr="000D09CF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="00F64412" w:rsidRPr="000D09CF">
        <w:rPr>
          <w:rFonts w:ascii="Calibri" w:hAnsi="Calibri" w:cs="Calibri"/>
          <w:sz w:val="22"/>
          <w:szCs w:val="22"/>
        </w:rPr>
        <w:t>space</w:t>
      </w:r>
      <w:proofErr w:type="spellEnd"/>
      <w:r w:rsidR="00F64412" w:rsidRPr="000D09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64412" w:rsidRPr="000D09CF">
        <w:rPr>
          <w:rFonts w:ascii="Calibri" w:hAnsi="Calibri" w:cs="Calibri"/>
          <w:sz w:val="22"/>
          <w:szCs w:val="22"/>
        </w:rPr>
        <w:t>security</w:t>
      </w:r>
      <w:proofErr w:type="spellEnd"/>
      <w:r w:rsidR="00F64412" w:rsidRPr="000D09CF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="00F64412" w:rsidRPr="000D09CF">
        <w:rPr>
          <w:rFonts w:ascii="Calibri" w:hAnsi="Calibri" w:cs="Calibri"/>
          <w:sz w:val="22"/>
          <w:szCs w:val="22"/>
        </w:rPr>
        <w:t>will</w:t>
      </w:r>
      <w:proofErr w:type="spellEnd"/>
      <w:r w:rsidR="00F64412" w:rsidRPr="000D09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64412" w:rsidRPr="000D09CF">
        <w:rPr>
          <w:rFonts w:ascii="Calibri" w:hAnsi="Calibri" w:cs="Calibri"/>
          <w:sz w:val="22"/>
          <w:szCs w:val="22"/>
        </w:rPr>
        <w:t>foster</w:t>
      </w:r>
      <w:proofErr w:type="spellEnd"/>
      <w:r w:rsidR="00F64412" w:rsidRPr="000D09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64412" w:rsidRPr="000D09CF">
        <w:rPr>
          <w:rFonts w:ascii="Calibri" w:hAnsi="Calibri" w:cs="Calibri"/>
          <w:sz w:val="22"/>
          <w:szCs w:val="22"/>
        </w:rPr>
        <w:t>partnerships</w:t>
      </w:r>
      <w:proofErr w:type="spellEnd"/>
      <w:r w:rsidR="00F64412" w:rsidRPr="000D09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64412" w:rsidRPr="000D09CF">
        <w:rPr>
          <w:rFonts w:ascii="Calibri" w:hAnsi="Calibri" w:cs="Calibri"/>
          <w:sz w:val="22"/>
          <w:szCs w:val="22"/>
        </w:rPr>
        <w:t>between</w:t>
      </w:r>
      <w:proofErr w:type="spellEnd"/>
      <w:r w:rsidR="00F64412" w:rsidRPr="000D09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64412" w:rsidRPr="000D09CF">
        <w:rPr>
          <w:rFonts w:ascii="Calibri" w:hAnsi="Calibri" w:cs="Calibri"/>
          <w:sz w:val="22"/>
          <w:szCs w:val="22"/>
        </w:rPr>
        <w:t>emerging</w:t>
      </w:r>
      <w:proofErr w:type="spellEnd"/>
      <w:r w:rsidR="00F64412" w:rsidRPr="000D09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64412" w:rsidRPr="000D09CF">
        <w:rPr>
          <w:rFonts w:ascii="Calibri" w:hAnsi="Calibri" w:cs="Calibri"/>
          <w:sz w:val="22"/>
          <w:szCs w:val="22"/>
        </w:rPr>
        <w:t>businesses</w:t>
      </w:r>
      <w:proofErr w:type="spellEnd"/>
      <w:r w:rsidR="00F64412" w:rsidRPr="000D09CF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="00F64412" w:rsidRPr="000D09CF">
        <w:rPr>
          <w:rFonts w:ascii="Calibri" w:hAnsi="Calibri" w:cs="Calibri"/>
          <w:sz w:val="22"/>
          <w:szCs w:val="22"/>
        </w:rPr>
        <w:t>established</w:t>
      </w:r>
      <w:proofErr w:type="spellEnd"/>
      <w:r w:rsidR="00F64412" w:rsidRPr="000D09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64412" w:rsidRPr="000D09CF">
        <w:rPr>
          <w:rFonts w:ascii="Calibri" w:hAnsi="Calibri" w:cs="Calibri"/>
          <w:sz w:val="22"/>
          <w:szCs w:val="22"/>
        </w:rPr>
        <w:t>industry</w:t>
      </w:r>
      <w:proofErr w:type="spellEnd"/>
      <w:r w:rsidR="00F64412" w:rsidRPr="000D09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64412" w:rsidRPr="000D09CF">
        <w:rPr>
          <w:rFonts w:ascii="Calibri" w:hAnsi="Calibri" w:cs="Calibri"/>
          <w:sz w:val="22"/>
          <w:szCs w:val="22"/>
        </w:rPr>
        <w:t>players</w:t>
      </w:r>
      <w:proofErr w:type="spellEnd"/>
      <w:r w:rsidR="00F64412" w:rsidRPr="000D09CF">
        <w:rPr>
          <w:rFonts w:ascii="Calibri" w:hAnsi="Calibri" w:cs="Calibri"/>
          <w:sz w:val="22"/>
          <w:szCs w:val="22"/>
        </w:rPr>
        <w:t xml:space="preserve">. At </w:t>
      </w:r>
      <w:proofErr w:type="spellStart"/>
      <w:r w:rsidR="00F64412" w:rsidRPr="000D09CF">
        <w:rPr>
          <w:rFonts w:ascii="Calibri" w:hAnsi="Calibri" w:cs="Calibri"/>
          <w:sz w:val="22"/>
          <w:szCs w:val="22"/>
        </w:rPr>
        <w:t>the</w:t>
      </w:r>
      <w:proofErr w:type="spellEnd"/>
      <w:r w:rsidR="00F64412" w:rsidRPr="000D09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64412" w:rsidRPr="000D09CF">
        <w:rPr>
          <w:rFonts w:ascii="Calibri" w:hAnsi="Calibri" w:cs="Calibri"/>
          <w:sz w:val="22"/>
          <w:szCs w:val="22"/>
        </w:rPr>
        <w:t>same</w:t>
      </w:r>
      <w:proofErr w:type="spellEnd"/>
      <w:r w:rsidR="00F64412" w:rsidRPr="000D09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64412" w:rsidRPr="000D09CF">
        <w:rPr>
          <w:rFonts w:ascii="Calibri" w:hAnsi="Calibri" w:cs="Calibri"/>
          <w:sz w:val="22"/>
          <w:szCs w:val="22"/>
        </w:rPr>
        <w:t>time</w:t>
      </w:r>
      <w:proofErr w:type="spellEnd"/>
      <w:r w:rsidR="00F64412" w:rsidRPr="000D09CF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F64412" w:rsidRPr="000D09CF">
        <w:rPr>
          <w:rFonts w:ascii="Calibri" w:hAnsi="Calibri" w:cs="Calibri"/>
          <w:sz w:val="22"/>
          <w:szCs w:val="22"/>
        </w:rPr>
        <w:t>there</w:t>
      </w:r>
      <w:proofErr w:type="spellEnd"/>
      <w:r w:rsidR="00F64412" w:rsidRPr="000D09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64412" w:rsidRPr="000D09CF">
        <w:rPr>
          <w:rFonts w:ascii="Calibri" w:hAnsi="Calibri" w:cs="Calibri"/>
          <w:sz w:val="22"/>
          <w:szCs w:val="22"/>
        </w:rPr>
        <w:t>will</w:t>
      </w:r>
      <w:proofErr w:type="spellEnd"/>
      <w:r w:rsidR="00F64412" w:rsidRPr="000D09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64412" w:rsidRPr="000D09CF">
        <w:rPr>
          <w:rFonts w:ascii="Calibri" w:hAnsi="Calibri" w:cs="Calibri"/>
          <w:sz w:val="22"/>
          <w:szCs w:val="22"/>
        </w:rPr>
        <w:t>be</w:t>
      </w:r>
      <w:proofErr w:type="spellEnd"/>
      <w:r w:rsidR="00F64412" w:rsidRPr="000D09CF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="00F64412" w:rsidRPr="000D09CF">
        <w:rPr>
          <w:rFonts w:ascii="Calibri" w:hAnsi="Calibri" w:cs="Calibri"/>
          <w:sz w:val="22"/>
          <w:szCs w:val="22"/>
        </w:rPr>
        <w:t>space</w:t>
      </w:r>
      <w:proofErr w:type="spellEnd"/>
      <w:r w:rsidR="00F64412" w:rsidRPr="000D09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64412" w:rsidRPr="000D09CF">
        <w:rPr>
          <w:rFonts w:ascii="Calibri" w:hAnsi="Calibri" w:cs="Calibri"/>
          <w:sz w:val="22"/>
          <w:szCs w:val="22"/>
        </w:rPr>
        <w:t>for</w:t>
      </w:r>
      <w:proofErr w:type="spellEnd"/>
      <w:r w:rsidR="00F64412" w:rsidRPr="000D09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64412" w:rsidRPr="000D09CF">
        <w:rPr>
          <w:rFonts w:ascii="Calibri" w:hAnsi="Calibri" w:cs="Calibri"/>
          <w:sz w:val="22"/>
          <w:szCs w:val="22"/>
        </w:rPr>
        <w:t>exchanging</w:t>
      </w:r>
      <w:proofErr w:type="spellEnd"/>
      <w:r w:rsidR="00F64412" w:rsidRPr="000D09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64412" w:rsidRPr="000D09CF">
        <w:rPr>
          <w:rFonts w:ascii="Calibri" w:hAnsi="Calibri" w:cs="Calibri"/>
          <w:sz w:val="22"/>
          <w:szCs w:val="22"/>
        </w:rPr>
        <w:t>experiences</w:t>
      </w:r>
      <w:proofErr w:type="spellEnd"/>
      <w:r w:rsidR="00F64412" w:rsidRPr="000D09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64412" w:rsidRPr="000D09CF">
        <w:rPr>
          <w:rFonts w:ascii="Calibri" w:hAnsi="Calibri" w:cs="Calibri"/>
          <w:sz w:val="22"/>
          <w:szCs w:val="22"/>
        </w:rPr>
        <w:t>through</w:t>
      </w:r>
      <w:proofErr w:type="spellEnd"/>
      <w:r w:rsidR="00F64412" w:rsidRPr="000D09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64412" w:rsidRPr="000D09CF">
        <w:rPr>
          <w:rFonts w:ascii="Calibri" w:hAnsi="Calibri" w:cs="Calibri"/>
          <w:sz w:val="22"/>
          <w:szCs w:val="22"/>
        </w:rPr>
        <w:t>workshops</w:t>
      </w:r>
      <w:proofErr w:type="spellEnd"/>
      <w:r w:rsidR="00F64412" w:rsidRPr="000D09CF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="00F64412" w:rsidRPr="000D09CF">
        <w:rPr>
          <w:rFonts w:ascii="Calibri" w:hAnsi="Calibri" w:cs="Calibri"/>
          <w:sz w:val="22"/>
          <w:szCs w:val="22"/>
        </w:rPr>
        <w:t>conferences</w:t>
      </w:r>
      <w:proofErr w:type="spellEnd"/>
      <w:r w:rsidR="00F64412" w:rsidRPr="000D09CF">
        <w:rPr>
          <w:rFonts w:ascii="Calibri" w:hAnsi="Calibri" w:cs="Calibri"/>
          <w:sz w:val="22"/>
          <w:szCs w:val="22"/>
        </w:rPr>
        <w:t>.</w:t>
      </w:r>
      <w:r w:rsidR="00F64412" w:rsidRPr="00F64412">
        <w:rPr>
          <w:rFonts w:ascii="Calibri" w:hAnsi="Calibri" w:cs="Calibri"/>
          <w:sz w:val="22"/>
          <w:szCs w:val="22"/>
        </w:rPr>
        <w:t xml:space="preserve"> </w:t>
      </w:r>
    </w:p>
    <w:p w14:paraId="78856CBE" w14:textId="51597E98" w:rsidR="00F64412" w:rsidRPr="00F64412" w:rsidRDefault="00F64412" w:rsidP="00F64412">
      <w:pPr>
        <w:pStyle w:val="Normlnweb"/>
        <w:rPr>
          <w:rFonts w:ascii="Calibri" w:hAnsi="Calibri" w:cs="Calibri"/>
          <w:sz w:val="22"/>
          <w:szCs w:val="22"/>
        </w:rPr>
      </w:pPr>
      <w:proofErr w:type="spellStart"/>
      <w:r w:rsidRPr="00F64412">
        <w:rPr>
          <w:rFonts w:ascii="Calibri" w:hAnsi="Calibri" w:cs="Calibri"/>
          <w:sz w:val="22"/>
          <w:szCs w:val="22"/>
        </w:rPr>
        <w:t>Innovations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F64412">
        <w:rPr>
          <w:rFonts w:ascii="Calibri" w:hAnsi="Calibri" w:cs="Calibri"/>
          <w:sz w:val="22"/>
          <w:szCs w:val="22"/>
        </w:rPr>
        <w:t>additive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4412">
        <w:rPr>
          <w:rFonts w:ascii="Calibri" w:hAnsi="Calibri" w:cs="Calibri"/>
          <w:sz w:val="22"/>
          <w:szCs w:val="22"/>
        </w:rPr>
        <w:t>manufacturing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</w:t>
      </w:r>
      <w:r w:rsidR="00B71035">
        <w:rPr>
          <w:rFonts w:ascii="Calibri" w:hAnsi="Calibri" w:cs="Calibri"/>
          <w:sz w:val="22"/>
          <w:szCs w:val="22"/>
        </w:rPr>
        <w:t xml:space="preserve">and </w:t>
      </w:r>
      <w:proofErr w:type="spellStart"/>
      <w:r w:rsidR="00B71035">
        <w:rPr>
          <w:rFonts w:ascii="Calibri" w:hAnsi="Calibri" w:cs="Calibri"/>
          <w:sz w:val="22"/>
          <w:szCs w:val="22"/>
        </w:rPr>
        <w:t>cybersecurity</w:t>
      </w:r>
      <w:proofErr w:type="spellEnd"/>
      <w:r w:rsidR="00B7103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4412">
        <w:rPr>
          <w:rFonts w:ascii="Calibri" w:hAnsi="Calibri" w:cs="Calibri"/>
          <w:sz w:val="22"/>
          <w:szCs w:val="22"/>
        </w:rPr>
        <w:t>will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4412">
        <w:rPr>
          <w:rFonts w:ascii="Calibri" w:hAnsi="Calibri" w:cs="Calibri"/>
          <w:sz w:val="22"/>
          <w:szCs w:val="22"/>
        </w:rPr>
        <w:t>also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4412">
        <w:rPr>
          <w:rFonts w:ascii="Calibri" w:hAnsi="Calibri" w:cs="Calibri"/>
          <w:sz w:val="22"/>
          <w:szCs w:val="22"/>
        </w:rPr>
        <w:t>be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4412">
        <w:rPr>
          <w:rFonts w:ascii="Calibri" w:hAnsi="Calibri" w:cs="Calibri"/>
          <w:sz w:val="22"/>
          <w:szCs w:val="22"/>
        </w:rPr>
        <w:t>highlighted</w:t>
      </w:r>
      <w:proofErr w:type="spellEnd"/>
      <w:r w:rsidR="00B7103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71035">
        <w:rPr>
          <w:rFonts w:ascii="Calibri" w:hAnsi="Calibri" w:cs="Calibri"/>
          <w:sz w:val="22"/>
          <w:szCs w:val="22"/>
        </w:rPr>
        <w:t>topics</w:t>
      </w:r>
      <w:proofErr w:type="spellEnd"/>
      <w:r w:rsidR="00B7103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71035">
        <w:rPr>
          <w:rFonts w:ascii="Calibri" w:hAnsi="Calibri" w:cs="Calibri"/>
          <w:sz w:val="22"/>
          <w:szCs w:val="22"/>
        </w:rPr>
        <w:t>at</w:t>
      </w:r>
      <w:proofErr w:type="spellEnd"/>
      <w:r w:rsidR="00B7103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71035">
        <w:rPr>
          <w:rFonts w:ascii="Calibri" w:hAnsi="Calibri" w:cs="Calibri"/>
          <w:sz w:val="22"/>
          <w:szCs w:val="22"/>
        </w:rPr>
        <w:t>the</w:t>
      </w:r>
      <w:proofErr w:type="spellEnd"/>
      <w:r w:rsidR="00B71035">
        <w:rPr>
          <w:rFonts w:ascii="Calibri" w:hAnsi="Calibri" w:cs="Calibri"/>
          <w:sz w:val="22"/>
          <w:szCs w:val="22"/>
        </w:rPr>
        <w:t xml:space="preserve"> IDET fair.</w:t>
      </w:r>
      <w:r w:rsidRPr="00F64412">
        <w:rPr>
          <w:rFonts w:ascii="Calibri" w:hAnsi="Calibri" w:cs="Calibri"/>
          <w:sz w:val="22"/>
          <w:szCs w:val="22"/>
        </w:rPr>
        <w:t xml:space="preserve"> </w:t>
      </w:r>
    </w:p>
    <w:p w14:paraId="31A9B5C0" w14:textId="77777777" w:rsidR="00F64412" w:rsidRPr="00F64412" w:rsidRDefault="00F64412" w:rsidP="00F64412">
      <w:pPr>
        <w:pStyle w:val="Normlnweb"/>
        <w:rPr>
          <w:rFonts w:ascii="Calibri" w:hAnsi="Calibri" w:cs="Calibri"/>
          <w:sz w:val="22"/>
          <w:szCs w:val="22"/>
        </w:rPr>
      </w:pPr>
      <w:r w:rsidRPr="00F64412">
        <w:rPr>
          <w:rFonts w:ascii="Calibri" w:hAnsi="Calibri" w:cs="Calibri"/>
          <w:sz w:val="22"/>
          <w:szCs w:val="22"/>
        </w:rPr>
        <w:t xml:space="preserve">In </w:t>
      </w:r>
      <w:proofErr w:type="spellStart"/>
      <w:r w:rsidRPr="00F64412">
        <w:rPr>
          <w:rFonts w:ascii="Calibri" w:hAnsi="Calibri" w:cs="Calibri"/>
          <w:sz w:val="22"/>
          <w:szCs w:val="22"/>
        </w:rPr>
        <w:t>collaboration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4412">
        <w:rPr>
          <w:rFonts w:ascii="Calibri" w:hAnsi="Calibri" w:cs="Calibri"/>
          <w:sz w:val="22"/>
          <w:szCs w:val="22"/>
        </w:rPr>
        <w:t>with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4412">
        <w:rPr>
          <w:rFonts w:ascii="Calibri" w:hAnsi="Calibri" w:cs="Calibri"/>
          <w:sz w:val="22"/>
          <w:szCs w:val="22"/>
        </w:rPr>
        <w:t>the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Ministry </w:t>
      </w:r>
      <w:proofErr w:type="spellStart"/>
      <w:r w:rsidRPr="00F64412">
        <w:rPr>
          <w:rFonts w:ascii="Calibri" w:hAnsi="Calibri" w:cs="Calibri"/>
          <w:sz w:val="22"/>
          <w:szCs w:val="22"/>
        </w:rPr>
        <w:t>of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4412">
        <w:rPr>
          <w:rFonts w:ascii="Calibri" w:hAnsi="Calibri" w:cs="Calibri"/>
          <w:sz w:val="22"/>
          <w:szCs w:val="22"/>
        </w:rPr>
        <w:t>Defence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4412">
        <w:rPr>
          <w:rFonts w:ascii="Calibri" w:hAnsi="Calibri" w:cs="Calibri"/>
          <w:sz w:val="22"/>
          <w:szCs w:val="22"/>
        </w:rPr>
        <w:t>of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4412">
        <w:rPr>
          <w:rFonts w:ascii="Calibri" w:hAnsi="Calibri" w:cs="Calibri"/>
          <w:sz w:val="22"/>
          <w:szCs w:val="22"/>
        </w:rPr>
        <w:t>the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Czech Republic, IDET </w:t>
      </w:r>
      <w:proofErr w:type="spellStart"/>
      <w:r w:rsidRPr="00F64412">
        <w:rPr>
          <w:rFonts w:ascii="Calibri" w:hAnsi="Calibri" w:cs="Calibri"/>
          <w:sz w:val="22"/>
          <w:szCs w:val="22"/>
        </w:rPr>
        <w:t>will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host </w:t>
      </w:r>
      <w:proofErr w:type="spellStart"/>
      <w:r w:rsidRPr="00F64412">
        <w:rPr>
          <w:rFonts w:ascii="Calibri" w:hAnsi="Calibri" w:cs="Calibri"/>
          <w:sz w:val="22"/>
          <w:szCs w:val="22"/>
        </w:rPr>
        <w:t>the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4412">
        <w:rPr>
          <w:rFonts w:ascii="Calibri" w:hAnsi="Calibri" w:cs="Calibri"/>
          <w:sz w:val="22"/>
          <w:szCs w:val="22"/>
        </w:rPr>
        <w:t>largest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4412">
        <w:rPr>
          <w:rFonts w:ascii="Calibri" w:hAnsi="Calibri" w:cs="Calibri"/>
          <w:sz w:val="22"/>
          <w:szCs w:val="22"/>
        </w:rPr>
        <w:t>trade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fair </w:t>
      </w:r>
      <w:proofErr w:type="spellStart"/>
      <w:r w:rsidRPr="00F64412">
        <w:rPr>
          <w:rFonts w:ascii="Calibri" w:hAnsi="Calibri" w:cs="Calibri"/>
          <w:sz w:val="22"/>
          <w:szCs w:val="22"/>
        </w:rPr>
        <w:t>exposition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4412">
        <w:rPr>
          <w:rFonts w:ascii="Calibri" w:hAnsi="Calibri" w:cs="Calibri"/>
          <w:sz w:val="22"/>
          <w:szCs w:val="22"/>
        </w:rPr>
        <w:t>under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4412">
        <w:rPr>
          <w:rFonts w:ascii="Calibri" w:hAnsi="Calibri" w:cs="Calibri"/>
          <w:sz w:val="22"/>
          <w:szCs w:val="22"/>
        </w:rPr>
        <w:t>the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4412">
        <w:rPr>
          <w:rFonts w:ascii="Calibri" w:hAnsi="Calibri" w:cs="Calibri"/>
          <w:sz w:val="22"/>
          <w:szCs w:val="22"/>
        </w:rPr>
        <w:t>theme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“80 </w:t>
      </w:r>
      <w:proofErr w:type="spellStart"/>
      <w:r w:rsidRPr="00F64412">
        <w:rPr>
          <w:rFonts w:ascii="Calibri" w:hAnsi="Calibri" w:cs="Calibri"/>
          <w:sz w:val="22"/>
          <w:szCs w:val="22"/>
        </w:rPr>
        <w:t>years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4412">
        <w:rPr>
          <w:rFonts w:ascii="Calibri" w:hAnsi="Calibri" w:cs="Calibri"/>
          <w:sz w:val="22"/>
          <w:szCs w:val="22"/>
        </w:rPr>
        <w:t>since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4412">
        <w:rPr>
          <w:rFonts w:ascii="Calibri" w:hAnsi="Calibri" w:cs="Calibri"/>
          <w:sz w:val="22"/>
          <w:szCs w:val="22"/>
        </w:rPr>
        <w:t>the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end </w:t>
      </w:r>
      <w:proofErr w:type="spellStart"/>
      <w:r w:rsidRPr="00F64412">
        <w:rPr>
          <w:rFonts w:ascii="Calibri" w:hAnsi="Calibri" w:cs="Calibri"/>
          <w:sz w:val="22"/>
          <w:szCs w:val="22"/>
        </w:rPr>
        <w:t>of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4412">
        <w:rPr>
          <w:rFonts w:ascii="Calibri" w:hAnsi="Calibri" w:cs="Calibri"/>
          <w:sz w:val="22"/>
          <w:szCs w:val="22"/>
        </w:rPr>
        <w:t>World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4412">
        <w:rPr>
          <w:rFonts w:ascii="Calibri" w:hAnsi="Calibri" w:cs="Calibri"/>
          <w:sz w:val="22"/>
          <w:szCs w:val="22"/>
        </w:rPr>
        <w:t>War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II”. </w:t>
      </w:r>
    </w:p>
    <w:p w14:paraId="509DBDB6" w14:textId="77777777" w:rsidR="00B71035" w:rsidRDefault="00F64412" w:rsidP="00F64412">
      <w:pPr>
        <w:pStyle w:val="Normlnweb"/>
        <w:rPr>
          <w:rFonts w:ascii="Calibri" w:hAnsi="Calibri" w:cs="Calibri"/>
          <w:sz w:val="22"/>
          <w:szCs w:val="22"/>
        </w:rPr>
      </w:pPr>
      <w:proofErr w:type="spellStart"/>
      <w:r w:rsidRPr="00F64412">
        <w:rPr>
          <w:rFonts w:ascii="Calibri" w:hAnsi="Calibri" w:cs="Calibri"/>
          <w:sz w:val="22"/>
          <w:szCs w:val="22"/>
        </w:rPr>
        <w:t>Concurrent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4412">
        <w:rPr>
          <w:rFonts w:ascii="Calibri" w:hAnsi="Calibri" w:cs="Calibri"/>
          <w:sz w:val="22"/>
          <w:szCs w:val="22"/>
        </w:rPr>
        <w:t>fairs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PYROS and ISET </w:t>
      </w:r>
      <w:proofErr w:type="spellStart"/>
      <w:r w:rsidRPr="00F64412">
        <w:rPr>
          <w:rFonts w:ascii="Calibri" w:hAnsi="Calibri" w:cs="Calibri"/>
          <w:sz w:val="22"/>
          <w:szCs w:val="22"/>
        </w:rPr>
        <w:t>will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4412">
        <w:rPr>
          <w:rFonts w:ascii="Calibri" w:hAnsi="Calibri" w:cs="Calibri"/>
          <w:sz w:val="22"/>
          <w:szCs w:val="22"/>
        </w:rPr>
        <w:t>enhance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4412">
        <w:rPr>
          <w:rFonts w:ascii="Calibri" w:hAnsi="Calibri" w:cs="Calibri"/>
          <w:sz w:val="22"/>
          <w:szCs w:val="22"/>
        </w:rPr>
        <w:t>IDET’s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4412">
        <w:rPr>
          <w:rFonts w:ascii="Calibri" w:hAnsi="Calibri" w:cs="Calibri"/>
          <w:sz w:val="22"/>
          <w:szCs w:val="22"/>
        </w:rPr>
        <w:t>scope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64412">
        <w:rPr>
          <w:rFonts w:ascii="Calibri" w:hAnsi="Calibri" w:cs="Calibri"/>
          <w:sz w:val="22"/>
          <w:szCs w:val="22"/>
        </w:rPr>
        <w:t>presenting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4412">
        <w:rPr>
          <w:rFonts w:ascii="Calibri" w:hAnsi="Calibri" w:cs="Calibri"/>
          <w:sz w:val="22"/>
          <w:szCs w:val="22"/>
        </w:rPr>
        <w:t>advancements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F64412">
        <w:rPr>
          <w:rFonts w:ascii="Calibri" w:hAnsi="Calibri" w:cs="Calibri"/>
          <w:sz w:val="22"/>
          <w:szCs w:val="22"/>
        </w:rPr>
        <w:t>firefighting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64412">
        <w:rPr>
          <w:rFonts w:ascii="Calibri" w:hAnsi="Calibri" w:cs="Calibri"/>
          <w:sz w:val="22"/>
          <w:szCs w:val="22"/>
        </w:rPr>
        <w:t>security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, and </w:t>
      </w:r>
      <w:proofErr w:type="spellStart"/>
      <w:r w:rsidRPr="00F64412">
        <w:rPr>
          <w:rFonts w:ascii="Calibri" w:hAnsi="Calibri" w:cs="Calibri"/>
          <w:sz w:val="22"/>
          <w:szCs w:val="22"/>
        </w:rPr>
        <w:t>emergency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4412">
        <w:rPr>
          <w:rFonts w:ascii="Calibri" w:hAnsi="Calibri" w:cs="Calibri"/>
          <w:sz w:val="22"/>
          <w:szCs w:val="22"/>
        </w:rPr>
        <w:t>services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. </w:t>
      </w:r>
    </w:p>
    <w:p w14:paraId="193757BB" w14:textId="7FA0A318" w:rsidR="00596380" w:rsidRPr="00F64412" w:rsidRDefault="00F64412" w:rsidP="00F64412">
      <w:pPr>
        <w:pStyle w:val="Normlnweb"/>
        <w:rPr>
          <w:rFonts w:ascii="Calibri" w:hAnsi="Calibri" w:cs="Calibri"/>
          <w:sz w:val="22"/>
          <w:szCs w:val="22"/>
        </w:rPr>
      </w:pPr>
      <w:proofErr w:type="spellStart"/>
      <w:r w:rsidRPr="00F64412">
        <w:rPr>
          <w:rFonts w:ascii="Calibri" w:hAnsi="Calibri" w:cs="Calibri"/>
          <w:sz w:val="22"/>
          <w:szCs w:val="22"/>
        </w:rPr>
        <w:lastRenderedPageBreak/>
        <w:t>The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IDET ARENA </w:t>
      </w:r>
      <w:proofErr w:type="spellStart"/>
      <w:r w:rsidRPr="00F64412">
        <w:rPr>
          <w:rFonts w:ascii="Calibri" w:hAnsi="Calibri" w:cs="Calibri"/>
          <w:sz w:val="22"/>
          <w:szCs w:val="22"/>
        </w:rPr>
        <w:t>will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4412">
        <w:rPr>
          <w:rFonts w:ascii="Calibri" w:hAnsi="Calibri" w:cs="Calibri"/>
          <w:sz w:val="22"/>
          <w:szCs w:val="22"/>
        </w:rPr>
        <w:t>once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4412">
        <w:rPr>
          <w:rFonts w:ascii="Calibri" w:hAnsi="Calibri" w:cs="Calibri"/>
          <w:sz w:val="22"/>
          <w:szCs w:val="22"/>
        </w:rPr>
        <w:t>again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4412">
        <w:rPr>
          <w:rFonts w:ascii="Calibri" w:hAnsi="Calibri" w:cs="Calibri"/>
          <w:sz w:val="22"/>
          <w:szCs w:val="22"/>
        </w:rPr>
        <w:t>offer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4412">
        <w:rPr>
          <w:rFonts w:ascii="Calibri" w:hAnsi="Calibri" w:cs="Calibri"/>
          <w:sz w:val="22"/>
          <w:szCs w:val="22"/>
        </w:rPr>
        <w:t>dynamic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4412">
        <w:rPr>
          <w:rFonts w:ascii="Calibri" w:hAnsi="Calibri" w:cs="Calibri"/>
          <w:sz w:val="22"/>
          <w:szCs w:val="22"/>
        </w:rPr>
        <w:t>demonstrations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4412">
        <w:rPr>
          <w:rFonts w:ascii="Calibri" w:hAnsi="Calibri" w:cs="Calibri"/>
          <w:sz w:val="22"/>
          <w:szCs w:val="22"/>
        </w:rPr>
        <w:t>of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4412">
        <w:rPr>
          <w:rFonts w:ascii="Calibri" w:hAnsi="Calibri" w:cs="Calibri"/>
          <w:sz w:val="22"/>
          <w:szCs w:val="22"/>
        </w:rPr>
        <w:t>military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64412">
        <w:rPr>
          <w:rFonts w:ascii="Calibri" w:hAnsi="Calibri" w:cs="Calibri"/>
          <w:sz w:val="22"/>
          <w:szCs w:val="22"/>
        </w:rPr>
        <w:t>firefighting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, and police </w:t>
      </w:r>
      <w:proofErr w:type="spellStart"/>
      <w:r w:rsidRPr="00F64412">
        <w:rPr>
          <w:rFonts w:ascii="Calibri" w:hAnsi="Calibri" w:cs="Calibri"/>
          <w:sz w:val="22"/>
          <w:szCs w:val="22"/>
        </w:rPr>
        <w:t>equipment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F64412">
        <w:rPr>
          <w:rFonts w:ascii="Calibri" w:hAnsi="Calibri" w:cs="Calibri"/>
          <w:sz w:val="22"/>
          <w:szCs w:val="22"/>
        </w:rPr>
        <w:t>action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, a </w:t>
      </w:r>
      <w:proofErr w:type="spellStart"/>
      <w:r w:rsidRPr="00F64412">
        <w:rPr>
          <w:rFonts w:ascii="Calibri" w:hAnsi="Calibri" w:cs="Calibri"/>
          <w:sz w:val="22"/>
          <w:szCs w:val="22"/>
        </w:rPr>
        <w:t>feature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4412">
        <w:rPr>
          <w:rFonts w:ascii="Calibri" w:hAnsi="Calibri" w:cs="Calibri"/>
          <w:sz w:val="22"/>
          <w:szCs w:val="22"/>
        </w:rPr>
        <w:t>highly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4412">
        <w:rPr>
          <w:rFonts w:ascii="Calibri" w:hAnsi="Calibri" w:cs="Calibri"/>
          <w:sz w:val="22"/>
          <w:szCs w:val="22"/>
        </w:rPr>
        <w:t>valued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by </w:t>
      </w:r>
      <w:proofErr w:type="spellStart"/>
      <w:r w:rsidRPr="00F64412">
        <w:rPr>
          <w:rFonts w:ascii="Calibri" w:hAnsi="Calibri" w:cs="Calibri"/>
          <w:sz w:val="22"/>
          <w:szCs w:val="22"/>
        </w:rPr>
        <w:t>exhibitors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F64412">
        <w:rPr>
          <w:rFonts w:ascii="Calibri" w:hAnsi="Calibri" w:cs="Calibri"/>
          <w:sz w:val="22"/>
          <w:szCs w:val="22"/>
        </w:rPr>
        <w:t>visitors</w:t>
      </w:r>
      <w:proofErr w:type="spellEnd"/>
      <w:r w:rsidRPr="00F644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4412">
        <w:rPr>
          <w:rFonts w:ascii="Calibri" w:hAnsi="Calibri" w:cs="Calibri"/>
          <w:sz w:val="22"/>
          <w:szCs w:val="22"/>
        </w:rPr>
        <w:t>alike</w:t>
      </w:r>
      <w:proofErr w:type="spellEnd"/>
      <w:r w:rsidRPr="00F64412">
        <w:rPr>
          <w:rFonts w:ascii="Calibri" w:hAnsi="Calibri" w:cs="Calibri"/>
          <w:sz w:val="22"/>
          <w:szCs w:val="22"/>
        </w:rPr>
        <w:t>.</w:t>
      </w:r>
    </w:p>
    <w:sectPr w:rsidR="00596380" w:rsidRPr="00F64412" w:rsidSect="00E4607A">
      <w:headerReference w:type="default" r:id="rId9"/>
      <w:pgSz w:w="11906" w:h="16838"/>
      <w:pgMar w:top="2552" w:right="2552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BC09C" w14:textId="77777777" w:rsidR="006E4DC1" w:rsidRDefault="006E4DC1" w:rsidP="00F2236A">
      <w:pPr>
        <w:spacing w:after="0" w:line="240" w:lineRule="auto"/>
      </w:pPr>
      <w:r>
        <w:separator/>
      </w:r>
    </w:p>
  </w:endnote>
  <w:endnote w:type="continuationSeparator" w:id="0">
    <w:p w14:paraId="1CE44229" w14:textId="77777777" w:rsidR="006E4DC1" w:rsidRDefault="006E4DC1" w:rsidP="00F22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8D3C7" w14:textId="77777777" w:rsidR="006E4DC1" w:rsidRDefault="006E4DC1" w:rsidP="00F2236A">
      <w:pPr>
        <w:spacing w:after="0" w:line="240" w:lineRule="auto"/>
      </w:pPr>
      <w:r>
        <w:separator/>
      </w:r>
    </w:p>
  </w:footnote>
  <w:footnote w:type="continuationSeparator" w:id="0">
    <w:p w14:paraId="1D3CAD89" w14:textId="77777777" w:rsidR="006E4DC1" w:rsidRDefault="006E4DC1" w:rsidP="00F22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404BE" w14:textId="627DD511" w:rsidR="00F2236A" w:rsidRDefault="00553DE8" w:rsidP="00F22F14">
    <w:pPr>
      <w:pStyle w:val="Zhlav"/>
      <w:tabs>
        <w:tab w:val="clear" w:pos="4536"/>
        <w:tab w:val="clear" w:pos="9072"/>
        <w:tab w:val="left" w:pos="5235"/>
      </w:tabs>
    </w:pPr>
    <w:r>
      <w:rPr>
        <w:noProof/>
        <w:lang w:eastAsia="ko-KR" w:bidi="mn-Mong-MN"/>
      </w:rPr>
      <w:drawing>
        <wp:anchor distT="0" distB="0" distL="114300" distR="114300" simplePos="0" relativeHeight="251658240" behindDoc="1" locked="0" layoutInCell="1" allowOverlap="1" wp14:anchorId="5BE7EDDB" wp14:editId="67A496D3">
          <wp:simplePos x="0" y="0"/>
          <wp:positionH relativeFrom="page">
            <wp:align>right</wp:align>
          </wp:positionH>
          <wp:positionV relativeFrom="paragraph">
            <wp:posOffset>-452120</wp:posOffset>
          </wp:positionV>
          <wp:extent cx="7541062" cy="10675314"/>
          <wp:effectExtent l="0" t="0" r="317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062" cy="10675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02B76FB" wp14:editId="3C66691B">
          <wp:extent cx="5318654" cy="904875"/>
          <wp:effectExtent l="0" t="0" r="0" b="0"/>
          <wp:docPr id="2" name="Obrázek 2" descr="D:\Dokumenty\Stažené soubory\Přidat podnadpis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okumenty\Stažené soubory\Přidat podnadpis (1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8578" cy="909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F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23296"/>
    <w:multiLevelType w:val="hybridMultilevel"/>
    <w:tmpl w:val="21B690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6DE"/>
    <w:rsid w:val="00012B2B"/>
    <w:rsid w:val="0001422C"/>
    <w:rsid w:val="00032167"/>
    <w:rsid w:val="00035EB9"/>
    <w:rsid w:val="000360FD"/>
    <w:rsid w:val="00041B0D"/>
    <w:rsid w:val="000528B5"/>
    <w:rsid w:val="00053C76"/>
    <w:rsid w:val="0006202A"/>
    <w:rsid w:val="000649BE"/>
    <w:rsid w:val="00074FF4"/>
    <w:rsid w:val="00081657"/>
    <w:rsid w:val="0008625D"/>
    <w:rsid w:val="00093B56"/>
    <w:rsid w:val="000B0E15"/>
    <w:rsid w:val="000D09CF"/>
    <w:rsid w:val="000E743D"/>
    <w:rsid w:val="000F45EE"/>
    <w:rsid w:val="00147E74"/>
    <w:rsid w:val="00173F38"/>
    <w:rsid w:val="00195C1D"/>
    <w:rsid w:val="001A4577"/>
    <w:rsid w:val="001B07BF"/>
    <w:rsid w:val="001B64BB"/>
    <w:rsid w:val="001C1FD7"/>
    <w:rsid w:val="001D2366"/>
    <w:rsid w:val="001E6571"/>
    <w:rsid w:val="001F0458"/>
    <w:rsid w:val="001F337A"/>
    <w:rsid w:val="001F5D59"/>
    <w:rsid w:val="002164E0"/>
    <w:rsid w:val="00222412"/>
    <w:rsid w:val="00224187"/>
    <w:rsid w:val="00225DDB"/>
    <w:rsid w:val="0026327A"/>
    <w:rsid w:val="00271943"/>
    <w:rsid w:val="00275302"/>
    <w:rsid w:val="002802E7"/>
    <w:rsid w:val="002A4911"/>
    <w:rsid w:val="002B12CF"/>
    <w:rsid w:val="002C4D06"/>
    <w:rsid w:val="002D7851"/>
    <w:rsid w:val="002E6DA9"/>
    <w:rsid w:val="002E7003"/>
    <w:rsid w:val="00301FBC"/>
    <w:rsid w:val="00305C14"/>
    <w:rsid w:val="00306F0D"/>
    <w:rsid w:val="00311CB7"/>
    <w:rsid w:val="0032141A"/>
    <w:rsid w:val="00321F93"/>
    <w:rsid w:val="00337724"/>
    <w:rsid w:val="00351397"/>
    <w:rsid w:val="0035700E"/>
    <w:rsid w:val="003601C3"/>
    <w:rsid w:val="00366162"/>
    <w:rsid w:val="00373109"/>
    <w:rsid w:val="00383E8A"/>
    <w:rsid w:val="0039286A"/>
    <w:rsid w:val="003B1275"/>
    <w:rsid w:val="003C0539"/>
    <w:rsid w:val="003D108D"/>
    <w:rsid w:val="00400222"/>
    <w:rsid w:val="00414E1D"/>
    <w:rsid w:val="004218D8"/>
    <w:rsid w:val="00422F9E"/>
    <w:rsid w:val="00463698"/>
    <w:rsid w:val="004708F5"/>
    <w:rsid w:val="00474AB7"/>
    <w:rsid w:val="00485C32"/>
    <w:rsid w:val="00491B5A"/>
    <w:rsid w:val="004B7D37"/>
    <w:rsid w:val="004C3FF2"/>
    <w:rsid w:val="004D6713"/>
    <w:rsid w:val="004F58A0"/>
    <w:rsid w:val="005139D6"/>
    <w:rsid w:val="0051597C"/>
    <w:rsid w:val="00531E2E"/>
    <w:rsid w:val="0054214E"/>
    <w:rsid w:val="00552088"/>
    <w:rsid w:val="00553DE8"/>
    <w:rsid w:val="0055693F"/>
    <w:rsid w:val="00575023"/>
    <w:rsid w:val="00585056"/>
    <w:rsid w:val="005860D3"/>
    <w:rsid w:val="00586DD4"/>
    <w:rsid w:val="00590566"/>
    <w:rsid w:val="005913DB"/>
    <w:rsid w:val="00596380"/>
    <w:rsid w:val="00596539"/>
    <w:rsid w:val="005B509A"/>
    <w:rsid w:val="005E1D6C"/>
    <w:rsid w:val="005E4334"/>
    <w:rsid w:val="005F5268"/>
    <w:rsid w:val="005F6FAF"/>
    <w:rsid w:val="00607263"/>
    <w:rsid w:val="0061250C"/>
    <w:rsid w:val="00616662"/>
    <w:rsid w:val="00636A05"/>
    <w:rsid w:val="0064004C"/>
    <w:rsid w:val="00655E4C"/>
    <w:rsid w:val="00656B74"/>
    <w:rsid w:val="00695C12"/>
    <w:rsid w:val="00696764"/>
    <w:rsid w:val="006A2439"/>
    <w:rsid w:val="006B6CF5"/>
    <w:rsid w:val="006D7C8E"/>
    <w:rsid w:val="006E1691"/>
    <w:rsid w:val="006E4DC1"/>
    <w:rsid w:val="007105E3"/>
    <w:rsid w:val="00710E0F"/>
    <w:rsid w:val="00712EC5"/>
    <w:rsid w:val="0072191F"/>
    <w:rsid w:val="007325E7"/>
    <w:rsid w:val="007415F1"/>
    <w:rsid w:val="00750336"/>
    <w:rsid w:val="007667A6"/>
    <w:rsid w:val="00796AD8"/>
    <w:rsid w:val="007A3663"/>
    <w:rsid w:val="007B26DE"/>
    <w:rsid w:val="007B5D71"/>
    <w:rsid w:val="007B6CFF"/>
    <w:rsid w:val="008058B8"/>
    <w:rsid w:val="00807136"/>
    <w:rsid w:val="00812FBD"/>
    <w:rsid w:val="008157E9"/>
    <w:rsid w:val="00815A3D"/>
    <w:rsid w:val="0083256E"/>
    <w:rsid w:val="00836E47"/>
    <w:rsid w:val="00844873"/>
    <w:rsid w:val="00852C2A"/>
    <w:rsid w:val="00863A2D"/>
    <w:rsid w:val="00877A3F"/>
    <w:rsid w:val="00884E80"/>
    <w:rsid w:val="008A6C5E"/>
    <w:rsid w:val="008B2F03"/>
    <w:rsid w:val="008B3A54"/>
    <w:rsid w:val="008B651C"/>
    <w:rsid w:val="008C0ADF"/>
    <w:rsid w:val="008E041A"/>
    <w:rsid w:val="008E7AE1"/>
    <w:rsid w:val="00902DB8"/>
    <w:rsid w:val="0092251D"/>
    <w:rsid w:val="00923D37"/>
    <w:rsid w:val="00927A8E"/>
    <w:rsid w:val="009316FB"/>
    <w:rsid w:val="00940F1B"/>
    <w:rsid w:val="00961682"/>
    <w:rsid w:val="00962F1E"/>
    <w:rsid w:val="009751CA"/>
    <w:rsid w:val="00984F1B"/>
    <w:rsid w:val="00991EAE"/>
    <w:rsid w:val="009922AC"/>
    <w:rsid w:val="00992EC8"/>
    <w:rsid w:val="009D0342"/>
    <w:rsid w:val="009D4A09"/>
    <w:rsid w:val="009E3546"/>
    <w:rsid w:val="009E70B1"/>
    <w:rsid w:val="00A045CA"/>
    <w:rsid w:val="00A12309"/>
    <w:rsid w:val="00A37E99"/>
    <w:rsid w:val="00A464EE"/>
    <w:rsid w:val="00A7482B"/>
    <w:rsid w:val="00A77FB4"/>
    <w:rsid w:val="00A81C34"/>
    <w:rsid w:val="00A85D2C"/>
    <w:rsid w:val="00AB7939"/>
    <w:rsid w:val="00AC00DA"/>
    <w:rsid w:val="00AE163B"/>
    <w:rsid w:val="00AE65D5"/>
    <w:rsid w:val="00AF07B5"/>
    <w:rsid w:val="00B05570"/>
    <w:rsid w:val="00B13755"/>
    <w:rsid w:val="00B17F82"/>
    <w:rsid w:val="00B209A5"/>
    <w:rsid w:val="00B42F59"/>
    <w:rsid w:val="00B451A1"/>
    <w:rsid w:val="00B5073C"/>
    <w:rsid w:val="00B50942"/>
    <w:rsid w:val="00B53469"/>
    <w:rsid w:val="00B56954"/>
    <w:rsid w:val="00B66A3D"/>
    <w:rsid w:val="00B67FEF"/>
    <w:rsid w:val="00B71035"/>
    <w:rsid w:val="00B8095E"/>
    <w:rsid w:val="00BA0147"/>
    <w:rsid w:val="00BC2ED0"/>
    <w:rsid w:val="00BD2B61"/>
    <w:rsid w:val="00C019B1"/>
    <w:rsid w:val="00C0487F"/>
    <w:rsid w:val="00C05524"/>
    <w:rsid w:val="00C2655A"/>
    <w:rsid w:val="00C279F6"/>
    <w:rsid w:val="00C55C11"/>
    <w:rsid w:val="00C56A9D"/>
    <w:rsid w:val="00C8067B"/>
    <w:rsid w:val="00C864BD"/>
    <w:rsid w:val="00C93DE6"/>
    <w:rsid w:val="00CC4859"/>
    <w:rsid w:val="00CE28EA"/>
    <w:rsid w:val="00D05089"/>
    <w:rsid w:val="00D252A2"/>
    <w:rsid w:val="00D419ED"/>
    <w:rsid w:val="00D53C19"/>
    <w:rsid w:val="00D87564"/>
    <w:rsid w:val="00DB0D79"/>
    <w:rsid w:val="00DB7842"/>
    <w:rsid w:val="00DC6584"/>
    <w:rsid w:val="00DD03E8"/>
    <w:rsid w:val="00DD334E"/>
    <w:rsid w:val="00DD457E"/>
    <w:rsid w:val="00E24A93"/>
    <w:rsid w:val="00E26591"/>
    <w:rsid w:val="00E4607A"/>
    <w:rsid w:val="00E525BB"/>
    <w:rsid w:val="00E67E03"/>
    <w:rsid w:val="00E73295"/>
    <w:rsid w:val="00E96551"/>
    <w:rsid w:val="00EA0485"/>
    <w:rsid w:val="00EC37CB"/>
    <w:rsid w:val="00ED1236"/>
    <w:rsid w:val="00ED19C6"/>
    <w:rsid w:val="00ED5C3E"/>
    <w:rsid w:val="00F05393"/>
    <w:rsid w:val="00F06285"/>
    <w:rsid w:val="00F13D13"/>
    <w:rsid w:val="00F17A1D"/>
    <w:rsid w:val="00F220BA"/>
    <w:rsid w:val="00F2236A"/>
    <w:rsid w:val="00F22F14"/>
    <w:rsid w:val="00F24F4A"/>
    <w:rsid w:val="00F426BD"/>
    <w:rsid w:val="00F475BF"/>
    <w:rsid w:val="00F54862"/>
    <w:rsid w:val="00F62013"/>
    <w:rsid w:val="00F64412"/>
    <w:rsid w:val="00F677A4"/>
    <w:rsid w:val="00F83774"/>
    <w:rsid w:val="00F92BD3"/>
    <w:rsid w:val="00F97C3A"/>
    <w:rsid w:val="00FA45F3"/>
    <w:rsid w:val="00FA4912"/>
    <w:rsid w:val="00FB08B8"/>
    <w:rsid w:val="00FB6269"/>
    <w:rsid w:val="00FC363E"/>
    <w:rsid w:val="00FC3A1F"/>
    <w:rsid w:val="00FC49DA"/>
    <w:rsid w:val="00FC75B3"/>
    <w:rsid w:val="00FD0B6F"/>
    <w:rsid w:val="00FD10E6"/>
    <w:rsid w:val="00FD2F3D"/>
    <w:rsid w:val="00FE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3405E"/>
  <w15:chartTrackingRefBased/>
  <w15:docId w15:val="{39152C42-B73B-4AF1-A36A-6F78C3A1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1EAE"/>
  </w:style>
  <w:style w:type="paragraph" w:styleId="Nadpis1">
    <w:name w:val="heading 1"/>
    <w:basedOn w:val="Normln"/>
    <w:next w:val="Normln"/>
    <w:link w:val="Nadpis1Char"/>
    <w:uiPriority w:val="9"/>
    <w:qFormat/>
    <w:rsid w:val="00F644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6">
    <w:name w:val="heading 6"/>
    <w:basedOn w:val="Normln"/>
    <w:link w:val="Nadpis6Char"/>
    <w:uiPriority w:val="9"/>
    <w:qFormat/>
    <w:rsid w:val="00712EC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2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36A"/>
  </w:style>
  <w:style w:type="paragraph" w:styleId="Zpat">
    <w:name w:val="footer"/>
    <w:basedOn w:val="Normln"/>
    <w:link w:val="ZpatChar"/>
    <w:uiPriority w:val="99"/>
    <w:unhideWhenUsed/>
    <w:rsid w:val="00F22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36A"/>
  </w:style>
  <w:style w:type="character" w:customStyle="1" w:styleId="Nadpis6Char">
    <w:name w:val="Nadpis 6 Char"/>
    <w:basedOn w:val="Standardnpsmoodstavce"/>
    <w:link w:val="Nadpis6"/>
    <w:uiPriority w:val="9"/>
    <w:rsid w:val="00712EC5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customStyle="1" w:styleId="can">
    <w:name w:val="c_an"/>
    <w:basedOn w:val="Normln"/>
    <w:rsid w:val="00712EC5"/>
    <w:pPr>
      <w:spacing w:after="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cs-CZ"/>
    </w:rPr>
  </w:style>
  <w:style w:type="paragraph" w:customStyle="1" w:styleId="can2">
    <w:name w:val="c_an2"/>
    <w:basedOn w:val="Normln"/>
    <w:rsid w:val="00712EC5"/>
    <w:pPr>
      <w:spacing w:after="0" w:line="240" w:lineRule="auto"/>
    </w:pPr>
    <w:rPr>
      <w:rFonts w:ascii="Times New Roman" w:eastAsia="Times New Roman" w:hAnsi="Times New Roman" w:cs="Times New Roman"/>
      <w:b/>
      <w:bCs/>
      <w:color w:val="444444"/>
      <w:sz w:val="24"/>
      <w:szCs w:val="24"/>
      <w:lang w:eastAsia="cs-CZ"/>
    </w:rPr>
  </w:style>
  <w:style w:type="paragraph" w:styleId="Bezmezer">
    <w:name w:val="No Spacing"/>
    <w:uiPriority w:val="1"/>
    <w:qFormat/>
    <w:rsid w:val="00400222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rsid w:val="00400222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2013"/>
    <w:rPr>
      <w:color w:val="605E5C"/>
      <w:shd w:val="clear" w:color="auto" w:fill="E1DFDD"/>
    </w:rPr>
  </w:style>
  <w:style w:type="paragraph" w:customStyle="1" w:styleId="NormalWeb2">
    <w:name w:val="Normal (Web)2"/>
    <w:uiPriority w:val="7"/>
    <w:qFormat/>
    <w:rsid w:val="002A4911"/>
    <w:pPr>
      <w:suppressAutoHyphens/>
      <w:spacing w:before="280" w:after="0" w:line="288" w:lineRule="auto"/>
    </w:pPr>
    <w:rPr>
      <w:rFonts w:ascii="Times New Roman" w:eastAsia="SimSun" w:hAnsi="Times New Roman" w:cs="Times New Roman"/>
      <w:kern w:val="1"/>
      <w:sz w:val="24"/>
      <w:szCs w:val="24"/>
      <w:lang w:val="en-US" w:eastAsia="zh-CN"/>
    </w:rPr>
  </w:style>
  <w:style w:type="paragraph" w:styleId="Odstavecseseznamem">
    <w:name w:val="List Paragraph"/>
    <w:basedOn w:val="Normln"/>
    <w:uiPriority w:val="34"/>
    <w:qFormat/>
    <w:rsid w:val="00F13D13"/>
    <w:pPr>
      <w:ind w:left="720"/>
      <w:contextualSpacing/>
    </w:pPr>
  </w:style>
  <w:style w:type="table" w:styleId="Mkatabulky">
    <w:name w:val="Table Grid"/>
    <w:basedOn w:val="Normlntabulka"/>
    <w:uiPriority w:val="39"/>
    <w:rsid w:val="00485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59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96380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44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2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4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37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2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52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9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84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933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9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96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93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46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23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8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2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07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43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3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888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66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633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244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6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6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10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95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45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004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50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981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013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921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18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vv.cz/idet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 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_._%20tiskov&#225;%20informace%20formul&#225;&#345;\tiskov&#225;%20informac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tisková informace.dotx</Template>
  <TotalTime>472</TotalTime>
  <Pages>2</Pages>
  <Words>342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Veletrhy Brno a.s.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Palupa Jiri</dc:creator>
  <cp:keywords/>
  <dc:description/>
  <cp:lastModifiedBy>Koutna Alexandra</cp:lastModifiedBy>
  <cp:revision>13</cp:revision>
  <cp:lastPrinted>2023-08-21T04:51:00Z</cp:lastPrinted>
  <dcterms:created xsi:type="dcterms:W3CDTF">2025-02-05T15:16:00Z</dcterms:created>
  <dcterms:modified xsi:type="dcterms:W3CDTF">2025-03-24T14:44:00Z</dcterms:modified>
</cp:coreProperties>
</file>