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6FF09" w14:textId="77777777" w:rsidR="0002603A" w:rsidRDefault="0002603A" w:rsidP="0002603A">
      <w:pPr>
        <w:pStyle w:val="Normlnweb"/>
      </w:pPr>
      <w:proofErr w:type="spellStart"/>
      <w:r>
        <w:rPr>
          <w:rFonts w:ascii="Aptos" w:hAnsi="Aptos"/>
          <w:color w:val="000000"/>
          <w:sz w:val="24"/>
          <w:szCs w:val="24"/>
          <w:lang w:eastAsia="en-US"/>
          <w14:ligatures w14:val="standardContextual"/>
        </w:rPr>
        <w:t>Dear</w:t>
      </w:r>
      <w:proofErr w:type="spellEnd"/>
      <w:r>
        <w:rPr>
          <w:rFonts w:ascii="Aptos" w:hAnsi="Aptos"/>
          <w:color w:val="000000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  <w:lang w:eastAsia="en-US"/>
          <w14:ligatures w14:val="standardContextual"/>
        </w:rPr>
        <w:t>Colleagues</w:t>
      </w:r>
      <w:proofErr w:type="spellEnd"/>
      <w:r>
        <w:rPr>
          <w:rFonts w:ascii="Aptos" w:hAnsi="Aptos"/>
          <w:color w:val="000000"/>
          <w:sz w:val="24"/>
          <w:szCs w:val="24"/>
          <w:lang w:eastAsia="en-US"/>
          <w14:ligatures w14:val="standardContextual"/>
        </w:rPr>
        <w:t>,</w:t>
      </w:r>
    </w:p>
    <w:p w14:paraId="6942B464" w14:textId="77777777" w:rsidR="0002603A" w:rsidRDefault="0002603A" w:rsidP="0002603A">
      <w:pPr>
        <w:spacing w:before="100" w:beforeAutospacing="1" w:after="100" w:afterAutospacing="1"/>
      </w:pPr>
      <w:r>
        <w:rPr>
          <w:rFonts w:ascii="Aptos" w:hAnsi="Aptos"/>
          <w:color w:val="000000"/>
          <w:sz w:val="24"/>
          <w:szCs w:val="24"/>
        </w:rPr>
        <w:t xml:space="preserve">On </w:t>
      </w:r>
      <w:proofErr w:type="spellStart"/>
      <w:r>
        <w:rPr>
          <w:rFonts w:ascii="Aptos" w:hAnsi="Aptos"/>
          <w:color w:val="000000"/>
          <w:sz w:val="24"/>
          <w:szCs w:val="24"/>
        </w:rPr>
        <w:t>behalf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Czech Society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Internal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Medicine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Czech </w:t>
      </w:r>
      <w:proofErr w:type="spellStart"/>
      <w:r>
        <w:rPr>
          <w:rFonts w:ascii="Aptos" w:hAnsi="Aptos"/>
          <w:color w:val="000000"/>
          <w:sz w:val="24"/>
          <w:szCs w:val="24"/>
        </w:rPr>
        <w:t>Medical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Society J. E. Purkyně, I </w:t>
      </w:r>
      <w:proofErr w:type="spellStart"/>
      <w:r>
        <w:rPr>
          <w:rFonts w:ascii="Aptos" w:hAnsi="Aptos"/>
          <w:color w:val="000000"/>
          <w:sz w:val="24"/>
          <w:szCs w:val="24"/>
        </w:rPr>
        <w:t>would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like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to </w:t>
      </w:r>
      <w:proofErr w:type="spellStart"/>
      <w:r>
        <w:rPr>
          <w:rFonts w:ascii="Aptos" w:hAnsi="Aptos"/>
          <w:color w:val="000000"/>
          <w:sz w:val="24"/>
          <w:szCs w:val="24"/>
        </w:rPr>
        <w:t>invite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you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to </w:t>
      </w:r>
      <w:proofErr w:type="spellStart"/>
      <w:r>
        <w:rPr>
          <w:rFonts w:ascii="Aptos" w:hAnsi="Aptos"/>
          <w:color w:val="000000"/>
          <w:sz w:val="24"/>
          <w:szCs w:val="24"/>
        </w:rPr>
        <w:t>promote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37th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World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Internal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Medicine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(WCIM),</w:t>
      </w:r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which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will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take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place </w:t>
      </w:r>
      <w:proofErr w:type="spellStart"/>
      <w:r>
        <w:rPr>
          <w:rFonts w:ascii="Aptos" w:hAnsi="Aptos"/>
          <w:color w:val="000000"/>
          <w:sz w:val="24"/>
          <w:szCs w:val="24"/>
        </w:rPr>
        <w:t>from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October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30 to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November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2</w:t>
      </w:r>
      <w:r>
        <w:rPr>
          <w:rFonts w:ascii="Aptos" w:hAnsi="Aptos"/>
          <w:color w:val="000000"/>
          <w:sz w:val="24"/>
          <w:szCs w:val="24"/>
        </w:rPr>
        <w:t xml:space="preserve">, </w:t>
      </w:r>
      <w:r>
        <w:rPr>
          <w:rFonts w:ascii="Aptos" w:hAnsi="Aptos"/>
          <w:b/>
          <w:bCs/>
          <w:color w:val="000000"/>
          <w:sz w:val="24"/>
          <w:szCs w:val="24"/>
        </w:rPr>
        <w:t>2024</w:t>
      </w:r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at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Prague </w:t>
      </w:r>
      <w:proofErr w:type="spellStart"/>
      <w:r>
        <w:rPr>
          <w:rFonts w:ascii="Aptos" w:hAnsi="Aptos"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Centre. </w:t>
      </w:r>
      <w:proofErr w:type="spellStart"/>
      <w:r>
        <w:rPr>
          <w:rFonts w:ascii="Aptos" w:hAnsi="Aptos"/>
          <w:color w:val="000000"/>
          <w:sz w:val="24"/>
          <w:szCs w:val="24"/>
        </w:rPr>
        <w:t>We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anticipate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thousands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attendees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from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around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globe.</w:t>
      </w:r>
    </w:p>
    <w:p w14:paraId="3F0F478B" w14:textId="77777777" w:rsidR="0002603A" w:rsidRDefault="0002603A" w:rsidP="0002603A">
      <w:pPr>
        <w:spacing w:before="100" w:beforeAutospacing="1" w:after="100" w:afterAutospacing="1"/>
      </w:pP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offers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 </w:t>
      </w:r>
      <w:proofErr w:type="spellStart"/>
      <w:r>
        <w:rPr>
          <w:rFonts w:ascii="Aptos" w:hAnsi="Aptos"/>
          <w:color w:val="000000"/>
          <w:sz w:val="24"/>
          <w:szCs w:val="24"/>
        </w:rPr>
        <w:t>unique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opportunity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for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international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cooperation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and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presentation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new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trends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for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physicians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scientists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researchers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and </w:t>
      </w:r>
      <w:proofErr w:type="spellStart"/>
      <w:r>
        <w:rPr>
          <w:rFonts w:ascii="Aptos" w:hAnsi="Aptos"/>
          <w:color w:val="000000"/>
          <w:sz w:val="24"/>
          <w:szCs w:val="24"/>
        </w:rPr>
        <w:t>other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healthcare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professionals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. </w:t>
      </w:r>
      <w:proofErr w:type="spellStart"/>
      <w:r>
        <w:rPr>
          <w:rFonts w:ascii="Aptos" w:hAnsi="Aptos"/>
          <w:color w:val="000000"/>
          <w:sz w:val="24"/>
          <w:szCs w:val="24"/>
        </w:rPr>
        <w:t>Simultaneously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is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an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excellent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chance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to </w:t>
      </w:r>
      <w:proofErr w:type="spellStart"/>
      <w:r>
        <w:rPr>
          <w:rFonts w:ascii="Aptos" w:hAnsi="Aptos"/>
          <w:color w:val="000000"/>
          <w:sz w:val="24"/>
          <w:szCs w:val="24"/>
        </w:rPr>
        <w:t>showcase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Czech Republic and </w:t>
      </w:r>
      <w:proofErr w:type="spellStart"/>
      <w:r>
        <w:rPr>
          <w:rFonts w:ascii="Aptos" w:hAnsi="Aptos"/>
          <w:color w:val="000000"/>
          <w:sz w:val="24"/>
          <w:szCs w:val="24"/>
        </w:rPr>
        <w:t>our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healthcare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system</w:t>
      </w:r>
      <w:proofErr w:type="spellEnd"/>
      <w:r>
        <w:rPr>
          <w:rFonts w:ascii="Aptos" w:hAnsi="Aptos"/>
          <w:color w:val="000000"/>
          <w:sz w:val="24"/>
          <w:szCs w:val="24"/>
        </w:rPr>
        <w:t>.</w:t>
      </w:r>
    </w:p>
    <w:p w14:paraId="48386E2C" w14:textId="77777777" w:rsidR="0002603A" w:rsidRDefault="0002603A" w:rsidP="0002603A">
      <w:pPr>
        <w:spacing w:before="100" w:beforeAutospacing="1" w:after="100" w:afterAutospacing="1"/>
      </w:pPr>
      <w:proofErr w:type="spellStart"/>
      <w:r>
        <w:rPr>
          <w:rFonts w:ascii="Aptos" w:hAnsi="Aptos"/>
          <w:color w:val="000000"/>
          <w:sz w:val="24"/>
          <w:szCs w:val="24"/>
        </w:rPr>
        <w:t>Programmatically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will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cover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most </w:t>
      </w:r>
      <w:proofErr w:type="spellStart"/>
      <w:r>
        <w:rPr>
          <w:rFonts w:ascii="Aptos" w:hAnsi="Aptos"/>
          <w:color w:val="000000"/>
          <w:sz w:val="24"/>
          <w:szCs w:val="24"/>
        </w:rPr>
        <w:t>internal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medicine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specialties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(</w:t>
      </w:r>
      <w:proofErr w:type="spellStart"/>
      <w:r>
        <w:rPr>
          <w:rFonts w:ascii="Aptos" w:hAnsi="Aptos"/>
          <w:color w:val="000000"/>
          <w:sz w:val="24"/>
          <w:szCs w:val="24"/>
        </w:rPr>
        <w:t>cardiology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gastroenterology, diabetology, </w:t>
      </w:r>
      <w:proofErr w:type="spellStart"/>
      <w:r>
        <w:rPr>
          <w:rFonts w:ascii="Aptos" w:hAnsi="Aptos"/>
          <w:color w:val="000000"/>
          <w:sz w:val="24"/>
          <w:szCs w:val="24"/>
        </w:rPr>
        <w:t>endocrinology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pulmonology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hepatology, </w:t>
      </w:r>
      <w:proofErr w:type="spellStart"/>
      <w:r>
        <w:rPr>
          <w:rFonts w:ascii="Aptos" w:hAnsi="Aptos"/>
          <w:color w:val="000000"/>
          <w:sz w:val="24"/>
          <w:szCs w:val="24"/>
        </w:rPr>
        <w:t>geriatrics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oncology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rheumatology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nephrology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rare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diseases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telemedicine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etc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.). It </w:t>
      </w:r>
      <w:proofErr w:type="spellStart"/>
      <w:r>
        <w:rPr>
          <w:rFonts w:ascii="Aptos" w:hAnsi="Aptos"/>
          <w:color w:val="000000"/>
          <w:sz w:val="24"/>
          <w:szCs w:val="24"/>
        </w:rPr>
        <w:t>will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target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not </w:t>
      </w:r>
      <w:proofErr w:type="spellStart"/>
      <w:r>
        <w:rPr>
          <w:rFonts w:ascii="Aptos" w:hAnsi="Aptos"/>
          <w:color w:val="000000"/>
          <w:sz w:val="24"/>
          <w:szCs w:val="24"/>
        </w:rPr>
        <w:t>only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physicians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and </w:t>
      </w:r>
      <w:proofErr w:type="spellStart"/>
      <w:r>
        <w:rPr>
          <w:rFonts w:ascii="Aptos" w:hAnsi="Aptos"/>
          <w:color w:val="000000"/>
          <w:sz w:val="24"/>
          <w:szCs w:val="24"/>
        </w:rPr>
        <w:t>other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healthcare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professionals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but </w:t>
      </w:r>
      <w:proofErr w:type="spellStart"/>
      <w:r>
        <w:rPr>
          <w:rFonts w:ascii="Aptos" w:hAnsi="Aptos"/>
          <w:color w:val="000000"/>
          <w:sz w:val="24"/>
          <w:szCs w:val="24"/>
        </w:rPr>
        <w:t>also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professional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medical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societies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and </w:t>
      </w:r>
      <w:proofErr w:type="spellStart"/>
      <w:r>
        <w:rPr>
          <w:rFonts w:ascii="Aptos" w:hAnsi="Aptos"/>
          <w:color w:val="000000"/>
          <w:sz w:val="24"/>
          <w:szCs w:val="24"/>
        </w:rPr>
        <w:t>pharmaceutical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companies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. In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last </w:t>
      </w:r>
      <w:proofErr w:type="spellStart"/>
      <w:r>
        <w:rPr>
          <w:rFonts w:ascii="Aptos" w:hAnsi="Aptos"/>
          <w:color w:val="000000"/>
          <w:sz w:val="24"/>
          <w:szCs w:val="24"/>
        </w:rPr>
        <w:t>two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decades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WCIM has </w:t>
      </w:r>
      <w:proofErr w:type="spellStart"/>
      <w:r>
        <w:rPr>
          <w:rFonts w:ascii="Aptos" w:hAnsi="Aptos"/>
          <w:color w:val="000000"/>
          <w:sz w:val="24"/>
          <w:szCs w:val="24"/>
        </w:rPr>
        <w:t>been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held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in Granada, </w:t>
      </w:r>
      <w:proofErr w:type="spellStart"/>
      <w:r>
        <w:rPr>
          <w:rFonts w:ascii="Aptos" w:hAnsi="Aptos"/>
          <w:color w:val="000000"/>
          <w:sz w:val="24"/>
          <w:szCs w:val="24"/>
        </w:rPr>
        <w:t>Taipei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Buenos Aires, Melbourne, Santiago de Chile, </w:t>
      </w:r>
      <w:proofErr w:type="spellStart"/>
      <w:r>
        <w:rPr>
          <w:rFonts w:ascii="Aptos" w:hAnsi="Aptos"/>
          <w:color w:val="000000"/>
          <w:sz w:val="24"/>
          <w:szCs w:val="24"/>
        </w:rPr>
        <w:t>Seoul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Bali, and Cape </w:t>
      </w:r>
      <w:proofErr w:type="spellStart"/>
      <w:r>
        <w:rPr>
          <w:rFonts w:ascii="Aptos" w:hAnsi="Aptos"/>
          <w:color w:val="000000"/>
          <w:sz w:val="24"/>
          <w:szCs w:val="24"/>
        </w:rPr>
        <w:t>Town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. It </w:t>
      </w:r>
      <w:proofErr w:type="spellStart"/>
      <w:r>
        <w:rPr>
          <w:rFonts w:ascii="Aptos" w:hAnsi="Aptos"/>
          <w:color w:val="000000"/>
          <w:sz w:val="24"/>
          <w:szCs w:val="24"/>
        </w:rPr>
        <w:t>is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therefore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 </w:t>
      </w:r>
      <w:proofErr w:type="spellStart"/>
      <w:r>
        <w:rPr>
          <w:rFonts w:ascii="Aptos" w:hAnsi="Aptos"/>
          <w:color w:val="000000"/>
          <w:sz w:val="24"/>
          <w:szCs w:val="24"/>
        </w:rPr>
        <w:t>great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achievement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that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can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welcome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WCIM to Prague and </w:t>
      </w:r>
      <w:proofErr w:type="spellStart"/>
      <w:r>
        <w:rPr>
          <w:rFonts w:ascii="Aptos" w:hAnsi="Aptos"/>
          <w:color w:val="000000"/>
          <w:sz w:val="24"/>
          <w:szCs w:val="24"/>
        </w:rPr>
        <w:t>showcase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not </w:t>
      </w:r>
      <w:proofErr w:type="spellStart"/>
      <w:r>
        <w:rPr>
          <w:rFonts w:ascii="Aptos" w:hAnsi="Aptos"/>
          <w:color w:val="000000"/>
          <w:sz w:val="24"/>
          <w:szCs w:val="24"/>
        </w:rPr>
        <w:t>only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Czech </w:t>
      </w:r>
      <w:proofErr w:type="spellStart"/>
      <w:r>
        <w:rPr>
          <w:rFonts w:ascii="Aptos" w:hAnsi="Aptos"/>
          <w:color w:val="000000"/>
          <w:sz w:val="24"/>
          <w:szCs w:val="24"/>
        </w:rPr>
        <w:t>medicine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but </w:t>
      </w:r>
      <w:proofErr w:type="spellStart"/>
      <w:r>
        <w:rPr>
          <w:rFonts w:ascii="Aptos" w:hAnsi="Aptos"/>
          <w:color w:val="000000"/>
          <w:sz w:val="24"/>
          <w:szCs w:val="24"/>
        </w:rPr>
        <w:t>our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entire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country.</w:t>
      </w:r>
    </w:p>
    <w:p w14:paraId="37E75D2F" w14:textId="77777777" w:rsidR="0002603A" w:rsidRDefault="0002603A" w:rsidP="0002603A">
      <w:pPr>
        <w:spacing w:before="100" w:beforeAutospacing="1" w:after="100" w:afterAutospacing="1"/>
      </w:pPr>
      <w:proofErr w:type="spellStart"/>
      <w:r>
        <w:rPr>
          <w:rFonts w:ascii="Aptos" w:hAnsi="Aptos"/>
          <w:color w:val="000000"/>
          <w:sz w:val="24"/>
          <w:szCs w:val="24"/>
        </w:rPr>
        <w:t>Attached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are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promotional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materials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for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Congress</w:t>
      </w:r>
      <w:proofErr w:type="spellEnd"/>
      <w:r>
        <w:rPr>
          <w:rFonts w:ascii="Aptos" w:hAnsi="Aptos"/>
          <w:color w:val="000000"/>
          <w:sz w:val="24"/>
          <w:szCs w:val="24"/>
        </w:rPr>
        <w:t>.</w:t>
      </w:r>
    </w:p>
    <w:p w14:paraId="41EEADB0" w14:textId="77777777" w:rsidR="0002603A" w:rsidRDefault="0002603A" w:rsidP="0002603A"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37th WCIM </w:t>
      </w:r>
      <w:proofErr w:type="spellStart"/>
      <w:r>
        <w:rPr>
          <w:rFonts w:ascii="Aptos" w:hAnsi="Aptos"/>
          <w:color w:val="000000"/>
          <w:sz w:val="24"/>
          <w:szCs w:val="24"/>
        </w:rPr>
        <w:t>recaptures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spirit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 </w:t>
      </w:r>
      <w:proofErr w:type="spellStart"/>
      <w:r>
        <w:rPr>
          <w:rFonts w:ascii="Aptos" w:hAnsi="Aptos"/>
          <w:color w:val="000000"/>
          <w:sz w:val="24"/>
          <w:szCs w:val="24"/>
        </w:rPr>
        <w:t>great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conference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. </w:t>
      </w:r>
      <w:proofErr w:type="spellStart"/>
      <w:r>
        <w:rPr>
          <w:rFonts w:ascii="Aptos" w:hAnsi="Aptos"/>
          <w:color w:val="000000"/>
          <w:sz w:val="24"/>
          <w:szCs w:val="24"/>
        </w:rPr>
        <w:t>With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world-class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speakers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and </w:t>
      </w:r>
      <w:proofErr w:type="spellStart"/>
      <w:r>
        <w:rPr>
          <w:rFonts w:ascii="Aptos" w:hAnsi="Aptos"/>
          <w:color w:val="000000"/>
          <w:sz w:val="24"/>
          <w:szCs w:val="24"/>
        </w:rPr>
        <w:t>engaging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topics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,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Golden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city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Prague </w:t>
      </w:r>
      <w:proofErr w:type="spellStart"/>
      <w:r>
        <w:rPr>
          <w:rFonts w:ascii="Aptos" w:hAnsi="Aptos"/>
          <w:color w:val="000000"/>
          <w:sz w:val="24"/>
          <w:szCs w:val="24"/>
        </w:rPr>
        <w:t>is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the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capital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of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internal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color w:val="000000"/>
          <w:sz w:val="24"/>
          <w:szCs w:val="24"/>
        </w:rPr>
        <w:t>medicine</w:t>
      </w:r>
      <w:proofErr w:type="spellEnd"/>
      <w:r>
        <w:rPr>
          <w:rFonts w:ascii="Aptos" w:hAnsi="Aptos"/>
          <w:color w:val="000000"/>
          <w:sz w:val="24"/>
          <w:szCs w:val="24"/>
        </w:rPr>
        <w:t xml:space="preserve"> in 2024.</w:t>
      </w:r>
    </w:p>
    <w:p w14:paraId="7C8A1C10" w14:textId="77777777" w:rsidR="0002603A" w:rsidRDefault="0002603A" w:rsidP="0002603A">
      <w:r>
        <w:rPr>
          <w:rFonts w:ascii="Aptos" w:hAnsi="Aptos"/>
          <w:color w:val="000000"/>
          <w:sz w:val="24"/>
          <w:szCs w:val="24"/>
        </w:rPr>
        <w:t> </w:t>
      </w:r>
    </w:p>
    <w:p w14:paraId="59639DED" w14:textId="77777777" w:rsidR="0002603A" w:rsidRDefault="0002603A" w:rsidP="0002603A"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Join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us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for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an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Aptos" w:hAnsi="Aptos"/>
          <w:b/>
          <w:bCs/>
          <w:color w:val="000000"/>
          <w:sz w:val="24"/>
          <w:szCs w:val="24"/>
        </w:rPr>
        <w:t>unforgettable</w:t>
      </w:r>
      <w:proofErr w:type="spellEnd"/>
      <w:r>
        <w:rPr>
          <w:rFonts w:ascii="Aptos" w:hAnsi="Aptos"/>
          <w:b/>
          <w:bCs/>
          <w:color w:val="000000"/>
          <w:sz w:val="24"/>
          <w:szCs w:val="24"/>
        </w:rPr>
        <w:t xml:space="preserve"> event</w:t>
      </w:r>
      <w:r>
        <w:rPr>
          <w:rFonts w:ascii="Aptos" w:hAnsi="Aptos"/>
          <w:color w:val="000000"/>
          <w:sz w:val="24"/>
          <w:szCs w:val="24"/>
        </w:rPr>
        <w:t>.</w:t>
      </w:r>
    </w:p>
    <w:p w14:paraId="5DAE80B6" w14:textId="77777777" w:rsidR="0002603A" w:rsidRDefault="0002603A" w:rsidP="0002603A">
      <w:r>
        <w:rPr>
          <w:rFonts w:ascii="Aptos" w:hAnsi="Aptos"/>
          <w:color w:val="000000"/>
          <w:sz w:val="24"/>
          <w:szCs w:val="24"/>
        </w:rPr>
        <w:t> </w:t>
      </w:r>
    </w:p>
    <w:p w14:paraId="0A8CAA60" w14:textId="77777777" w:rsidR="0002603A" w:rsidRDefault="0002603A" w:rsidP="0002603A">
      <w:r>
        <w:rPr>
          <w:rFonts w:ascii="Arial" w:hAnsi="Arial" w:cs="Arial"/>
          <w:b/>
          <w:bCs/>
          <w:color w:val="22A997"/>
          <w:sz w:val="20"/>
          <w:szCs w:val="20"/>
        </w:rPr>
        <w:t>Prof. MUDr. Richard Češka, CSc., FACP, FEFIM</w:t>
      </w:r>
    </w:p>
    <w:p w14:paraId="5170D9B3" w14:textId="77777777" w:rsidR="0002603A" w:rsidRDefault="0002603A" w:rsidP="0002603A">
      <w:pPr>
        <w:pStyle w:val="Normlnweb"/>
        <w:spacing w:after="240" w:afterAutospacing="0"/>
      </w:pPr>
      <w:r>
        <w:rPr>
          <w:rFonts w:ascii="Arial" w:hAnsi="Arial" w:cs="Arial"/>
          <w:color w:val="22A997"/>
          <w:sz w:val="20"/>
          <w:szCs w:val="20"/>
        </w:rPr>
        <w:t>Předseda společnosti</w:t>
      </w:r>
    </w:p>
    <w:p w14:paraId="715C8409" w14:textId="396564DC" w:rsidR="0002603A" w:rsidRDefault="0002603A" w:rsidP="0002603A">
      <w:pPr>
        <w:pStyle w:val="Normlnweb"/>
        <w:spacing w:after="240" w:afterAutospacing="0"/>
      </w:pPr>
      <w:r>
        <w:rPr>
          <w:rFonts w:ascii="Arial" w:hAnsi="Arial" w:cs="Arial"/>
          <w:noProof/>
          <w:color w:val="22A997"/>
          <w:sz w:val="20"/>
          <w:szCs w:val="20"/>
        </w:rPr>
        <w:drawing>
          <wp:inline distT="0" distB="0" distL="0" distR="0" wp14:anchorId="36FF895C" wp14:editId="0CA9E6BA">
            <wp:extent cx="1495425" cy="5048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F93" w14:textId="77777777" w:rsidR="0002603A" w:rsidRDefault="0002603A" w:rsidP="0002603A">
      <w:pPr>
        <w:pStyle w:val="Normlnweb"/>
      </w:pPr>
      <w:r>
        <w:rPr>
          <w:rFonts w:ascii="Arial" w:hAnsi="Arial" w:cs="Arial"/>
          <w:color w:val="22A997"/>
          <w:sz w:val="20"/>
          <w:szCs w:val="20"/>
        </w:rPr>
        <w:t>U Nemocnice 1, 128 08 Praha 2</w:t>
      </w:r>
    </w:p>
    <w:p w14:paraId="5BF36915" w14:textId="77777777" w:rsidR="0002603A" w:rsidRDefault="0002603A" w:rsidP="0002603A">
      <w:pPr>
        <w:pStyle w:val="Normlnweb"/>
      </w:pPr>
      <w:r>
        <w:rPr>
          <w:rFonts w:ascii="Arial" w:hAnsi="Arial" w:cs="Arial"/>
          <w:color w:val="22A997"/>
          <w:sz w:val="20"/>
          <w:szCs w:val="20"/>
        </w:rPr>
        <w:t>+420 224 962 946</w:t>
      </w:r>
    </w:p>
    <w:p w14:paraId="24132AB0" w14:textId="77777777" w:rsidR="0002603A" w:rsidRDefault="00914ECE" w:rsidP="0002603A">
      <w:pPr>
        <w:pStyle w:val="Normlnweb"/>
      </w:pPr>
      <w:hyperlink r:id="rId6" w:history="1">
        <w:r w:rsidR="0002603A">
          <w:rPr>
            <w:rStyle w:val="Hypertextovodkaz"/>
            <w:rFonts w:ascii="Arial" w:hAnsi="Arial" w:cs="Arial"/>
            <w:color w:val="22A997"/>
            <w:sz w:val="20"/>
            <w:szCs w:val="20"/>
          </w:rPr>
          <w:t>richard.ceska@vfn.cz</w:t>
        </w:r>
      </w:hyperlink>
    </w:p>
    <w:p w14:paraId="0E597689" w14:textId="77777777" w:rsidR="0002603A" w:rsidRDefault="00914ECE" w:rsidP="0002603A">
      <w:pPr>
        <w:pStyle w:val="Normlnweb"/>
      </w:pPr>
      <w:hyperlink r:id="rId7" w:history="1">
        <w:r w:rsidR="0002603A">
          <w:rPr>
            <w:rStyle w:val="Hypertextovodkaz"/>
            <w:rFonts w:ascii="Arial" w:hAnsi="Arial" w:cs="Arial"/>
            <w:color w:val="22A997"/>
            <w:sz w:val="20"/>
            <w:szCs w:val="20"/>
          </w:rPr>
          <w:t>www.cisweb.cz</w:t>
        </w:r>
      </w:hyperlink>
    </w:p>
    <w:p w14:paraId="441F4C36" w14:textId="77777777" w:rsidR="00F1330F" w:rsidRPr="0002603A" w:rsidRDefault="00F1330F" w:rsidP="0002603A"/>
    <w:sectPr w:rsidR="00F1330F" w:rsidRPr="0002603A" w:rsidSect="0062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3A"/>
    <w:rsid w:val="0002603A"/>
    <w:rsid w:val="006269A0"/>
    <w:rsid w:val="00914ECE"/>
    <w:rsid w:val="00F1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6481"/>
  <w15:chartTrackingRefBased/>
  <w15:docId w15:val="{F05677F4-5C05-4326-B7B7-34DD6AFB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03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603A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02603A"/>
    <w:pPr>
      <w:spacing w:before="100" w:beforeAutospacing="1" w:after="100" w:afterAutospacing="1"/>
    </w:pPr>
    <w:rPr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0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5.safelinks.protection.outlook.com/?url=http%3A%2F%2Fwww.cisweb.cz%2F&amp;data=05%7C02%7Colga.kalinova%40mzv.gov.cz%7C24e55d91f4774722ea0008dcaf9f06bf%7C65154e19ce3144e297af2480f4c17f95%7C0%7C0%7C638578344803960357%7CUnknown%7CTWFpbGZsb3d8eyJWIjoiMC4wLjAwMDAiLCJQIjoiV2luMzIiLCJBTiI6Ik1haWwiLCJXVCI6Mn0%3D%7C0%7C%7C%7C&amp;sdata=szPPx0TOKq677RAVR7s8V5poGH5G2FBza9Or4Yym5ss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chard.ceska@vfn.cz" TargetMode="External"/><Relationship Id="rId5" Type="http://schemas.openxmlformats.org/officeDocument/2006/relationships/image" Target="cid:image001.png@01DADE1C.6BE744A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1863</Characters>
  <Application>Microsoft Office Word</Application>
  <DocSecurity>4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KALINOVÁ</dc:creator>
  <cp:keywords/>
  <dc:description/>
  <cp:lastModifiedBy>Jana ŠULCOVÁ</cp:lastModifiedBy>
  <cp:revision>2</cp:revision>
  <dcterms:created xsi:type="dcterms:W3CDTF">2024-08-14T14:02:00Z</dcterms:created>
  <dcterms:modified xsi:type="dcterms:W3CDTF">2024-08-14T14:02:00Z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2024-07-31T08:07:01Z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711c07c0-e66b-46be-8d91-8a0a8980cb1d</vt:lpwstr>
  </property>
  <property fmtid="{D5CDD505-2E9C-101B-9397-08002B2CF9AE}" pid="8" name="MSIP_Label_b3564849-fbfc-4795-ad59-055bb350645f_ContentBits">
    <vt:lpwstr>0</vt:lpwstr>
  </property>
</Properties>
</file>