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54F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E01FFDA" w14:textId="6BAFF363" w:rsidR="00227D91" w:rsidRDefault="00227D91" w:rsidP="00E82667">
                <w:pPr>
                  <w:tabs>
                    <w:tab w:val="left" w:pos="426"/>
                  </w:tabs>
                  <w:spacing w:before="120"/>
                  <w:rPr>
                    <w:bCs/>
                    <w:lang w:val="en-IE" w:eastAsia="en-GB"/>
                  </w:rPr>
                </w:pPr>
                <w:r>
                  <w:rPr>
                    <w:bCs/>
                    <w:lang w:val="en-IE" w:eastAsia="en-GB"/>
                  </w:rPr>
                  <w:t xml:space="preserve">DG AGRI - </w:t>
                </w:r>
                <w:r w:rsidRPr="00227D91">
                  <w:rPr>
                    <w:bCs/>
                    <w:lang w:val="en-IE" w:eastAsia="en-GB"/>
                  </w:rPr>
                  <w:t xml:space="preserve">Directorate C - Cap Strategic Plans </w:t>
                </w:r>
                <w:r>
                  <w:rPr>
                    <w:bCs/>
                    <w:lang w:val="en-IE" w:eastAsia="en-GB"/>
                  </w:rPr>
                  <w:t>–</w:t>
                </w:r>
              </w:p>
              <w:p w14:paraId="786241CD" w14:textId="458798E9" w:rsidR="00B65513" w:rsidRPr="0007110E" w:rsidRDefault="00227D91" w:rsidP="00E82667">
                <w:pPr>
                  <w:tabs>
                    <w:tab w:val="left" w:pos="426"/>
                  </w:tabs>
                  <w:spacing w:before="120"/>
                  <w:rPr>
                    <w:bCs/>
                    <w:lang w:val="en-IE" w:eastAsia="en-GB"/>
                  </w:rPr>
                </w:pPr>
                <w:r>
                  <w:rPr>
                    <w:bCs/>
                    <w:lang w:val="en-IE" w:eastAsia="en-GB"/>
                  </w:rPr>
                  <w:t>Unit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FE85BE1" w:rsidR="00D96984" w:rsidRPr="0007110E" w:rsidRDefault="00A14502" w:rsidP="00E82667">
                <w:pPr>
                  <w:tabs>
                    <w:tab w:val="left" w:pos="426"/>
                  </w:tabs>
                  <w:spacing w:before="120"/>
                  <w:rPr>
                    <w:bCs/>
                    <w:lang w:val="en-IE" w:eastAsia="en-GB"/>
                  </w:rPr>
                </w:pPr>
                <w:r w:rsidRPr="00A14502">
                  <w:rPr>
                    <w:bCs/>
                    <w:lang w:val="en-IE" w:eastAsia="en-GB"/>
                  </w:rPr>
                  <w:t>441302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0630044" w:rsidR="00E21DBD" w:rsidRPr="00227D91" w:rsidRDefault="00227D91" w:rsidP="00E82667">
                <w:pPr>
                  <w:tabs>
                    <w:tab w:val="left" w:pos="426"/>
                  </w:tabs>
                  <w:spacing w:before="120"/>
                  <w:rPr>
                    <w:bCs/>
                    <w:lang w:val="it-IT" w:eastAsia="en-GB"/>
                  </w:rPr>
                </w:pPr>
                <w:r w:rsidRPr="00227D91">
                  <w:rPr>
                    <w:bCs/>
                    <w:lang w:val="it-IT" w:eastAsia="en-GB"/>
                  </w:rPr>
                  <w:t xml:space="preserve">HOLSTEN Nicola Britta </w:t>
                </w:r>
              </w:p>
            </w:sdtContent>
          </w:sdt>
          <w:p w14:paraId="34CF737A" w14:textId="4FFC3D33" w:rsidR="00E21DBD" w:rsidRPr="00A14502" w:rsidRDefault="00C554FA" w:rsidP="00E82667">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00227D91" w:rsidRPr="00A14502">
                  <w:rPr>
                    <w:bCs/>
                    <w:lang w:val="es-ES" w:eastAsia="en-GB"/>
                  </w:rPr>
                  <w:t>II</w:t>
                </w:r>
                <w:r w:rsidR="00A14502">
                  <w:rPr>
                    <w:bCs/>
                    <w:lang w:val="es-ES" w:eastAsia="en-GB"/>
                  </w:rPr>
                  <w:t>I</w:t>
                </w:r>
              </w:sdtContent>
            </w:sdt>
            <w:r w:rsidR="00E21DBD" w:rsidRPr="00A14502">
              <w:rPr>
                <w:bCs/>
                <w:lang w:val="es-ES" w:eastAsia="en-GB"/>
              </w:rPr>
              <w:t xml:space="preserve"> quarter </w:t>
            </w:r>
            <w:sdt>
              <w:sdtPr>
                <w:rPr>
                  <w:bCs/>
                  <w:lang w:val="es-ES"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27D91" w:rsidRPr="00A14502">
                  <w:rPr>
                    <w:bCs/>
                    <w:lang w:val="es-ES" w:eastAsia="en-GB"/>
                  </w:rPr>
                  <w:t>2024</w:t>
                </w:r>
              </w:sdtContent>
            </w:sdt>
          </w:p>
          <w:p w14:paraId="158DD156" w14:textId="15008290" w:rsidR="00E21DBD" w:rsidRPr="0007110E" w:rsidRDefault="00C554F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7D9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7D9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B7541A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D6981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554F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554F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554F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A7EBA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3682B1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75pt" o:ole="">
                  <v:imagedata r:id="rId23" o:title=""/>
                </v:shape>
                <w:control r:id="rId24" w:name="OptionButton2" w:shapeid="_x0000_i1050"/>
              </w:object>
            </w:r>
            <w:r>
              <w:rPr>
                <w:bCs/>
                <w:szCs w:val="24"/>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2734A3D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C554FA">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201F5C6" w:rsidR="00E21DBD" w:rsidRDefault="00227D91" w:rsidP="00C504C7">
          <w:pPr>
            <w:rPr>
              <w:lang w:val="en-US" w:eastAsia="en-GB"/>
            </w:rPr>
          </w:pPr>
          <w:r w:rsidRPr="00227D91">
            <w:rPr>
              <w:lang w:val="en-US" w:eastAsia="en-GB"/>
            </w:rPr>
            <w:t xml:space="preserve">The unit is responsible for the general coordination in relation to the CAP Strategic Plans. It ensures a coherent approach to implementing CAP in Member States, including through the assessment of CAP Strategic Plans and the coordination of </w:t>
          </w:r>
          <w:proofErr w:type="gramStart"/>
          <w:r w:rsidRPr="00227D91">
            <w:rPr>
              <w:lang w:val="en-US" w:eastAsia="en-GB"/>
            </w:rPr>
            <w:t>reporting</w:t>
          </w:r>
          <w:proofErr w:type="gramEnd"/>
          <w:r w:rsidRPr="00227D91">
            <w:rPr>
              <w:lang w:val="en-US" w:eastAsia="en-GB"/>
            </w:rPr>
            <w:t xml:space="preserve"> and monitoring of </w:t>
          </w:r>
          <w:proofErr w:type="spellStart"/>
          <w:r w:rsidRPr="00227D91">
            <w:rPr>
              <w:lang w:val="en-US" w:eastAsia="en-GB"/>
            </w:rPr>
            <w:t>programmes</w:t>
          </w:r>
          <w:proofErr w:type="spellEnd"/>
          <w:r w:rsidRPr="00227D91">
            <w:rPr>
              <w:lang w:val="en-US" w:eastAsia="en-GB"/>
            </w:rPr>
            <w:t xml:space="preserve"> implementation</w:t>
          </w:r>
          <w:r>
            <w:rPr>
              <w:lang w:val="en-US" w:eastAsia="en-GB"/>
            </w:rPr>
            <w:t>.</w:t>
          </w:r>
        </w:p>
        <w:p w14:paraId="5C579FD5" w14:textId="130CBD4B" w:rsidR="00227D91" w:rsidRDefault="00227D91" w:rsidP="00C504C7">
          <w:pPr>
            <w:rPr>
              <w:lang w:val="en-US" w:eastAsia="en-GB"/>
            </w:rPr>
          </w:pPr>
          <w:r w:rsidRPr="00227D91">
            <w:rPr>
              <w:lang w:val="en-US" w:eastAsia="en-GB"/>
            </w:rPr>
            <w:lastRenderedPageBreak/>
            <w:t xml:space="preserve">Concerning the Integrated Administration and Control System (IACS), the unit coordinates DG AGRI’s position on IACS-relevant matters (including </w:t>
          </w:r>
          <w:r>
            <w:rPr>
              <w:lang w:val="en-US" w:eastAsia="en-GB"/>
            </w:rPr>
            <w:t xml:space="preserve">AMS, GSA and </w:t>
          </w:r>
          <w:r w:rsidRPr="00227D91">
            <w:rPr>
              <w:lang w:val="en-US" w:eastAsia="en-GB"/>
            </w:rPr>
            <w:t xml:space="preserve">LPIS). </w:t>
          </w:r>
          <w:proofErr w:type="gramStart"/>
          <w:r w:rsidRPr="00227D91">
            <w:rPr>
              <w:lang w:val="en-US" w:eastAsia="en-GB"/>
            </w:rPr>
            <w:t>In particular, it</w:t>
          </w:r>
          <w:proofErr w:type="gramEnd"/>
          <w:r w:rsidRPr="00227D91">
            <w:rPr>
              <w:lang w:val="en-US" w:eastAsia="en-GB"/>
            </w:rPr>
            <w:t xml:space="preserve"> develops and follows up of the IACS legislative framework, its possible review and development responding to new technologies and policy drivers. The unit supports Member States in their current implementation of IACS and in the IACS-linked transition to the new CAP and it monitors the quality of information stemming from IACS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7A14E87" w:rsidR="00E21DBD" w:rsidRDefault="00380E38" w:rsidP="00C504C7">
          <w:pPr>
            <w:rPr>
              <w:lang w:val="en-US" w:eastAsia="en-GB"/>
            </w:rPr>
          </w:pPr>
          <w:r w:rsidRPr="00380E38">
            <w:rPr>
              <w:lang w:val="en-US" w:eastAsia="en-GB"/>
            </w:rPr>
            <w:t xml:space="preserve">An interesting </w:t>
          </w:r>
          <w:r>
            <w:rPr>
              <w:lang w:val="en-US" w:eastAsia="en-GB"/>
            </w:rPr>
            <w:t xml:space="preserve">position in the IACS </w:t>
          </w:r>
          <w:r w:rsidRPr="00380E38">
            <w:rPr>
              <w:lang w:val="en-US" w:eastAsia="en-GB"/>
            </w:rPr>
            <w:t xml:space="preserve">team of the unit. Your tasks would involve </w:t>
          </w:r>
          <w:proofErr w:type="gramStart"/>
          <w:r>
            <w:rPr>
              <w:lang w:val="en-US" w:eastAsia="en-GB"/>
            </w:rPr>
            <w:t xml:space="preserve">to </w:t>
          </w:r>
          <w:r w:rsidR="00F00975">
            <w:rPr>
              <w:lang w:val="en-US" w:eastAsia="en-GB"/>
            </w:rPr>
            <w:t>support</w:t>
          </w:r>
          <w:proofErr w:type="gramEnd"/>
          <w:r w:rsidR="00F00975">
            <w:rPr>
              <w:lang w:val="en-US" w:eastAsia="en-GB"/>
            </w:rPr>
            <w:t xml:space="preserve"> Member States </w:t>
          </w:r>
          <w:r>
            <w:rPr>
              <w:lang w:val="en-US" w:eastAsia="en-GB"/>
            </w:rPr>
            <w:t>in the implementation of the main IACS element</w:t>
          </w:r>
          <w:r w:rsidR="00F00975">
            <w:rPr>
              <w:lang w:val="en-US" w:eastAsia="en-GB"/>
            </w:rPr>
            <w:t>s</w:t>
          </w:r>
          <w:r>
            <w:rPr>
              <w:lang w:val="en-US" w:eastAsia="en-GB"/>
            </w:rPr>
            <w:t xml:space="preserve">, in particular the AMS (Area </w:t>
          </w:r>
          <w:proofErr w:type="spellStart"/>
          <w:r>
            <w:rPr>
              <w:lang w:val="en-US" w:eastAsia="en-GB"/>
            </w:rPr>
            <w:t>Monotoring</w:t>
          </w:r>
          <w:proofErr w:type="spellEnd"/>
          <w:r>
            <w:rPr>
              <w:lang w:val="en-US" w:eastAsia="en-GB"/>
            </w:rPr>
            <w:t xml:space="preserve"> System), GSA (Geo-Spatial Application)</w:t>
          </w:r>
          <w:r w:rsidR="00F00975">
            <w:rPr>
              <w:lang w:val="en-US" w:eastAsia="en-GB"/>
            </w:rPr>
            <w:t>,</w:t>
          </w:r>
          <w:r>
            <w:rPr>
              <w:lang w:val="en-US" w:eastAsia="en-GB"/>
            </w:rPr>
            <w:t xml:space="preserve"> </w:t>
          </w:r>
          <w:r w:rsidR="00F00975">
            <w:rPr>
              <w:lang w:val="en-US" w:eastAsia="en-GB"/>
            </w:rPr>
            <w:t>the Identification System for Agricultural Parcels (</w:t>
          </w:r>
          <w:r>
            <w:rPr>
              <w:lang w:val="en-US" w:eastAsia="en-GB"/>
            </w:rPr>
            <w:t>LPIS</w:t>
          </w:r>
          <w:r w:rsidR="00F00975">
            <w:rPr>
              <w:lang w:val="en-US" w:eastAsia="en-GB"/>
            </w:rPr>
            <w:t>), and the related quality assessment procedures</w:t>
          </w:r>
          <w:r>
            <w:rPr>
              <w:lang w:val="en-US" w:eastAsia="en-GB"/>
            </w:rPr>
            <w:t>.</w:t>
          </w:r>
          <w:r w:rsidR="00F00975">
            <w:rPr>
              <w:lang w:val="en-US" w:eastAsia="en-GB"/>
            </w:rPr>
            <w:t xml:space="preserve"> </w:t>
          </w:r>
          <w:r w:rsidR="00630388">
            <w:rPr>
              <w:lang w:val="en-US" w:eastAsia="en-GB"/>
            </w:rPr>
            <w:t>Y</w:t>
          </w:r>
          <w:r w:rsidR="00F00975">
            <w:rPr>
              <w:lang w:val="en-US" w:eastAsia="en-GB"/>
            </w:rPr>
            <w:t>ou will</w:t>
          </w:r>
          <w:r w:rsidR="00630388">
            <w:rPr>
              <w:lang w:val="en-US" w:eastAsia="en-GB"/>
            </w:rPr>
            <w:t xml:space="preserve"> also</w:t>
          </w:r>
          <w:r w:rsidR="00F00975">
            <w:rPr>
              <w:lang w:val="en-US" w:eastAsia="en-GB"/>
            </w:rPr>
            <w:t xml:space="preserve"> participate in the update and elaboration </w:t>
          </w:r>
          <w:proofErr w:type="gramStart"/>
          <w:r w:rsidR="00F00975">
            <w:rPr>
              <w:lang w:val="en-US" w:eastAsia="en-GB"/>
            </w:rPr>
            <w:t xml:space="preserve">of </w:t>
          </w:r>
          <w:r>
            <w:rPr>
              <w:lang w:val="en-US" w:eastAsia="en-GB"/>
            </w:rPr>
            <w:t xml:space="preserve"> </w:t>
          </w:r>
          <w:r w:rsidR="00F00975">
            <w:rPr>
              <w:lang w:val="en-US" w:eastAsia="en-GB"/>
            </w:rPr>
            <w:t>the</w:t>
          </w:r>
          <w:proofErr w:type="gramEnd"/>
          <w:r w:rsidR="00F00975">
            <w:rPr>
              <w:lang w:val="en-US" w:eastAsia="en-GB"/>
            </w:rPr>
            <w:t xml:space="preserve"> Union-Level Methodology for IACS quality assessments</w:t>
          </w:r>
          <w:r w:rsidR="00990E7D">
            <w:rPr>
              <w:lang w:val="en-US" w:eastAsia="en-GB"/>
            </w:rPr>
            <w:t xml:space="preserve">. In addition, </w:t>
          </w:r>
          <w:r w:rsidR="00F00975">
            <w:rPr>
              <w:lang w:val="en-US" w:eastAsia="en-GB"/>
            </w:rPr>
            <w:t xml:space="preserve">you will be </w:t>
          </w:r>
          <w:r w:rsidR="00990E7D">
            <w:rPr>
              <w:lang w:val="en-US" w:eastAsia="en-GB"/>
            </w:rPr>
            <w:t>s</w:t>
          </w:r>
          <w:r w:rsidRPr="00380E38">
            <w:rPr>
              <w:lang w:val="en-US" w:eastAsia="en-GB"/>
            </w:rPr>
            <w:t xml:space="preserve">upporting colleagues with input for briefings, </w:t>
          </w:r>
          <w:r w:rsidR="00F00975">
            <w:rPr>
              <w:lang w:val="en-US" w:eastAsia="en-GB"/>
            </w:rPr>
            <w:t xml:space="preserve">and you will </w:t>
          </w:r>
          <w:r w:rsidRPr="00380E38">
            <w:rPr>
              <w:lang w:val="en-US" w:eastAsia="en-GB"/>
            </w:rPr>
            <w:t xml:space="preserve">represent the </w:t>
          </w:r>
          <w:r w:rsidR="00F00975">
            <w:rPr>
              <w:lang w:val="en-US" w:eastAsia="en-GB"/>
            </w:rPr>
            <w:t>U</w:t>
          </w:r>
          <w:r w:rsidRPr="00380E38">
            <w:rPr>
              <w:lang w:val="en-US" w:eastAsia="en-GB"/>
            </w:rPr>
            <w:t>nit</w:t>
          </w:r>
          <w:r w:rsidR="00F00975">
            <w:rPr>
              <w:lang w:val="en-US" w:eastAsia="en-GB"/>
            </w:rPr>
            <w:t>/DG/Commission</w:t>
          </w:r>
          <w:r w:rsidRPr="00380E38">
            <w:rPr>
              <w:lang w:val="en-US" w:eastAsia="en-GB"/>
            </w:rPr>
            <w:t xml:space="preserve"> in meetings with stakeholders and experts.</w:t>
          </w:r>
          <w:r w:rsidR="00680EEF">
            <w:rPr>
              <w:lang w:val="en-US" w:eastAsia="en-GB"/>
            </w:rPr>
            <w:t xml:space="preserve"> </w:t>
          </w:r>
        </w:p>
        <w:p w14:paraId="38357BEE" w14:textId="0FB99AD1" w:rsidR="00680EEF" w:rsidRPr="00AF7D78" w:rsidRDefault="00680EEF" w:rsidP="00C504C7">
          <w:pPr>
            <w:rPr>
              <w:lang w:val="en-US" w:eastAsia="en-GB"/>
            </w:rPr>
          </w:pPr>
          <w:r w:rsidRPr="00680EEF">
            <w:rPr>
              <w:lang w:val="en-US" w:eastAsia="en-GB"/>
            </w:rPr>
            <w:t>Good analytical skills, a good basis or university level education in natural sciences would be necessary to carry out the work. A basic understanding of modelling the agricultural sector, its emissions and of life-cycle assessments would be a plus.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92E35DA" w:rsidR="002E40A9" w:rsidRPr="00AF7D78" w:rsidRDefault="00990E7D" w:rsidP="002E40A9">
          <w:pPr>
            <w:rPr>
              <w:lang w:val="en-US" w:eastAsia="en-GB"/>
            </w:rPr>
          </w:pPr>
          <w:r>
            <w:rPr>
              <w:lang w:val="en-US" w:eastAsia="en-GB"/>
            </w:rPr>
            <w:t xml:space="preserve">An </w:t>
          </w:r>
          <w:proofErr w:type="gramStart"/>
          <w:r>
            <w:rPr>
              <w:lang w:val="en-US" w:eastAsia="en-GB"/>
            </w:rPr>
            <w:t>expert ,</w:t>
          </w:r>
          <w:proofErr w:type="gramEnd"/>
          <w:r>
            <w:rPr>
              <w:lang w:val="en-US" w:eastAsia="en-GB"/>
            </w:rPr>
            <w:t xml:space="preserve"> with at least three years of professional experience in </w:t>
          </w:r>
          <w:proofErr w:type="spellStart"/>
          <w:r>
            <w:rPr>
              <w:lang w:val="en-US" w:eastAsia="en-GB"/>
            </w:rPr>
            <w:t>thecnical</w:t>
          </w:r>
          <w:proofErr w:type="spellEnd"/>
          <w:r>
            <w:rPr>
              <w:lang w:val="en-US" w:eastAsia="en-GB"/>
            </w:rPr>
            <w:t xml:space="preserve"> or administrat</w:t>
          </w:r>
          <w:r w:rsidR="00680EEF">
            <w:rPr>
              <w:lang w:val="en-US" w:eastAsia="en-GB"/>
            </w:rPr>
            <w:t>i</w:t>
          </w:r>
          <w:r>
            <w:rPr>
              <w:lang w:val="en-US" w:eastAsia="en-GB"/>
            </w:rPr>
            <w:t xml:space="preserve">ve functions related to the </w:t>
          </w:r>
          <w:r w:rsidRPr="00990E7D">
            <w:rPr>
              <w:lang w:val="en-US" w:eastAsia="en-GB"/>
            </w:rPr>
            <w:t>Integrated Administration and Control System (IACS)</w:t>
          </w:r>
          <w:r w:rsidR="00680EEF">
            <w:rPr>
              <w:lang w:val="en-US" w:eastAsia="en-GB"/>
            </w:rPr>
            <w:t xml:space="preserve">. </w:t>
          </w:r>
          <w:r w:rsidR="00680EEF" w:rsidRPr="00680EEF">
            <w:rPr>
              <w:lang w:val="en-US" w:eastAsia="en-GB"/>
            </w:rPr>
            <w:t xml:space="preserve">Good analytical skills, a good basis or university level education would be necessary to carry out the work. A basic understanding of </w:t>
          </w:r>
          <w:r w:rsidR="00680EEF">
            <w:rPr>
              <w:lang w:val="en-US" w:eastAsia="en-GB"/>
            </w:rPr>
            <w:t xml:space="preserve">the Common Agricultural </w:t>
          </w:r>
          <w:proofErr w:type="spellStart"/>
          <w:r w:rsidR="00680EEF">
            <w:rPr>
              <w:lang w:val="en-US" w:eastAsia="en-GB"/>
            </w:rPr>
            <w:t>Poliicy</w:t>
          </w:r>
          <w:proofErr w:type="spellEnd"/>
          <w:r w:rsidR="00680EEF">
            <w:rPr>
              <w:lang w:val="en-US" w:eastAsia="en-GB"/>
            </w:rPr>
            <w:t xml:space="preserve"> and</w:t>
          </w:r>
          <w:r w:rsidR="00680EEF" w:rsidRPr="00680EEF">
            <w:rPr>
              <w:lang w:val="en-US" w:eastAsia="en-GB"/>
            </w:rPr>
            <w:t xml:space="preserve"> the agricultural sector</w:t>
          </w:r>
          <w:r w:rsidR="00680EEF">
            <w:rPr>
              <w:lang w:val="en-US" w:eastAsia="en-GB"/>
            </w:rPr>
            <w:t xml:space="preserve"> is important as well</w:t>
          </w:r>
          <w:r w:rsidR="00680EEF" w:rsidRPr="00680EEF">
            <w:rPr>
              <w:lang w:val="en-US" w:eastAsia="en-GB"/>
            </w:rPr>
            <w:t>.</w:t>
          </w:r>
          <w:r w:rsidR="00227BAD">
            <w:rPr>
              <w:lang w:val="en-US" w:eastAsia="en-GB"/>
            </w:rPr>
            <w:t xml:space="preserve"> Good knowledge of the English language is required.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1443"/>
    <w:rsid w:val="0007110E"/>
    <w:rsid w:val="0007544E"/>
    <w:rsid w:val="00092BCA"/>
    <w:rsid w:val="000A4668"/>
    <w:rsid w:val="000D129C"/>
    <w:rsid w:val="000F371B"/>
    <w:rsid w:val="000F4CD5"/>
    <w:rsid w:val="00111AB6"/>
    <w:rsid w:val="001D0A81"/>
    <w:rsid w:val="002109E6"/>
    <w:rsid w:val="00227BAD"/>
    <w:rsid w:val="00227D91"/>
    <w:rsid w:val="00252050"/>
    <w:rsid w:val="002B3CBF"/>
    <w:rsid w:val="002C13C3"/>
    <w:rsid w:val="002C49D0"/>
    <w:rsid w:val="002E40A9"/>
    <w:rsid w:val="00380E38"/>
    <w:rsid w:val="00394447"/>
    <w:rsid w:val="003E50A4"/>
    <w:rsid w:val="0040388A"/>
    <w:rsid w:val="00431778"/>
    <w:rsid w:val="00454CC7"/>
    <w:rsid w:val="00476034"/>
    <w:rsid w:val="005168AD"/>
    <w:rsid w:val="0058240F"/>
    <w:rsid w:val="00592CD5"/>
    <w:rsid w:val="005D1B85"/>
    <w:rsid w:val="00630388"/>
    <w:rsid w:val="00665583"/>
    <w:rsid w:val="00680EEF"/>
    <w:rsid w:val="00693BC6"/>
    <w:rsid w:val="00696070"/>
    <w:rsid w:val="007E531E"/>
    <w:rsid w:val="007F02AC"/>
    <w:rsid w:val="007F7012"/>
    <w:rsid w:val="008016D7"/>
    <w:rsid w:val="008D02B7"/>
    <w:rsid w:val="008F0B52"/>
    <w:rsid w:val="008F4BA9"/>
    <w:rsid w:val="00990E7D"/>
    <w:rsid w:val="00994062"/>
    <w:rsid w:val="00996CC6"/>
    <w:rsid w:val="009A1EA0"/>
    <w:rsid w:val="009A2F00"/>
    <w:rsid w:val="009C5E27"/>
    <w:rsid w:val="00A033AD"/>
    <w:rsid w:val="00A14502"/>
    <w:rsid w:val="00AB2CEA"/>
    <w:rsid w:val="00AF6424"/>
    <w:rsid w:val="00B24CC5"/>
    <w:rsid w:val="00B3644B"/>
    <w:rsid w:val="00B65513"/>
    <w:rsid w:val="00B73F08"/>
    <w:rsid w:val="00B8014C"/>
    <w:rsid w:val="00BA4ED2"/>
    <w:rsid w:val="00C06724"/>
    <w:rsid w:val="00C3254D"/>
    <w:rsid w:val="00C504C7"/>
    <w:rsid w:val="00C554FA"/>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097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41a97bf-0494-41d8-ba3d-259bd7771890"/>
    <ds:schemaRef ds:uri="http://schemas.microsoft.com/office/infopath/2007/PartnerControls"/>
    <ds:schemaRef ds:uri="08927195-b699-4be0-9ee2-6c66dc215b5a"/>
    <ds:schemaRef ds:uri="http://schemas.microsoft.com/sharepoint/v3/fields"/>
    <ds:schemaRef ds:uri="1929b814-5a78-4bdc-9841-d8b9ef424f65"/>
    <ds:schemaRef ds:uri="http://purl.org/dc/dcmitype/"/>
    <ds:schemaRef ds:uri="http://purl.org/dc/te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1013</Words>
  <Characters>5775</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4</cp:revision>
  <cp:lastPrinted>2023-04-05T10:36:00Z</cp:lastPrinted>
  <dcterms:created xsi:type="dcterms:W3CDTF">2024-03-01T10:51:00Z</dcterms:created>
  <dcterms:modified xsi:type="dcterms:W3CDTF">2024-03-05T14:17:00Z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