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3CD16" w14:textId="77777777" w:rsidR="00643246" w:rsidRDefault="00643246" w:rsidP="00643246">
      <w:pPr>
        <w:autoSpaceDE w:val="0"/>
        <w:autoSpaceDN w:val="0"/>
        <w:adjustRightInd w:val="0"/>
        <w:rPr>
          <w:noProof/>
        </w:rPr>
      </w:pPr>
    </w:p>
    <w:tbl>
      <w:tblPr>
        <w:tblpPr w:leftFromText="1928" w:rightFromText="142" w:vertAnchor="page" w:horzAnchor="page" w:tblpX="681" w:tblpY="625"/>
        <w:tblW w:w="110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3"/>
        <w:gridCol w:w="5714"/>
        <w:gridCol w:w="4527"/>
      </w:tblGrid>
      <w:tr w:rsidR="00BD6EC1" w:rsidRPr="00643246" w14:paraId="79A04C86" w14:textId="77777777" w:rsidTr="00F464EC">
        <w:trPr>
          <w:trHeight w:hRule="exact" w:val="1560"/>
        </w:trPr>
        <w:tc>
          <w:tcPr>
            <w:tcW w:w="1103" w:type="dxa"/>
            <w:tcBorders>
              <w:top w:val="nil"/>
              <w:left w:val="nil"/>
              <w:bottom w:val="nil"/>
              <w:right w:val="single" w:sz="18" w:space="0" w:color="D52B1E"/>
            </w:tcBorders>
            <w:vAlign w:val="center"/>
            <w:hideMark/>
          </w:tcPr>
          <w:p w14:paraId="69EFA7AC" w14:textId="77777777" w:rsidR="00643246" w:rsidRPr="00DF58AD" w:rsidRDefault="00643246" w:rsidP="00886B60">
            <w:pPr>
              <w:jc w:val="right"/>
            </w:pPr>
            <w:r w:rsidRPr="00DF58AD">
              <w:rPr>
                <w:noProof/>
              </w:rPr>
              <w:drawing>
                <wp:inline distT="0" distB="0" distL="0" distR="0" wp14:anchorId="15A49AC8" wp14:editId="3E11B7C3">
                  <wp:extent cx="723900" cy="809625"/>
                  <wp:effectExtent l="0" t="0" r="0" b="9525"/>
                  <wp:docPr id="1" name="Obrázek 1" descr="A black and white lion with a crow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A black and white lion with a crow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8" w:space="0" w:color="D52B1E"/>
              <w:bottom w:val="nil"/>
              <w:right w:val="single" w:sz="18" w:space="0" w:color="004A9B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hideMark/>
          </w:tcPr>
          <w:p w14:paraId="2A0053CB" w14:textId="77777777" w:rsidR="00643246" w:rsidRPr="00643246" w:rsidRDefault="00643246" w:rsidP="00886B60">
            <w:pPr>
              <w:autoSpaceDE w:val="0"/>
              <w:autoSpaceDN w:val="0"/>
              <w:adjustRightInd w:val="0"/>
              <w:spacing w:before="226"/>
              <w:ind w:right="369"/>
              <w:rPr>
                <w:rFonts w:ascii="Georgia" w:hAnsi="Georgia" w:cs="RePublicStd"/>
                <w:sz w:val="26"/>
                <w:szCs w:val="26"/>
                <w:lang w:val="es-MX"/>
              </w:rPr>
            </w:pPr>
            <w:proofErr w:type="spellStart"/>
            <w:r w:rsidRPr="00643246">
              <w:rPr>
                <w:rFonts w:ascii="Georgia" w:hAnsi="Georgia" w:cs="RePublicStd"/>
                <w:sz w:val="26"/>
                <w:szCs w:val="26"/>
                <w:lang w:val="es-MX"/>
              </w:rPr>
              <w:t>Velvyslanectví</w:t>
            </w:r>
            <w:proofErr w:type="spellEnd"/>
            <w:r w:rsidRPr="00643246">
              <w:rPr>
                <w:rFonts w:ascii="Georgia" w:hAnsi="Georgia" w:cs="RePublicStd"/>
                <w:sz w:val="26"/>
                <w:szCs w:val="26"/>
                <w:lang w:val="es-MX"/>
              </w:rPr>
              <w:t xml:space="preserve"> </w:t>
            </w:r>
            <w:proofErr w:type="spellStart"/>
            <w:r w:rsidRPr="00643246">
              <w:rPr>
                <w:rFonts w:ascii="Georgia" w:hAnsi="Georgia" w:cs="RePublicStd"/>
                <w:sz w:val="26"/>
                <w:szCs w:val="26"/>
                <w:lang w:val="es-MX"/>
              </w:rPr>
              <w:t>České</w:t>
            </w:r>
            <w:proofErr w:type="spellEnd"/>
            <w:r w:rsidRPr="00643246">
              <w:rPr>
                <w:rFonts w:ascii="Georgia" w:hAnsi="Georgia" w:cs="RePublicStd"/>
                <w:sz w:val="26"/>
                <w:szCs w:val="26"/>
                <w:lang w:val="es-MX"/>
              </w:rPr>
              <w:t xml:space="preserve"> </w:t>
            </w:r>
            <w:proofErr w:type="spellStart"/>
            <w:r w:rsidRPr="00643246">
              <w:rPr>
                <w:rFonts w:ascii="Georgia" w:hAnsi="Georgia" w:cs="RePublicStd"/>
                <w:sz w:val="26"/>
                <w:szCs w:val="26"/>
                <w:lang w:val="es-MX"/>
              </w:rPr>
              <w:t>republiky</w:t>
            </w:r>
            <w:proofErr w:type="spellEnd"/>
            <w:r w:rsidRPr="00643246">
              <w:rPr>
                <w:rFonts w:ascii="Georgia" w:hAnsi="Georgia" w:cs="RePublicStd"/>
                <w:sz w:val="26"/>
                <w:szCs w:val="26"/>
                <w:lang w:val="es-MX"/>
              </w:rPr>
              <w:t xml:space="preserve"> v </w:t>
            </w:r>
            <w:proofErr w:type="spellStart"/>
            <w:r w:rsidRPr="00643246">
              <w:rPr>
                <w:rFonts w:ascii="Georgia" w:hAnsi="Georgia" w:cs="RePublicStd"/>
                <w:sz w:val="26"/>
                <w:szCs w:val="26"/>
                <w:lang w:val="es-MX"/>
              </w:rPr>
              <w:t>Mexiku</w:t>
            </w:r>
            <w:proofErr w:type="spellEnd"/>
            <w:r w:rsidRPr="00643246">
              <w:rPr>
                <w:rFonts w:ascii="Georgia" w:hAnsi="Georgia" w:cs="RePublicStd"/>
                <w:sz w:val="26"/>
                <w:szCs w:val="26"/>
                <w:lang w:val="es-MX"/>
              </w:rPr>
              <w:br/>
              <w:t>Embajada de la República Checa en México</w:t>
            </w:r>
          </w:p>
          <w:p w14:paraId="699B5235" w14:textId="77777777" w:rsidR="00643246" w:rsidRPr="00DF58AD" w:rsidRDefault="00643246" w:rsidP="00886B60">
            <w:pPr>
              <w:autoSpaceDE w:val="0"/>
              <w:autoSpaceDN w:val="0"/>
              <w:adjustRightInd w:val="0"/>
              <w:spacing w:before="226"/>
              <w:ind w:right="369"/>
              <w:rPr>
                <w:rFonts w:ascii="Cambria" w:hAnsi="Cambria" w:cs="RePublicStd"/>
              </w:rPr>
            </w:pPr>
            <w:proofErr w:type="spellStart"/>
            <w:r w:rsidRPr="00DF58AD">
              <w:rPr>
                <w:rFonts w:ascii="Georgia" w:hAnsi="Georgia" w:cs="RePublicStd"/>
                <w:sz w:val="26"/>
                <w:szCs w:val="26"/>
              </w:rPr>
              <w:t>Konzulát</w:t>
            </w:r>
            <w:proofErr w:type="spellEnd"/>
            <w:r w:rsidRPr="00DF58AD">
              <w:rPr>
                <w:rFonts w:ascii="Georgia" w:hAnsi="Georgia" w:cs="RePublicStd"/>
                <w:sz w:val="26"/>
                <w:szCs w:val="26"/>
              </w:rPr>
              <w:t xml:space="preserve"> / Consulado</w:t>
            </w:r>
          </w:p>
        </w:tc>
        <w:tc>
          <w:tcPr>
            <w:tcW w:w="4519" w:type="dxa"/>
            <w:tcBorders>
              <w:top w:val="nil"/>
              <w:left w:val="single" w:sz="18" w:space="0" w:color="004A9B"/>
              <w:bottom w:val="nil"/>
              <w:right w:val="nil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vAlign w:val="center"/>
            <w:hideMark/>
          </w:tcPr>
          <w:p w14:paraId="06ADB5B1" w14:textId="12C3F118" w:rsidR="00643246" w:rsidRPr="001E1AB5" w:rsidRDefault="00643246" w:rsidP="00643246">
            <w:pPr>
              <w:autoSpaceDE w:val="0"/>
              <w:autoSpaceDN w:val="0"/>
              <w:adjustRightInd w:val="0"/>
              <w:contextualSpacing/>
              <w:rPr>
                <w:rFonts w:ascii="Georgia" w:hAnsi="Georgia" w:cs="RePublicStd"/>
                <w:noProof/>
                <w:sz w:val="18"/>
                <w:szCs w:val="18"/>
                <w:lang w:val="es-ES_tradnl"/>
              </w:rPr>
            </w:pPr>
            <w:r w:rsidRPr="001E1AB5">
              <w:rPr>
                <w:rFonts w:ascii="Georgia" w:hAnsi="Georgia" w:cs="RePublicStd"/>
                <w:noProof/>
                <w:sz w:val="18"/>
                <w:szCs w:val="18"/>
                <w:lang w:val="es-ES_tradnl"/>
              </w:rPr>
              <w:t xml:space="preserve">Cuvier 22 </w:t>
            </w:r>
          </w:p>
          <w:p w14:paraId="51BF4328" w14:textId="4D34E3E6" w:rsidR="00643246" w:rsidRPr="001E1AB5" w:rsidRDefault="00643246" w:rsidP="00643246">
            <w:pPr>
              <w:autoSpaceDE w:val="0"/>
              <w:autoSpaceDN w:val="0"/>
              <w:adjustRightInd w:val="0"/>
              <w:contextualSpacing/>
              <w:rPr>
                <w:rFonts w:ascii="Georgia" w:hAnsi="Georgia" w:cs="RePublicStd"/>
                <w:noProof/>
                <w:sz w:val="18"/>
                <w:szCs w:val="18"/>
                <w:lang w:val="es-ES_tradnl"/>
              </w:rPr>
            </w:pPr>
            <w:r w:rsidRPr="001E1AB5">
              <w:rPr>
                <w:rFonts w:ascii="Georgia" w:hAnsi="Georgia" w:cs="RePublicStd"/>
                <w:noProof/>
                <w:sz w:val="18"/>
                <w:szCs w:val="18"/>
                <w:lang w:val="es-ES_tradnl"/>
              </w:rPr>
              <w:t>Col. Nueva Anzures, Deleg. Miguel Hidalgo</w:t>
            </w:r>
            <w:r w:rsidR="00BD6EC1" w:rsidRPr="001E1AB5">
              <w:rPr>
                <w:rFonts w:ascii="Georgia" w:hAnsi="Georgia" w:cs="RePublicStd"/>
                <w:noProof/>
                <w:sz w:val="18"/>
                <w:szCs w:val="18"/>
                <w:lang w:val="es-ES_tradnl"/>
              </w:rPr>
              <w:t xml:space="preserve"> </w:t>
            </w:r>
            <w:r w:rsidRPr="001E1AB5">
              <w:rPr>
                <w:rFonts w:ascii="Georgia" w:hAnsi="Georgia" w:cs="RePublicStd"/>
                <w:noProof/>
                <w:sz w:val="18"/>
                <w:szCs w:val="18"/>
                <w:lang w:val="es-ES_tradnl"/>
              </w:rPr>
              <w:t xml:space="preserve">C.P. 11590  México, D.F. </w:t>
            </w:r>
          </w:p>
          <w:p w14:paraId="31802D46" w14:textId="77777777" w:rsidR="00643246" w:rsidRPr="001E1AB5" w:rsidRDefault="00643246" w:rsidP="00643246">
            <w:pPr>
              <w:autoSpaceDE w:val="0"/>
              <w:autoSpaceDN w:val="0"/>
              <w:adjustRightInd w:val="0"/>
              <w:contextualSpacing/>
              <w:rPr>
                <w:rFonts w:ascii="Georgia" w:hAnsi="Georgia" w:cs="RePublicStd"/>
                <w:noProof/>
                <w:sz w:val="18"/>
                <w:szCs w:val="18"/>
                <w:lang w:val="es-ES_tradnl"/>
              </w:rPr>
            </w:pPr>
            <w:r w:rsidRPr="001E1AB5">
              <w:rPr>
                <w:rFonts w:ascii="Georgia" w:hAnsi="Georgia" w:cs="RePublicStd"/>
                <w:noProof/>
                <w:sz w:val="18"/>
                <w:szCs w:val="18"/>
                <w:lang w:val="es-ES_tradnl"/>
              </w:rPr>
              <w:t>tel.: +52 5531 2544, fax: +52  5531 1837</w:t>
            </w:r>
          </w:p>
          <w:p w14:paraId="1D55A4CF" w14:textId="6C4505B8" w:rsidR="00665EC6" w:rsidRPr="00665EC6" w:rsidRDefault="00643246" w:rsidP="00886B60">
            <w:pPr>
              <w:autoSpaceDE w:val="0"/>
              <w:autoSpaceDN w:val="0"/>
              <w:adjustRightInd w:val="0"/>
              <w:ind w:right="2"/>
              <w:rPr>
                <w:rFonts w:ascii="Georgia" w:hAnsi="Georgia" w:cs="RePublicStd"/>
                <w:noProof/>
                <w:sz w:val="18"/>
                <w:szCs w:val="18"/>
                <w:lang w:val="es-ES_tradnl"/>
              </w:rPr>
            </w:pPr>
            <w:hyperlink r:id="rId9" w:history="1">
              <w:r w:rsidRPr="001E1AB5">
                <w:rPr>
                  <w:rStyle w:val="Hyperlink"/>
                  <w:rFonts w:ascii="Georgia" w:hAnsi="Georgia" w:cs="RePublicStd"/>
                  <w:sz w:val="18"/>
                  <w:szCs w:val="18"/>
                  <w:lang w:val="es-ES_tradnl"/>
                </w:rPr>
                <w:t>Mexico.consulate@mzv.gov.cz</w:t>
              </w:r>
            </w:hyperlink>
            <w:r w:rsidRPr="001E1AB5">
              <w:rPr>
                <w:rFonts w:ascii="Georgia" w:hAnsi="Georgia" w:cs="RePublicStd"/>
                <w:sz w:val="18"/>
                <w:szCs w:val="18"/>
                <w:lang w:val="es-ES_tradnl"/>
              </w:rPr>
              <w:br/>
            </w:r>
            <w:hyperlink r:id="rId10" w:history="1">
              <w:r w:rsidRPr="001E1AB5">
                <w:rPr>
                  <w:rStyle w:val="Hyperlink"/>
                  <w:rFonts w:ascii="Georgia" w:hAnsi="Georgia" w:cs="RePublicStd"/>
                  <w:noProof/>
                  <w:sz w:val="18"/>
                  <w:szCs w:val="18"/>
                  <w:lang w:val="es-ES_tradnl"/>
                </w:rPr>
                <w:t>www.mzv.gov.cz/mexico</w:t>
              </w:r>
            </w:hyperlink>
          </w:p>
        </w:tc>
      </w:tr>
    </w:tbl>
    <w:p w14:paraId="659C0CCB" w14:textId="77777777" w:rsidR="00F464EC" w:rsidRDefault="00F464EC" w:rsidP="00F464EC">
      <w:pPr>
        <w:contextualSpacing/>
        <w:jc w:val="center"/>
        <w:rPr>
          <w:b/>
          <w:bCs/>
          <w:sz w:val="38"/>
          <w:szCs w:val="38"/>
          <w:lang w:val="es-MX"/>
        </w:rPr>
      </w:pPr>
    </w:p>
    <w:p w14:paraId="7AB10A5C" w14:textId="3B0C656E" w:rsidR="00643246" w:rsidRPr="00F464EC" w:rsidRDefault="00643246" w:rsidP="00F464EC">
      <w:pPr>
        <w:contextualSpacing/>
        <w:jc w:val="center"/>
        <w:rPr>
          <w:b/>
          <w:bCs/>
          <w:sz w:val="38"/>
          <w:szCs w:val="38"/>
          <w:lang w:val="es-MX"/>
        </w:rPr>
      </w:pPr>
      <w:r w:rsidRPr="00F464EC">
        <w:rPr>
          <w:b/>
          <w:bCs/>
          <w:sz w:val="38"/>
          <w:szCs w:val="38"/>
          <w:lang w:val="es-MX"/>
        </w:rPr>
        <w:t>Seguro Médico</w:t>
      </w:r>
    </w:p>
    <w:p w14:paraId="759FDCD9" w14:textId="1C9FF427" w:rsidR="00643246" w:rsidRPr="00643246" w:rsidRDefault="00643246" w:rsidP="00F464EC">
      <w:pPr>
        <w:contextualSpacing/>
        <w:jc w:val="center"/>
        <w:rPr>
          <w:i/>
          <w:iCs/>
          <w:sz w:val="32"/>
          <w:szCs w:val="32"/>
          <w:lang w:val="es-MX"/>
        </w:rPr>
      </w:pPr>
      <w:r w:rsidRPr="00643246">
        <w:rPr>
          <w:b/>
          <w:bCs/>
          <w:sz w:val="36"/>
          <w:szCs w:val="36"/>
          <w:lang w:val="es-MX"/>
        </w:rPr>
        <w:t xml:space="preserve"> </w:t>
      </w:r>
      <w:r w:rsidRPr="00643246">
        <w:rPr>
          <w:i/>
          <w:iCs/>
          <w:sz w:val="32"/>
          <w:szCs w:val="32"/>
          <w:lang w:val="es-MX"/>
        </w:rPr>
        <w:t xml:space="preserve">Estancias de </w:t>
      </w:r>
      <w:r w:rsidRPr="00F148CE">
        <w:rPr>
          <w:i/>
          <w:iCs/>
          <w:sz w:val="32"/>
          <w:szCs w:val="32"/>
          <w:lang w:val="es-MX"/>
        </w:rPr>
        <w:t>m</w:t>
      </w:r>
      <w:r w:rsidRPr="00643246">
        <w:rPr>
          <w:i/>
          <w:iCs/>
          <w:sz w:val="32"/>
          <w:szCs w:val="32"/>
          <w:lang w:val="es-MX"/>
        </w:rPr>
        <w:t xml:space="preserve">ás de 90 </w:t>
      </w:r>
      <w:r w:rsidRPr="00F148CE">
        <w:rPr>
          <w:i/>
          <w:iCs/>
          <w:sz w:val="32"/>
          <w:szCs w:val="32"/>
          <w:lang w:val="es-MX"/>
        </w:rPr>
        <w:t>d</w:t>
      </w:r>
      <w:r w:rsidRPr="00643246">
        <w:rPr>
          <w:i/>
          <w:iCs/>
          <w:sz w:val="32"/>
          <w:szCs w:val="32"/>
          <w:lang w:val="es-MX"/>
        </w:rPr>
        <w:t xml:space="preserve">ías </w:t>
      </w:r>
    </w:p>
    <w:p w14:paraId="10E869FF" w14:textId="77777777" w:rsidR="00643246" w:rsidRPr="00643246" w:rsidRDefault="00643246" w:rsidP="0016482E">
      <w:pPr>
        <w:rPr>
          <w:b/>
          <w:bCs/>
          <w:lang w:val="es-MX"/>
        </w:rPr>
      </w:pPr>
      <w:r w:rsidRPr="00643246">
        <w:rPr>
          <w:b/>
          <w:bCs/>
          <w:lang w:val="es-MX"/>
        </w:rPr>
        <w:t>Introducción</w:t>
      </w:r>
    </w:p>
    <w:p w14:paraId="3CA7F017" w14:textId="423C41D0" w:rsidR="00643246" w:rsidRPr="00643246" w:rsidRDefault="00704DBD" w:rsidP="0016482E">
      <w:pPr>
        <w:rPr>
          <w:lang w:val="es-MX"/>
        </w:rPr>
      </w:pPr>
      <w:r w:rsidRPr="00704DBD">
        <w:rPr>
          <w:lang w:val="es-MX"/>
        </w:rPr>
        <w:t>Para obtener un visado o un permiso de estancia superior a 90 días en la República Checa, es obligatorio presentar un seguro médico</w:t>
      </w:r>
      <w:r w:rsidR="008412A8">
        <w:rPr>
          <w:lang w:val="es-MX"/>
        </w:rPr>
        <w:t xml:space="preserve"> </w:t>
      </w:r>
      <w:r w:rsidR="008412A8" w:rsidRPr="008412A8">
        <w:rPr>
          <w:b/>
          <w:bCs/>
          <w:lang w:val="es-MX"/>
        </w:rPr>
        <w:t>complejo (</w:t>
      </w:r>
      <w:proofErr w:type="spellStart"/>
      <w:r w:rsidR="008412A8" w:rsidRPr="008412A8">
        <w:rPr>
          <w:b/>
          <w:bCs/>
          <w:lang w:val="es-MX"/>
        </w:rPr>
        <w:t>komplexní</w:t>
      </w:r>
      <w:proofErr w:type="spellEnd"/>
      <w:r w:rsidR="008412A8">
        <w:rPr>
          <w:lang w:val="es-MX"/>
        </w:rPr>
        <w:t>)</w:t>
      </w:r>
      <w:r w:rsidRPr="00704DBD">
        <w:rPr>
          <w:lang w:val="es-MX"/>
        </w:rPr>
        <w:t xml:space="preserve"> válido durante todo el período autorizado. Este requisito está en conformidad con la Ley sobre la Residencia de Extranjeros n.º 326/1999 Sb.</w:t>
      </w:r>
      <w:r w:rsidR="00000000">
        <w:pict w14:anchorId="7B2A3DD9">
          <v:rect id="_x0000_i1025" style="width:0;height:.75pt" o:hralign="center" o:hrstd="t" o:hr="t" fillcolor="#a0a0a0" stroked="f"/>
        </w:pict>
      </w:r>
    </w:p>
    <w:p w14:paraId="11B26F9C" w14:textId="65095B30" w:rsidR="00643246" w:rsidRPr="00643246" w:rsidRDefault="00643246" w:rsidP="0016482E">
      <w:pPr>
        <w:rPr>
          <w:b/>
          <w:bCs/>
        </w:rPr>
      </w:pPr>
      <w:proofErr w:type="spellStart"/>
      <w:r w:rsidRPr="00643246">
        <w:rPr>
          <w:b/>
          <w:bCs/>
        </w:rPr>
        <w:t>Requisitos</w:t>
      </w:r>
      <w:proofErr w:type="spellEnd"/>
      <w:r w:rsidRPr="00643246">
        <w:rPr>
          <w:b/>
          <w:bCs/>
        </w:rPr>
        <w:t xml:space="preserve"> </w:t>
      </w:r>
    </w:p>
    <w:p w14:paraId="69C793D5" w14:textId="77777777" w:rsidR="00606C21" w:rsidRPr="00606C21" w:rsidRDefault="00606C21" w:rsidP="0016482E">
      <w:pPr>
        <w:numPr>
          <w:ilvl w:val="0"/>
          <w:numId w:val="6"/>
        </w:numPr>
        <w:rPr>
          <w:lang w:val="es-MX"/>
        </w:rPr>
      </w:pPr>
      <w:r w:rsidRPr="00606C21">
        <w:rPr>
          <w:lang w:val="es-MX"/>
        </w:rPr>
        <w:t>Cobertura mínima: 400.000 EUR por siniestro, sin participación financiera ni deducibles a cargo del asegurado.</w:t>
      </w:r>
    </w:p>
    <w:p w14:paraId="287F3BCE" w14:textId="77777777" w:rsidR="00606C21" w:rsidRPr="00606C21" w:rsidRDefault="00606C21" w:rsidP="0016482E">
      <w:pPr>
        <w:numPr>
          <w:ilvl w:val="0"/>
          <w:numId w:val="6"/>
        </w:numPr>
        <w:rPr>
          <w:lang w:val="es-MX"/>
        </w:rPr>
      </w:pPr>
      <w:r w:rsidRPr="00606C21">
        <w:rPr>
          <w:lang w:val="es-MX"/>
        </w:rPr>
        <w:t>Atención sanitaria integral: incluyendo atención preventiva, seguimiento médico regular, cuidados durante el embarazo y parto.</w:t>
      </w:r>
    </w:p>
    <w:p w14:paraId="3426171E" w14:textId="77777777" w:rsidR="00606C21" w:rsidRPr="00606C21" w:rsidRDefault="00606C21" w:rsidP="0016482E">
      <w:pPr>
        <w:numPr>
          <w:ilvl w:val="0"/>
          <w:numId w:val="6"/>
        </w:numPr>
        <w:rPr>
          <w:lang w:val="es-MX"/>
        </w:rPr>
      </w:pPr>
      <w:r w:rsidRPr="00606C21">
        <w:rPr>
          <w:lang w:val="es-MX"/>
        </w:rPr>
        <w:t>Asistencia médica urgente: hospitalización, traslado médico y repatriación del asegurado o sus restos al país de origen o residencia permanente.</w:t>
      </w:r>
    </w:p>
    <w:p w14:paraId="3451A61A" w14:textId="77777777" w:rsidR="00606C21" w:rsidRPr="00606C21" w:rsidRDefault="00606C21" w:rsidP="0016482E">
      <w:pPr>
        <w:numPr>
          <w:ilvl w:val="0"/>
          <w:numId w:val="6"/>
        </w:numPr>
        <w:rPr>
          <w:lang w:val="es-MX"/>
        </w:rPr>
      </w:pPr>
      <w:r w:rsidRPr="00606C21">
        <w:rPr>
          <w:lang w:val="es-MX"/>
        </w:rPr>
        <w:t>Sin exclusiones: el seguro debe cubrir lesiones accidentales, incluso si se produjeron bajo la influencia de alcohol, drogas u otras sustancias.</w:t>
      </w:r>
    </w:p>
    <w:p w14:paraId="3B5E02DF" w14:textId="77777777" w:rsidR="00606C21" w:rsidRPr="00606C21" w:rsidRDefault="00606C21" w:rsidP="0016482E">
      <w:pPr>
        <w:numPr>
          <w:ilvl w:val="0"/>
          <w:numId w:val="6"/>
        </w:numPr>
        <w:rPr>
          <w:lang w:val="es-MX"/>
        </w:rPr>
      </w:pPr>
      <w:r w:rsidRPr="00606C21">
        <w:rPr>
          <w:lang w:val="es-MX"/>
        </w:rPr>
        <w:t>Cobertura completa: la póliza debe cubrir todos los costes de la atención médica durante toda la estancia en la República Checa.</w:t>
      </w:r>
    </w:p>
    <w:p w14:paraId="0385AF2F" w14:textId="77777777" w:rsidR="00643246" w:rsidRPr="00643246" w:rsidRDefault="00000000" w:rsidP="0016482E">
      <w:r>
        <w:pict w14:anchorId="1E93A366">
          <v:rect id="_x0000_i1026" style="width:0;height:.75pt" o:hralign="center" o:hrstd="t" o:hr="t" fillcolor="#a0a0a0" stroked="f"/>
        </w:pict>
      </w:r>
    </w:p>
    <w:p w14:paraId="32F32749" w14:textId="77777777" w:rsidR="00CB5D16" w:rsidRPr="00CB5D16" w:rsidRDefault="00CB5D16" w:rsidP="0016482E">
      <w:pPr>
        <w:rPr>
          <w:b/>
          <w:bCs/>
          <w:lang w:val="es-MX"/>
        </w:rPr>
      </w:pPr>
      <w:r w:rsidRPr="00CB5D16">
        <w:rPr>
          <w:b/>
          <w:bCs/>
          <w:lang w:val="es-MX"/>
        </w:rPr>
        <w:t>Aseguradoras Autorizadas</w:t>
      </w:r>
    </w:p>
    <w:p w14:paraId="3536DB5C" w14:textId="77777777" w:rsidR="00CB5D16" w:rsidRPr="00CB5D16" w:rsidRDefault="00CB5D16" w:rsidP="0016482E">
      <w:pPr>
        <w:rPr>
          <w:lang w:val="es-MX"/>
        </w:rPr>
      </w:pPr>
      <w:r w:rsidRPr="00CB5D16">
        <w:rPr>
          <w:lang w:val="es-MX"/>
        </w:rPr>
        <w:t>El seguro sólo puede contratarse con aseguradoras autorizadas para operar en alguno de los siguientes territorios:</w:t>
      </w:r>
    </w:p>
    <w:p w14:paraId="148A28F9" w14:textId="77777777" w:rsidR="00CB5D16" w:rsidRPr="00CB5D16" w:rsidRDefault="00CB5D16" w:rsidP="0016482E">
      <w:pPr>
        <w:numPr>
          <w:ilvl w:val="0"/>
          <w:numId w:val="7"/>
        </w:numPr>
      </w:pPr>
      <w:r w:rsidRPr="00CB5D16">
        <w:t>República Checa,</w:t>
      </w:r>
    </w:p>
    <w:p w14:paraId="1352960D" w14:textId="77777777" w:rsidR="00CB5D16" w:rsidRPr="00CB5D16" w:rsidRDefault="00CB5D16" w:rsidP="0016482E">
      <w:pPr>
        <w:numPr>
          <w:ilvl w:val="0"/>
          <w:numId w:val="7"/>
        </w:numPr>
      </w:pPr>
      <w:proofErr w:type="spellStart"/>
      <w:r w:rsidRPr="00CB5D16">
        <w:t>países</w:t>
      </w:r>
      <w:proofErr w:type="spellEnd"/>
      <w:r w:rsidRPr="00CB5D16">
        <w:t xml:space="preserve"> del </w:t>
      </w:r>
      <w:proofErr w:type="spellStart"/>
      <w:r w:rsidRPr="00CB5D16">
        <w:t>espacio</w:t>
      </w:r>
      <w:proofErr w:type="spellEnd"/>
      <w:r w:rsidRPr="00CB5D16">
        <w:t xml:space="preserve"> Schengen,</w:t>
      </w:r>
    </w:p>
    <w:p w14:paraId="62533009" w14:textId="77777777" w:rsidR="00CB5D16" w:rsidRPr="00CB5D16" w:rsidRDefault="00CB5D16" w:rsidP="0016482E">
      <w:pPr>
        <w:numPr>
          <w:ilvl w:val="0"/>
          <w:numId w:val="7"/>
        </w:numPr>
        <w:rPr>
          <w:lang w:val="es-MX"/>
        </w:rPr>
      </w:pPr>
      <w:r w:rsidRPr="00CB5D16">
        <w:rPr>
          <w:lang w:val="es-MX"/>
        </w:rPr>
        <w:t>país de origen o residencia permanente del solicitante.</w:t>
      </w:r>
    </w:p>
    <w:p w14:paraId="2B0F57DA" w14:textId="347D8CB0" w:rsidR="00643246" w:rsidRPr="00643246" w:rsidRDefault="00CB5D16" w:rsidP="0016482E">
      <w:pPr>
        <w:rPr>
          <w:lang w:val="es-MX"/>
        </w:rPr>
      </w:pPr>
      <w:r w:rsidRPr="00CB5D16">
        <w:rPr>
          <w:lang w:val="es-MX"/>
        </w:rPr>
        <w:t xml:space="preserve">Estas aseguradoras deben estar registradas y autorizadas por </w:t>
      </w:r>
      <w:hyperlink r:id="rId11" w:history="1">
        <w:r w:rsidRPr="00CB5D16">
          <w:rPr>
            <w:rStyle w:val="Hyperlink"/>
            <w:lang w:val="es-MX"/>
          </w:rPr>
          <w:t>el Banco Nacional Checo (ČNB)</w:t>
        </w:r>
      </w:hyperlink>
      <w:r w:rsidRPr="00CB5D16">
        <w:rPr>
          <w:lang w:val="es-MX"/>
        </w:rPr>
        <w:t> para garantizar la validez del seguro en la República Checa.</w:t>
      </w:r>
    </w:p>
    <w:p w14:paraId="7468651B" w14:textId="5E4E6F67" w:rsidR="00F464EC" w:rsidRDefault="00000000" w:rsidP="0016482E">
      <w:r>
        <w:pict w14:anchorId="577C802F">
          <v:rect id="_x0000_i1027" style="width:0;height:.75pt" o:hralign="center" o:hrstd="t" o:hr="t" fillcolor="#a0a0a0" stroked="f"/>
        </w:pict>
      </w:r>
    </w:p>
    <w:p w14:paraId="48FF8B53" w14:textId="77777777" w:rsidR="00F464EC" w:rsidRDefault="00F464EC" w:rsidP="0016482E"/>
    <w:p w14:paraId="618A4051" w14:textId="77777777" w:rsidR="00F464EC" w:rsidRDefault="00F464EC" w:rsidP="0016482E"/>
    <w:tbl>
      <w:tblPr>
        <w:tblpPr w:leftFromText="1928" w:rightFromText="142" w:vertAnchor="page" w:horzAnchor="page" w:tblpX="681" w:tblpY="625"/>
        <w:tblW w:w="110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3"/>
        <w:gridCol w:w="5714"/>
        <w:gridCol w:w="4527"/>
      </w:tblGrid>
      <w:tr w:rsidR="00F464EC" w:rsidRPr="00665EC6" w14:paraId="0B3BBABE" w14:textId="77777777" w:rsidTr="00F464EC">
        <w:trPr>
          <w:trHeight w:hRule="exact" w:val="1418"/>
        </w:trPr>
        <w:tc>
          <w:tcPr>
            <w:tcW w:w="1103" w:type="dxa"/>
            <w:tcBorders>
              <w:top w:val="nil"/>
              <w:left w:val="nil"/>
              <w:bottom w:val="nil"/>
              <w:right w:val="single" w:sz="18" w:space="0" w:color="D52B1E"/>
            </w:tcBorders>
            <w:vAlign w:val="center"/>
            <w:hideMark/>
          </w:tcPr>
          <w:p w14:paraId="48734EF3" w14:textId="77777777" w:rsidR="00F464EC" w:rsidRPr="00DF58AD" w:rsidRDefault="00F464EC" w:rsidP="00886B60">
            <w:pPr>
              <w:jc w:val="right"/>
            </w:pPr>
            <w:r w:rsidRPr="00DF58AD">
              <w:rPr>
                <w:noProof/>
              </w:rPr>
              <w:drawing>
                <wp:inline distT="0" distB="0" distL="0" distR="0" wp14:anchorId="0D77CCBD" wp14:editId="47F62D9A">
                  <wp:extent cx="723900" cy="809625"/>
                  <wp:effectExtent l="0" t="0" r="0" b="9525"/>
                  <wp:docPr id="1989086484" name="Obrázek 1" descr="A black and white lion with a crow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A black and white lion with a crow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8" w:space="0" w:color="D52B1E"/>
              <w:bottom w:val="nil"/>
              <w:right w:val="single" w:sz="18" w:space="0" w:color="004A9B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hideMark/>
          </w:tcPr>
          <w:p w14:paraId="0AA89852" w14:textId="77777777" w:rsidR="00F464EC" w:rsidRPr="00643246" w:rsidRDefault="00F464EC" w:rsidP="00886B60">
            <w:pPr>
              <w:autoSpaceDE w:val="0"/>
              <w:autoSpaceDN w:val="0"/>
              <w:adjustRightInd w:val="0"/>
              <w:spacing w:before="226"/>
              <w:ind w:right="369"/>
              <w:rPr>
                <w:rFonts w:ascii="Georgia" w:hAnsi="Georgia" w:cs="RePublicStd"/>
                <w:sz w:val="26"/>
                <w:szCs w:val="26"/>
                <w:lang w:val="es-MX"/>
              </w:rPr>
            </w:pPr>
            <w:proofErr w:type="spellStart"/>
            <w:r w:rsidRPr="00643246">
              <w:rPr>
                <w:rFonts w:ascii="Georgia" w:hAnsi="Georgia" w:cs="RePublicStd"/>
                <w:sz w:val="26"/>
                <w:szCs w:val="26"/>
                <w:lang w:val="es-MX"/>
              </w:rPr>
              <w:t>Velvyslanectví</w:t>
            </w:r>
            <w:proofErr w:type="spellEnd"/>
            <w:r w:rsidRPr="00643246">
              <w:rPr>
                <w:rFonts w:ascii="Georgia" w:hAnsi="Georgia" w:cs="RePublicStd"/>
                <w:sz w:val="26"/>
                <w:szCs w:val="26"/>
                <w:lang w:val="es-MX"/>
              </w:rPr>
              <w:t xml:space="preserve"> </w:t>
            </w:r>
            <w:proofErr w:type="spellStart"/>
            <w:r w:rsidRPr="00643246">
              <w:rPr>
                <w:rFonts w:ascii="Georgia" w:hAnsi="Georgia" w:cs="RePublicStd"/>
                <w:sz w:val="26"/>
                <w:szCs w:val="26"/>
                <w:lang w:val="es-MX"/>
              </w:rPr>
              <w:t>České</w:t>
            </w:r>
            <w:proofErr w:type="spellEnd"/>
            <w:r w:rsidRPr="00643246">
              <w:rPr>
                <w:rFonts w:ascii="Georgia" w:hAnsi="Georgia" w:cs="RePublicStd"/>
                <w:sz w:val="26"/>
                <w:szCs w:val="26"/>
                <w:lang w:val="es-MX"/>
              </w:rPr>
              <w:t xml:space="preserve"> </w:t>
            </w:r>
            <w:proofErr w:type="spellStart"/>
            <w:r w:rsidRPr="00643246">
              <w:rPr>
                <w:rFonts w:ascii="Georgia" w:hAnsi="Georgia" w:cs="RePublicStd"/>
                <w:sz w:val="26"/>
                <w:szCs w:val="26"/>
                <w:lang w:val="es-MX"/>
              </w:rPr>
              <w:t>republiky</w:t>
            </w:r>
            <w:proofErr w:type="spellEnd"/>
            <w:r w:rsidRPr="00643246">
              <w:rPr>
                <w:rFonts w:ascii="Georgia" w:hAnsi="Georgia" w:cs="RePublicStd"/>
                <w:sz w:val="26"/>
                <w:szCs w:val="26"/>
                <w:lang w:val="es-MX"/>
              </w:rPr>
              <w:t xml:space="preserve"> v </w:t>
            </w:r>
            <w:proofErr w:type="spellStart"/>
            <w:r w:rsidRPr="00643246">
              <w:rPr>
                <w:rFonts w:ascii="Georgia" w:hAnsi="Georgia" w:cs="RePublicStd"/>
                <w:sz w:val="26"/>
                <w:szCs w:val="26"/>
                <w:lang w:val="es-MX"/>
              </w:rPr>
              <w:t>Mexiku</w:t>
            </w:r>
            <w:proofErr w:type="spellEnd"/>
            <w:r w:rsidRPr="00643246">
              <w:rPr>
                <w:rFonts w:ascii="Georgia" w:hAnsi="Georgia" w:cs="RePublicStd"/>
                <w:sz w:val="26"/>
                <w:szCs w:val="26"/>
                <w:lang w:val="es-MX"/>
              </w:rPr>
              <w:br/>
              <w:t>Embajada de la República Checa en México</w:t>
            </w:r>
          </w:p>
          <w:p w14:paraId="00E845AE" w14:textId="77777777" w:rsidR="00F464EC" w:rsidRPr="00DF58AD" w:rsidRDefault="00F464EC" w:rsidP="00886B60">
            <w:pPr>
              <w:autoSpaceDE w:val="0"/>
              <w:autoSpaceDN w:val="0"/>
              <w:adjustRightInd w:val="0"/>
              <w:spacing w:before="226"/>
              <w:ind w:right="369"/>
              <w:rPr>
                <w:rFonts w:ascii="Cambria" w:hAnsi="Cambria" w:cs="RePublicStd"/>
              </w:rPr>
            </w:pPr>
            <w:proofErr w:type="spellStart"/>
            <w:r w:rsidRPr="00DF58AD">
              <w:rPr>
                <w:rFonts w:ascii="Georgia" w:hAnsi="Georgia" w:cs="RePublicStd"/>
                <w:sz w:val="26"/>
                <w:szCs w:val="26"/>
              </w:rPr>
              <w:t>Konzulát</w:t>
            </w:r>
            <w:proofErr w:type="spellEnd"/>
            <w:r w:rsidRPr="00DF58AD">
              <w:rPr>
                <w:rFonts w:ascii="Georgia" w:hAnsi="Georgia" w:cs="RePublicStd"/>
                <w:sz w:val="26"/>
                <w:szCs w:val="26"/>
              </w:rPr>
              <w:t xml:space="preserve"> / Consulado</w:t>
            </w:r>
          </w:p>
        </w:tc>
        <w:tc>
          <w:tcPr>
            <w:tcW w:w="4519" w:type="dxa"/>
            <w:tcBorders>
              <w:top w:val="nil"/>
              <w:left w:val="single" w:sz="18" w:space="0" w:color="004A9B"/>
              <w:bottom w:val="nil"/>
              <w:right w:val="nil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vAlign w:val="center"/>
            <w:hideMark/>
          </w:tcPr>
          <w:p w14:paraId="69C5C70D" w14:textId="77777777" w:rsidR="00F464EC" w:rsidRPr="001E1AB5" w:rsidRDefault="00F464EC" w:rsidP="00886B60">
            <w:pPr>
              <w:autoSpaceDE w:val="0"/>
              <w:autoSpaceDN w:val="0"/>
              <w:adjustRightInd w:val="0"/>
              <w:contextualSpacing/>
              <w:rPr>
                <w:rFonts w:ascii="Georgia" w:hAnsi="Georgia" w:cs="RePublicStd"/>
                <w:noProof/>
                <w:sz w:val="18"/>
                <w:szCs w:val="18"/>
                <w:lang w:val="es-ES_tradnl"/>
              </w:rPr>
            </w:pPr>
            <w:r w:rsidRPr="001E1AB5">
              <w:rPr>
                <w:rFonts w:ascii="Georgia" w:hAnsi="Georgia" w:cs="RePublicStd"/>
                <w:noProof/>
                <w:sz w:val="18"/>
                <w:szCs w:val="18"/>
                <w:lang w:val="es-ES_tradnl"/>
              </w:rPr>
              <w:t xml:space="preserve">Cuvier 22 </w:t>
            </w:r>
          </w:p>
          <w:p w14:paraId="63722952" w14:textId="77777777" w:rsidR="00F464EC" w:rsidRPr="001E1AB5" w:rsidRDefault="00F464EC" w:rsidP="00886B60">
            <w:pPr>
              <w:autoSpaceDE w:val="0"/>
              <w:autoSpaceDN w:val="0"/>
              <w:adjustRightInd w:val="0"/>
              <w:contextualSpacing/>
              <w:rPr>
                <w:rFonts w:ascii="Georgia" w:hAnsi="Georgia" w:cs="RePublicStd"/>
                <w:noProof/>
                <w:sz w:val="18"/>
                <w:szCs w:val="18"/>
                <w:lang w:val="es-ES_tradnl"/>
              </w:rPr>
            </w:pPr>
            <w:r w:rsidRPr="001E1AB5">
              <w:rPr>
                <w:rFonts w:ascii="Georgia" w:hAnsi="Georgia" w:cs="RePublicStd"/>
                <w:noProof/>
                <w:sz w:val="18"/>
                <w:szCs w:val="18"/>
                <w:lang w:val="es-ES_tradnl"/>
              </w:rPr>
              <w:t xml:space="preserve">Col. Nueva Anzures, Deleg. Miguel Hidalgo C.P. 11590  México, D.F. </w:t>
            </w:r>
          </w:p>
          <w:p w14:paraId="2DA80DCD" w14:textId="77777777" w:rsidR="00F464EC" w:rsidRPr="001E1AB5" w:rsidRDefault="00F464EC" w:rsidP="00886B60">
            <w:pPr>
              <w:autoSpaceDE w:val="0"/>
              <w:autoSpaceDN w:val="0"/>
              <w:adjustRightInd w:val="0"/>
              <w:contextualSpacing/>
              <w:rPr>
                <w:rFonts w:ascii="Georgia" w:hAnsi="Georgia" w:cs="RePublicStd"/>
                <w:noProof/>
                <w:sz w:val="18"/>
                <w:szCs w:val="18"/>
                <w:lang w:val="es-ES_tradnl"/>
              </w:rPr>
            </w:pPr>
            <w:r w:rsidRPr="001E1AB5">
              <w:rPr>
                <w:rFonts w:ascii="Georgia" w:hAnsi="Georgia" w:cs="RePublicStd"/>
                <w:noProof/>
                <w:sz w:val="18"/>
                <w:szCs w:val="18"/>
                <w:lang w:val="es-ES_tradnl"/>
              </w:rPr>
              <w:t>tel.: +52 5531 2544, fax: +52  5531 1837</w:t>
            </w:r>
          </w:p>
          <w:p w14:paraId="2326313D" w14:textId="77777777" w:rsidR="00F464EC" w:rsidRPr="00665EC6" w:rsidRDefault="00F464EC" w:rsidP="00886B60">
            <w:pPr>
              <w:autoSpaceDE w:val="0"/>
              <w:autoSpaceDN w:val="0"/>
              <w:adjustRightInd w:val="0"/>
              <w:ind w:right="2"/>
              <w:rPr>
                <w:rFonts w:ascii="Georgia" w:hAnsi="Georgia" w:cs="RePublicStd"/>
                <w:noProof/>
                <w:sz w:val="18"/>
                <w:szCs w:val="18"/>
                <w:lang w:val="es-ES_tradnl"/>
              </w:rPr>
            </w:pPr>
            <w:hyperlink r:id="rId12" w:history="1">
              <w:r w:rsidRPr="001E1AB5">
                <w:rPr>
                  <w:rStyle w:val="Hyperlink"/>
                  <w:rFonts w:ascii="Georgia" w:hAnsi="Georgia" w:cs="RePublicStd"/>
                  <w:sz w:val="18"/>
                  <w:szCs w:val="18"/>
                  <w:lang w:val="es-ES_tradnl"/>
                </w:rPr>
                <w:t>Mexico.consulate@mzv.gov.cz</w:t>
              </w:r>
            </w:hyperlink>
            <w:r w:rsidRPr="001E1AB5">
              <w:rPr>
                <w:rFonts w:ascii="Georgia" w:hAnsi="Georgia" w:cs="RePublicStd"/>
                <w:sz w:val="18"/>
                <w:szCs w:val="18"/>
                <w:lang w:val="es-ES_tradnl"/>
              </w:rPr>
              <w:br/>
            </w:r>
            <w:hyperlink r:id="rId13" w:history="1">
              <w:r w:rsidRPr="001E1AB5">
                <w:rPr>
                  <w:rStyle w:val="Hyperlink"/>
                  <w:rFonts w:ascii="Georgia" w:hAnsi="Georgia" w:cs="RePublicStd"/>
                  <w:noProof/>
                  <w:sz w:val="18"/>
                  <w:szCs w:val="18"/>
                  <w:lang w:val="es-ES_tradnl"/>
                </w:rPr>
                <w:t>www.mzv.gov.cz/mexico</w:t>
              </w:r>
            </w:hyperlink>
          </w:p>
        </w:tc>
      </w:tr>
    </w:tbl>
    <w:p w14:paraId="30EAFCBB" w14:textId="77777777" w:rsidR="00F464EC" w:rsidRDefault="00F464EC" w:rsidP="0016482E"/>
    <w:p w14:paraId="4D83DA9C" w14:textId="77777777" w:rsidR="00F464EC" w:rsidRDefault="00F464EC" w:rsidP="0016482E"/>
    <w:p w14:paraId="59F09C6D" w14:textId="77777777" w:rsidR="0009183F" w:rsidRDefault="0009183F" w:rsidP="0016482E"/>
    <w:p w14:paraId="65D5A494" w14:textId="77777777" w:rsidR="00F464EC" w:rsidRDefault="00F464EC" w:rsidP="0016482E"/>
    <w:p w14:paraId="44BC030D" w14:textId="7186AE00" w:rsidR="00643246" w:rsidRPr="00643246" w:rsidRDefault="00643246" w:rsidP="0016482E">
      <w:pPr>
        <w:rPr>
          <w:b/>
          <w:bCs/>
          <w:lang w:val="es-MX"/>
        </w:rPr>
      </w:pPr>
      <w:r w:rsidRPr="00643246">
        <w:rPr>
          <w:b/>
          <w:bCs/>
          <w:lang w:val="es-MX"/>
        </w:rPr>
        <w:t>Seguro con Aseguradoras Extranjeras</w:t>
      </w:r>
    </w:p>
    <w:p w14:paraId="7BCDED39" w14:textId="36C0D034" w:rsidR="00643246" w:rsidRPr="00643246" w:rsidRDefault="00643246" w:rsidP="0016482E">
      <w:pPr>
        <w:rPr>
          <w:lang w:val="es-MX"/>
        </w:rPr>
      </w:pPr>
      <w:r w:rsidRPr="00643246">
        <w:rPr>
          <w:lang w:val="es-MX"/>
        </w:rPr>
        <w:t xml:space="preserve">Si opta por aseguradora </w:t>
      </w:r>
      <w:r w:rsidR="0013388C">
        <w:rPr>
          <w:lang w:val="es-MX"/>
        </w:rPr>
        <w:t xml:space="preserve">que no </w:t>
      </w:r>
      <w:r w:rsidR="00751B83">
        <w:rPr>
          <w:lang w:val="es-MX"/>
        </w:rPr>
        <w:t xml:space="preserve">esté registrada </w:t>
      </w:r>
      <w:r w:rsidR="00751B83" w:rsidRPr="00643246">
        <w:rPr>
          <w:lang w:val="es-MX"/>
        </w:rPr>
        <w:t xml:space="preserve">por </w:t>
      </w:r>
      <w:hyperlink r:id="rId14" w:history="1">
        <w:r w:rsidR="00751B83" w:rsidRPr="00643246">
          <w:rPr>
            <w:rStyle w:val="Hyperlink"/>
            <w:lang w:val="es-MX"/>
          </w:rPr>
          <w:t>el Banco Nacional Checo (ČNB) </w:t>
        </w:r>
      </w:hyperlink>
      <w:r w:rsidRPr="00643246">
        <w:rPr>
          <w:lang w:val="es-MX"/>
        </w:rPr>
        <w:t xml:space="preserve"> </w:t>
      </w:r>
      <w:r w:rsidR="006B32FA">
        <w:rPr>
          <w:lang w:val="es-MX"/>
        </w:rPr>
        <w:t xml:space="preserve">o </w:t>
      </w:r>
      <w:r w:rsidR="00A54313" w:rsidRPr="00A54313">
        <w:rPr>
          <w:lang w:val="es-MX"/>
        </w:rPr>
        <w:t>que esté registrada pero cuyos documentos no estén en idioma checo, el solicitante debe presentar</w:t>
      </w:r>
      <w:r w:rsidR="00A54313">
        <w:rPr>
          <w:lang w:val="es-MX"/>
        </w:rPr>
        <w:t>:</w:t>
      </w:r>
    </w:p>
    <w:p w14:paraId="7CB2CD94" w14:textId="77777777" w:rsidR="00964C94" w:rsidRPr="00964C94" w:rsidRDefault="00964C94" w:rsidP="0016482E">
      <w:pPr>
        <w:numPr>
          <w:ilvl w:val="0"/>
          <w:numId w:val="10"/>
        </w:numPr>
        <w:rPr>
          <w:lang w:val="es-MX"/>
        </w:rPr>
      </w:pPr>
      <w:r w:rsidRPr="00964C94">
        <w:rPr>
          <w:lang w:val="es-MX"/>
        </w:rPr>
        <w:t>Contrato de seguro acompañado de una confirmación legal que garantice que cumple con los requisitos establecidos por las autoridades checas.</w:t>
      </w:r>
    </w:p>
    <w:p w14:paraId="7285ADDC" w14:textId="77777777" w:rsidR="00964C94" w:rsidRPr="00964C94" w:rsidRDefault="00964C94" w:rsidP="0016482E">
      <w:pPr>
        <w:numPr>
          <w:ilvl w:val="0"/>
          <w:numId w:val="10"/>
        </w:numPr>
        <w:rPr>
          <w:lang w:val="es-MX"/>
        </w:rPr>
      </w:pPr>
      <w:r w:rsidRPr="00964C94">
        <w:rPr>
          <w:lang w:val="es-MX"/>
        </w:rPr>
        <w:t>Traducción oficial al checo certificada de todos los documentos relacionados, incluyendo la confirmación de que las condiciones del seguro cumplen con los criterios exigidos.</w:t>
      </w:r>
    </w:p>
    <w:p w14:paraId="7E59AE34" w14:textId="77777777" w:rsidR="00643246" w:rsidRPr="00643246" w:rsidRDefault="00000000" w:rsidP="0016482E">
      <w:r>
        <w:pict w14:anchorId="39EFFA56">
          <v:rect id="_x0000_i1028" style="width:0;height:.75pt" o:hralign="center" o:hrstd="t" o:hr="t" fillcolor="#a0a0a0" stroked="f"/>
        </w:pict>
      </w:r>
    </w:p>
    <w:p w14:paraId="517CEE0F" w14:textId="77777777" w:rsidR="00643246" w:rsidRPr="00643246" w:rsidRDefault="00643246" w:rsidP="0016482E">
      <w:pPr>
        <w:rPr>
          <w:b/>
          <w:bCs/>
          <w:lang w:val="es-MX"/>
        </w:rPr>
      </w:pPr>
      <w:r w:rsidRPr="00643246">
        <w:rPr>
          <w:b/>
          <w:bCs/>
          <w:lang w:val="es-MX"/>
        </w:rPr>
        <w:t>Excepciones y Casos Específicos</w:t>
      </w:r>
    </w:p>
    <w:p w14:paraId="31A83EBF" w14:textId="77777777" w:rsidR="00124092" w:rsidRPr="00124092" w:rsidRDefault="00124092" w:rsidP="0016482E">
      <w:pPr>
        <w:numPr>
          <w:ilvl w:val="0"/>
          <w:numId w:val="8"/>
        </w:numPr>
        <w:rPr>
          <w:lang w:val="es-MX"/>
        </w:rPr>
      </w:pPr>
      <w:r w:rsidRPr="00124092">
        <w:rPr>
          <w:lang w:val="es-MX"/>
        </w:rPr>
        <w:t>Fines laborales: seguro de viaje válido durante los primeros 40 días desde la entrada al país.</w:t>
      </w:r>
    </w:p>
    <w:p w14:paraId="1E7BF111" w14:textId="77777777" w:rsidR="00124092" w:rsidRPr="00124092" w:rsidRDefault="00124092" w:rsidP="0016482E">
      <w:pPr>
        <w:numPr>
          <w:ilvl w:val="0"/>
          <w:numId w:val="8"/>
        </w:numPr>
        <w:rPr>
          <w:lang w:val="es-MX"/>
        </w:rPr>
      </w:pPr>
      <w:r w:rsidRPr="00124092">
        <w:rPr>
          <w:lang w:val="es-MX"/>
        </w:rPr>
        <w:t>Tratados internacionales: cobertura para gastos médicos conforme a convenios, por ejemplo, programas Erasmus+.</w:t>
      </w:r>
    </w:p>
    <w:p w14:paraId="13DBDE30" w14:textId="77777777" w:rsidR="00124092" w:rsidRPr="00124092" w:rsidRDefault="00124092" w:rsidP="0016482E">
      <w:pPr>
        <w:numPr>
          <w:ilvl w:val="0"/>
          <w:numId w:val="8"/>
        </w:numPr>
        <w:rPr>
          <w:lang w:val="es-MX"/>
        </w:rPr>
      </w:pPr>
      <w:r w:rsidRPr="00124092">
        <w:rPr>
          <w:lang w:val="es-MX"/>
        </w:rPr>
        <w:t>Ciudadanos de la UE o titulares de tarjeta EHIC/GHIC: poseen regulación específica.</w:t>
      </w:r>
    </w:p>
    <w:p w14:paraId="73755168" w14:textId="4596F87C" w:rsidR="00124092" w:rsidRPr="00124092" w:rsidRDefault="00124092" w:rsidP="0016482E">
      <w:pPr>
        <w:numPr>
          <w:ilvl w:val="0"/>
          <w:numId w:val="8"/>
        </w:numPr>
        <w:rPr>
          <w:lang w:val="es-MX"/>
        </w:rPr>
      </w:pPr>
      <w:r w:rsidRPr="00124092">
        <w:rPr>
          <w:lang w:val="es-MX"/>
        </w:rPr>
        <w:t xml:space="preserve">Menores con </w:t>
      </w:r>
      <w:r w:rsidR="00C55D94">
        <w:rPr>
          <w:lang w:val="es-MX"/>
        </w:rPr>
        <w:t>residencia</w:t>
      </w:r>
      <w:r w:rsidRPr="00124092">
        <w:rPr>
          <w:lang w:val="es-MX"/>
        </w:rPr>
        <w:t xml:space="preserve"> temporal: deben presentar seguro de viaje para los primeros 40 días antes de inscribirse en el sistema público de salud.</w:t>
      </w:r>
    </w:p>
    <w:p w14:paraId="7B79A927" w14:textId="77777777" w:rsidR="00643246" w:rsidRPr="00643246" w:rsidRDefault="00000000" w:rsidP="0016482E">
      <w:r>
        <w:pict w14:anchorId="466396E0">
          <v:rect id="_x0000_i1029" style="width:0;height:.75pt" o:hralign="center" o:hrstd="t" o:hr="t" fillcolor="#a0a0a0" stroked="f"/>
        </w:pict>
      </w:r>
    </w:p>
    <w:p w14:paraId="055B2A44" w14:textId="77777777" w:rsidR="00643246" w:rsidRPr="00643246" w:rsidRDefault="00643246" w:rsidP="0016482E">
      <w:pPr>
        <w:rPr>
          <w:b/>
          <w:bCs/>
          <w:lang w:val="es-MX"/>
        </w:rPr>
      </w:pPr>
      <w:r w:rsidRPr="00643246">
        <w:rPr>
          <w:b/>
          <w:bCs/>
          <w:lang w:val="es-MX"/>
        </w:rPr>
        <w:t>Ejemplos de Aseguradoras en República Checa</w:t>
      </w:r>
    </w:p>
    <w:p w14:paraId="1571382A" w14:textId="39B11EB7" w:rsidR="00643246" w:rsidRPr="00643246" w:rsidRDefault="00643246" w:rsidP="0016482E">
      <w:pPr>
        <w:numPr>
          <w:ilvl w:val="0"/>
          <w:numId w:val="5"/>
        </w:numPr>
      </w:pPr>
      <w:hyperlink r:id="rId15" w:history="1">
        <w:r w:rsidRPr="00643246">
          <w:rPr>
            <w:rStyle w:val="Hyperlink"/>
          </w:rPr>
          <w:t xml:space="preserve">Maxima </w:t>
        </w:r>
        <w:proofErr w:type="spellStart"/>
        <w:r w:rsidRPr="00643246">
          <w:rPr>
            <w:rStyle w:val="Hyperlink"/>
          </w:rPr>
          <w:t>pojišťovna</w:t>
        </w:r>
        <w:proofErr w:type="spellEnd"/>
        <w:r w:rsidRPr="00643246">
          <w:rPr>
            <w:rStyle w:val="Hyperlink"/>
          </w:rPr>
          <w:t xml:space="preserve"> </w:t>
        </w:r>
        <w:proofErr w:type="spellStart"/>
        <w:r w:rsidRPr="00643246">
          <w:rPr>
            <w:rStyle w:val="Hyperlink"/>
          </w:rPr>
          <w:t>a.s.</w:t>
        </w:r>
        <w:proofErr w:type="spellEnd"/>
      </w:hyperlink>
    </w:p>
    <w:p w14:paraId="33846558" w14:textId="673763AB" w:rsidR="00643246" w:rsidRPr="00643246" w:rsidRDefault="00643246" w:rsidP="0016482E">
      <w:pPr>
        <w:numPr>
          <w:ilvl w:val="0"/>
          <w:numId w:val="5"/>
        </w:numPr>
      </w:pPr>
      <w:hyperlink r:id="rId16" w:history="1">
        <w:proofErr w:type="spellStart"/>
        <w:r w:rsidRPr="00643246">
          <w:rPr>
            <w:rStyle w:val="Hyperlink"/>
          </w:rPr>
          <w:t>Pojišťovna</w:t>
        </w:r>
        <w:proofErr w:type="spellEnd"/>
        <w:r w:rsidRPr="00643246">
          <w:rPr>
            <w:rStyle w:val="Hyperlink"/>
          </w:rPr>
          <w:t xml:space="preserve"> VZP, </w:t>
        </w:r>
        <w:proofErr w:type="spellStart"/>
        <w:r w:rsidRPr="00643246">
          <w:rPr>
            <w:rStyle w:val="Hyperlink"/>
          </w:rPr>
          <w:t>a.s.</w:t>
        </w:r>
        <w:proofErr w:type="spellEnd"/>
      </w:hyperlink>
    </w:p>
    <w:p w14:paraId="7930C2BF" w14:textId="3F96B6E4" w:rsidR="00643246" w:rsidRPr="00643246" w:rsidRDefault="00643246" w:rsidP="0016482E">
      <w:pPr>
        <w:numPr>
          <w:ilvl w:val="0"/>
          <w:numId w:val="5"/>
        </w:numPr>
      </w:pPr>
      <w:hyperlink r:id="rId17" w:history="1">
        <w:r w:rsidRPr="00643246">
          <w:rPr>
            <w:rStyle w:val="Hyperlink"/>
          </w:rPr>
          <w:t xml:space="preserve">Slavia </w:t>
        </w:r>
        <w:proofErr w:type="spellStart"/>
        <w:r w:rsidRPr="00643246">
          <w:rPr>
            <w:rStyle w:val="Hyperlink"/>
          </w:rPr>
          <w:t>pojišťovna</w:t>
        </w:r>
        <w:proofErr w:type="spellEnd"/>
        <w:r w:rsidRPr="00643246">
          <w:rPr>
            <w:rStyle w:val="Hyperlink"/>
          </w:rPr>
          <w:t xml:space="preserve"> </w:t>
        </w:r>
        <w:proofErr w:type="spellStart"/>
        <w:r w:rsidRPr="00643246">
          <w:rPr>
            <w:rStyle w:val="Hyperlink"/>
          </w:rPr>
          <w:t>a.s.</w:t>
        </w:r>
        <w:proofErr w:type="spellEnd"/>
      </w:hyperlink>
    </w:p>
    <w:p w14:paraId="362B9AF7" w14:textId="54658570" w:rsidR="00643246" w:rsidRDefault="00643246" w:rsidP="0016482E">
      <w:pPr>
        <w:numPr>
          <w:ilvl w:val="0"/>
          <w:numId w:val="5"/>
        </w:numPr>
      </w:pPr>
      <w:hyperlink r:id="rId18" w:history="1">
        <w:r w:rsidRPr="00643246">
          <w:rPr>
            <w:rStyle w:val="Hyperlink"/>
          </w:rPr>
          <w:t xml:space="preserve">AXA </w:t>
        </w:r>
        <w:proofErr w:type="spellStart"/>
        <w:r w:rsidRPr="00643246">
          <w:rPr>
            <w:rStyle w:val="Hyperlink"/>
          </w:rPr>
          <w:t>pojištovna</w:t>
        </w:r>
        <w:proofErr w:type="spellEnd"/>
        <w:r w:rsidRPr="00643246">
          <w:rPr>
            <w:rStyle w:val="Hyperlink"/>
          </w:rPr>
          <w:t xml:space="preserve"> </w:t>
        </w:r>
        <w:proofErr w:type="spellStart"/>
        <w:r w:rsidRPr="00643246">
          <w:rPr>
            <w:rStyle w:val="Hyperlink"/>
          </w:rPr>
          <w:t>a.s.</w:t>
        </w:r>
        <w:proofErr w:type="spellEnd"/>
      </w:hyperlink>
    </w:p>
    <w:p w14:paraId="294443D3" w14:textId="62E84163" w:rsidR="00643246" w:rsidRDefault="00643246" w:rsidP="00F464EC">
      <w:pPr>
        <w:numPr>
          <w:ilvl w:val="0"/>
          <w:numId w:val="5"/>
        </w:numPr>
      </w:pPr>
      <w:hyperlink r:id="rId19" w:history="1">
        <w:r w:rsidRPr="00643246">
          <w:rPr>
            <w:rStyle w:val="Hyperlink"/>
          </w:rPr>
          <w:t xml:space="preserve">UNIQA </w:t>
        </w:r>
        <w:proofErr w:type="spellStart"/>
        <w:r w:rsidRPr="00643246">
          <w:rPr>
            <w:rStyle w:val="Hyperlink"/>
          </w:rPr>
          <w:t>pojišťovna</w:t>
        </w:r>
        <w:proofErr w:type="spellEnd"/>
        <w:r w:rsidRPr="00643246">
          <w:rPr>
            <w:rStyle w:val="Hyperlink"/>
          </w:rPr>
          <w:t xml:space="preserve"> a.s.</w:t>
        </w:r>
      </w:hyperlink>
      <w:r w:rsidR="00645FC2" w:rsidRPr="00645FC2">
        <w:rPr>
          <w:noProof/>
        </w:rPr>
        <w:t xml:space="preserve"> </w:t>
      </w:r>
      <w:r w:rsidR="00645FC2">
        <w:rPr>
          <w:noProof/>
        </w:rPr>
        <w:tab/>
      </w:r>
      <w:r w:rsidR="00645FC2">
        <w:rPr>
          <w:noProof/>
        </w:rPr>
        <w:tab/>
      </w:r>
      <w:r w:rsidR="00645FC2">
        <w:rPr>
          <w:noProof/>
        </w:rPr>
        <w:tab/>
      </w:r>
      <w:r w:rsidR="00645FC2">
        <w:rPr>
          <w:noProof/>
        </w:rPr>
        <w:tab/>
      </w:r>
      <w:r w:rsidR="00645FC2">
        <w:rPr>
          <w:noProof/>
        </w:rPr>
        <w:tab/>
      </w:r>
      <w:r w:rsidR="00645FC2">
        <w:rPr>
          <w:noProof/>
        </w:rPr>
        <w:tab/>
      </w:r>
      <w:r w:rsidR="00645FC2">
        <w:rPr>
          <w:noProof/>
        </w:rPr>
        <w:tab/>
      </w:r>
      <w:r w:rsidR="00645FC2">
        <w:rPr>
          <w:noProof/>
        </w:rPr>
        <w:tab/>
      </w:r>
      <w:r w:rsidRPr="00643246">
        <w:br/>
      </w:r>
    </w:p>
    <w:sectPr w:rsidR="00643246" w:rsidSect="00F464EC">
      <w:pgSz w:w="12240" w:h="15840"/>
      <w:pgMar w:top="284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ePublicStd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506F8"/>
    <w:multiLevelType w:val="multilevel"/>
    <w:tmpl w:val="28D4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191F66"/>
    <w:multiLevelType w:val="multilevel"/>
    <w:tmpl w:val="64F4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A756F6"/>
    <w:multiLevelType w:val="multilevel"/>
    <w:tmpl w:val="B740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6A5068"/>
    <w:multiLevelType w:val="multilevel"/>
    <w:tmpl w:val="F13C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4845EB"/>
    <w:multiLevelType w:val="multilevel"/>
    <w:tmpl w:val="F7D0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673656"/>
    <w:multiLevelType w:val="multilevel"/>
    <w:tmpl w:val="803C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830BF6"/>
    <w:multiLevelType w:val="multilevel"/>
    <w:tmpl w:val="198A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D847D6"/>
    <w:multiLevelType w:val="multilevel"/>
    <w:tmpl w:val="498E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8748FE"/>
    <w:multiLevelType w:val="multilevel"/>
    <w:tmpl w:val="EC76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771EC2"/>
    <w:multiLevelType w:val="multilevel"/>
    <w:tmpl w:val="6852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83732902">
    <w:abstractNumId w:val="6"/>
  </w:num>
  <w:num w:numId="2" w16cid:durableId="959796598">
    <w:abstractNumId w:val="1"/>
  </w:num>
  <w:num w:numId="3" w16cid:durableId="1893734296">
    <w:abstractNumId w:val="7"/>
  </w:num>
  <w:num w:numId="4" w16cid:durableId="889265245">
    <w:abstractNumId w:val="5"/>
  </w:num>
  <w:num w:numId="5" w16cid:durableId="288055460">
    <w:abstractNumId w:val="8"/>
  </w:num>
  <w:num w:numId="6" w16cid:durableId="547228232">
    <w:abstractNumId w:val="2"/>
  </w:num>
  <w:num w:numId="7" w16cid:durableId="1090472350">
    <w:abstractNumId w:val="9"/>
  </w:num>
  <w:num w:numId="8" w16cid:durableId="1109161047">
    <w:abstractNumId w:val="4"/>
  </w:num>
  <w:num w:numId="9" w16cid:durableId="857278344">
    <w:abstractNumId w:val="0"/>
  </w:num>
  <w:num w:numId="10" w16cid:durableId="2001957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46"/>
    <w:rsid w:val="00066F0D"/>
    <w:rsid w:val="0007370A"/>
    <w:rsid w:val="0009183F"/>
    <w:rsid w:val="00124092"/>
    <w:rsid w:val="0013388C"/>
    <w:rsid w:val="0016482E"/>
    <w:rsid w:val="001E1AB5"/>
    <w:rsid w:val="0025448F"/>
    <w:rsid w:val="00296EA9"/>
    <w:rsid w:val="002A1BC2"/>
    <w:rsid w:val="002A2BB8"/>
    <w:rsid w:val="003D3075"/>
    <w:rsid w:val="0047558E"/>
    <w:rsid w:val="004A2577"/>
    <w:rsid w:val="005C5537"/>
    <w:rsid w:val="005F29E9"/>
    <w:rsid w:val="00606C21"/>
    <w:rsid w:val="00643246"/>
    <w:rsid w:val="00645FC2"/>
    <w:rsid w:val="00652E8A"/>
    <w:rsid w:val="00665EC6"/>
    <w:rsid w:val="006860A0"/>
    <w:rsid w:val="006B11C9"/>
    <w:rsid w:val="006B32FA"/>
    <w:rsid w:val="00701999"/>
    <w:rsid w:val="00704DBD"/>
    <w:rsid w:val="00751B83"/>
    <w:rsid w:val="00762B83"/>
    <w:rsid w:val="00786F97"/>
    <w:rsid w:val="00793A01"/>
    <w:rsid w:val="008412A8"/>
    <w:rsid w:val="00935333"/>
    <w:rsid w:val="009564FE"/>
    <w:rsid w:val="00964C94"/>
    <w:rsid w:val="00966377"/>
    <w:rsid w:val="00966836"/>
    <w:rsid w:val="009775D4"/>
    <w:rsid w:val="00A54313"/>
    <w:rsid w:val="00A63AA0"/>
    <w:rsid w:val="00AF2BFB"/>
    <w:rsid w:val="00B71DBC"/>
    <w:rsid w:val="00BD6EC1"/>
    <w:rsid w:val="00BF0A0C"/>
    <w:rsid w:val="00C2515D"/>
    <w:rsid w:val="00C55D94"/>
    <w:rsid w:val="00CB5D16"/>
    <w:rsid w:val="00D15C9F"/>
    <w:rsid w:val="00D45685"/>
    <w:rsid w:val="00D57EBC"/>
    <w:rsid w:val="00D76C37"/>
    <w:rsid w:val="00D96160"/>
    <w:rsid w:val="00E41AE4"/>
    <w:rsid w:val="00E67C0D"/>
    <w:rsid w:val="00EF0DD9"/>
    <w:rsid w:val="00F148CE"/>
    <w:rsid w:val="00F4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E3237"/>
  <w15:chartTrackingRefBased/>
  <w15:docId w15:val="{E8568124-3780-4A44-A7B7-CCEB696A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2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2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2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2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2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2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2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2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2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2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2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2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2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2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2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2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2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2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2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2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2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2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2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2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32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2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324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zv.gov.cz/mexico" TargetMode="External"/><Relationship Id="rId18" Type="http://schemas.openxmlformats.org/officeDocument/2006/relationships/hyperlink" Target="https://onlinecizinci.cz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Mexico.consulate@mzv.gov.cz" TargetMode="External"/><Relationship Id="rId17" Type="http://schemas.openxmlformats.org/officeDocument/2006/relationships/hyperlink" Target="https://www.slavia-pojistovna.cz/en/people/health-insurance-for-foreigners/comprehensive-health-insurance-for-foreigner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vzp.cz/en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nb.cz/en/statistics/money_and_banking_stat/lists-of-institutions-for-purposes-of-monetary-and-financial-statistics/list-of-insurance-corporations/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maximapojistovna.cz/en/insurance/health-insurance-foreign-nationals" TargetMode="External"/><Relationship Id="rId10" Type="http://schemas.openxmlformats.org/officeDocument/2006/relationships/hyperlink" Target="http://www.mzv.gov.cz/mexico" TargetMode="External"/><Relationship Id="rId19" Type="http://schemas.openxmlformats.org/officeDocument/2006/relationships/hyperlink" Target="https://www.uniqa.cz/en/insurance-for-foreigners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exico.consulate@mzv.gov.cz" TargetMode="External"/><Relationship Id="rId14" Type="http://schemas.openxmlformats.org/officeDocument/2006/relationships/hyperlink" Target="https://www.cnb.cz/en/statistics/money_and_banking_stat/lists-of-institutions-for-purposes-of-monetary-and-financial-statistics/list-of-insurance-corpor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F8B8D723A86540834BCD9BBB2D3DA4" ma:contentTypeVersion="12" ma:contentTypeDescription="Crear nuevo documento." ma:contentTypeScope="" ma:versionID="d0e09b81f5ba7cb150c3a80e5e73d6d4">
  <xsd:schema xmlns:xsd="http://www.w3.org/2001/XMLSchema" xmlns:xs="http://www.w3.org/2001/XMLSchema" xmlns:p="http://schemas.microsoft.com/office/2006/metadata/properties" xmlns:ns2="831f4c69-2919-4077-be51-bdf3b48f9197" targetNamespace="http://schemas.microsoft.com/office/2006/metadata/properties" ma:root="true" ma:fieldsID="3e703d96c892263f3e43148e9caf1a84" ns2:_="">
    <xsd:import namespace="831f4c69-2919-4077-be51-bdf3b48f91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f4c69-2919-4077-be51-bdf3b48f9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43b563f8-2514-4f7f-a47b-e2a6b98ab3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1f4c69-2919-4077-be51-bdf3b48f91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6799F4-931C-4B39-8BD2-9A782B75B0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CE7B7-D56B-4C72-9524-6DC0EADF4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f4c69-2919-4077-be51-bdf3b48f91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0BC2CF-0AD0-4571-B1D8-111E06514358}">
  <ds:schemaRefs>
    <ds:schemaRef ds:uri="http://schemas.microsoft.com/office/2006/metadata/properties"/>
    <ds:schemaRef ds:uri="http://schemas.microsoft.com/office/infopath/2007/PartnerControls"/>
    <ds:schemaRef ds:uri="831f4c69-2919-4077-be51-bdf3b48f91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FEDIUK</dc:creator>
  <cp:keywords/>
  <dc:description/>
  <cp:lastModifiedBy>Tomáš FEDIUK</cp:lastModifiedBy>
  <cp:revision>51</cp:revision>
  <dcterms:created xsi:type="dcterms:W3CDTF">2025-09-10T22:18:00Z</dcterms:created>
  <dcterms:modified xsi:type="dcterms:W3CDTF">2025-10-14T16:14:00Z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2025-09-10T22:33:56Z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1949d459-a520-4ff2-ab25-83bef10a5933</vt:lpwstr>
  </property>
  <property fmtid="{D5CDD505-2E9C-101B-9397-08002B2CF9AE}" pid="8" name="MSIP_Label_b3564849-fbfc-4795-ad59-055bb350645f_ContentBits">
    <vt:lpwstr>0</vt:lpwstr>
  </property>
  <property fmtid="{D5CDD505-2E9C-101B-9397-08002B2CF9AE}" pid="9" name="MSIP_Label_b3564849-fbfc-4795-ad59-055bb350645f_Tag">
    <vt:lpwstr>10, 3, 0, 1</vt:lpwstr>
  </property>
  <property fmtid="{D5CDD505-2E9C-101B-9397-08002B2CF9AE}" pid="10" name="MediaServiceImageTags">
    <vt:lpwstr/>
  </property>
  <property fmtid="{D5CDD505-2E9C-101B-9397-08002B2CF9AE}" pid="11" name="ContentTypeId">
    <vt:lpwstr>0x010100E5F8B8D723A86540834BCD9BBB2D3DA4</vt:lpwstr>
  </property>
</Properties>
</file>