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41" w:rsidRPr="00B62641" w:rsidRDefault="00B62641" w:rsidP="00B62641">
      <w:pPr>
        <w:jc w:val="both"/>
        <w:rPr>
          <w:rFonts w:ascii="Georgia" w:hAnsi="Georgia"/>
          <w:b/>
          <w:sz w:val="20"/>
        </w:rPr>
      </w:pPr>
      <w:r w:rsidRPr="00B62641">
        <w:rPr>
          <w:rFonts w:ascii="Georgia" w:hAnsi="Georgia"/>
          <w:b/>
          <w:sz w:val="20"/>
        </w:rPr>
        <w:t>Obecné doporučení, jak vyplnit identifikační formulář</w:t>
      </w:r>
    </w:p>
    <w:p w:rsidR="00B62641" w:rsidRPr="00B62641" w:rsidRDefault="00B62641" w:rsidP="00B62641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0"/>
        </w:rPr>
      </w:pPr>
      <w:r w:rsidRPr="00B62641">
        <w:rPr>
          <w:rFonts w:ascii="Georgia" w:hAnsi="Georgia"/>
          <w:sz w:val="20"/>
        </w:rPr>
        <w:t>V identifikačním formuláři v řádku "Místní měna" uveďte částku pouze v USD. Rubriky v českých korunách ponechte prázdné, neboť je vyplní Velvysl</w:t>
      </w:r>
      <w:r>
        <w:rPr>
          <w:rFonts w:ascii="Georgia" w:hAnsi="Georgia"/>
          <w:sz w:val="20"/>
        </w:rPr>
        <w:t>anectví České republiky v</w:t>
      </w:r>
      <w:r w:rsidR="00AC4467">
        <w:rPr>
          <w:rFonts w:ascii="Georgia" w:hAnsi="Georgia"/>
          <w:sz w:val="20"/>
        </w:rPr>
        <w:t xml:space="preserve"> Kuala Lumpur</w:t>
      </w:r>
      <w:r w:rsidRPr="00B62641">
        <w:rPr>
          <w:rFonts w:ascii="Georgia" w:hAnsi="Georgia"/>
          <w:sz w:val="20"/>
        </w:rPr>
        <w:t xml:space="preserve"> podle platného směnného kurzu. Žádosti s chybně uvedenou měnou budou vyřazeny. </w:t>
      </w:r>
    </w:p>
    <w:p w:rsidR="00B62641" w:rsidRPr="00B62641" w:rsidRDefault="00B62641" w:rsidP="00B62641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0"/>
        </w:rPr>
      </w:pPr>
      <w:r w:rsidRPr="00B62641">
        <w:rPr>
          <w:rFonts w:ascii="Georgia" w:hAnsi="Georgia"/>
          <w:sz w:val="20"/>
        </w:rPr>
        <w:t>USD uvádějte také v rozpisu rozpočtu v oddíle 8. Návrh rozpočtu v místní měně a vynechte oddíl přidružený k CZK. Vyplní je Velvys</w:t>
      </w:r>
      <w:r w:rsidR="00AC4467">
        <w:rPr>
          <w:rFonts w:ascii="Georgia" w:hAnsi="Georgia"/>
          <w:sz w:val="20"/>
        </w:rPr>
        <w:t>lanectví České republiky v Kuala Lumpur</w:t>
      </w:r>
      <w:bookmarkStart w:id="0" w:name="_GoBack"/>
      <w:bookmarkEnd w:id="0"/>
      <w:r w:rsidRPr="00B62641">
        <w:rPr>
          <w:rFonts w:ascii="Georgia" w:hAnsi="Georgia"/>
          <w:sz w:val="20"/>
        </w:rPr>
        <w:t xml:space="preserve">. </w:t>
      </w:r>
    </w:p>
    <w:p w:rsidR="00B62641" w:rsidRPr="00B62641" w:rsidRDefault="00B62641" w:rsidP="00B62641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0"/>
        </w:rPr>
      </w:pPr>
      <w:r w:rsidRPr="00B62641">
        <w:rPr>
          <w:rFonts w:ascii="Georgia" w:hAnsi="Georgia"/>
          <w:sz w:val="20"/>
        </w:rPr>
        <w:t xml:space="preserve">Konečná částka rozpočtu by neměla být nižší než 200 000 Kč a vyšší než 500 000 Kč. Prosíme o odpovídající výpočet rozpočtu s ohledem na aktuální směnný kurz. </w:t>
      </w:r>
    </w:p>
    <w:p w:rsidR="00DE6BB5" w:rsidRPr="00B62641" w:rsidRDefault="00B62641" w:rsidP="00B62641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0"/>
        </w:rPr>
      </w:pPr>
      <w:r w:rsidRPr="00B62641">
        <w:rPr>
          <w:rFonts w:ascii="Georgia" w:hAnsi="Georgia"/>
          <w:sz w:val="20"/>
        </w:rPr>
        <w:t>Nepřekračujte prosím počet řádků přidělených v oddílech 5., 6. a 7.</w:t>
      </w:r>
    </w:p>
    <w:sectPr w:rsidR="00DE6BB5" w:rsidRPr="00B6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D4F"/>
    <w:multiLevelType w:val="hybridMultilevel"/>
    <w:tmpl w:val="909AF87E"/>
    <w:lvl w:ilvl="0" w:tplc="BE84682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72CE6"/>
    <w:multiLevelType w:val="hybridMultilevel"/>
    <w:tmpl w:val="79D689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41"/>
    <w:rsid w:val="00971076"/>
    <w:rsid w:val="00AC4467"/>
    <w:rsid w:val="00B62641"/>
    <w:rsid w:val="00C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6E56"/>
  <w15:chartTrackingRefBased/>
  <w15:docId w15:val="{EB1BA692-A0C2-40D3-BF7F-E222940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PODHOLA Adam</dc:creator>
  <cp:keywords/>
  <dc:description/>
  <cp:lastModifiedBy>DOSTÁL Milan</cp:lastModifiedBy>
  <cp:revision>2</cp:revision>
  <dcterms:created xsi:type="dcterms:W3CDTF">2023-09-20T01:04:00Z</dcterms:created>
  <dcterms:modified xsi:type="dcterms:W3CDTF">2023-09-20T01:04:00Z</dcterms:modified>
</cp:coreProperties>
</file>