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51B90CB6" w:rsidR="00412595" w:rsidRPr="00C7298E" w:rsidRDefault="00B11ED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ZÁPIS</w:t>
      </w:r>
      <w:r w:rsidR="00412595" w:rsidRPr="00C7298E">
        <w:rPr>
          <w:rFonts w:ascii="Georgia" w:hAnsi="Georgia"/>
          <w:sz w:val="40"/>
          <w:szCs w:val="40"/>
        </w:rPr>
        <w:t xml:space="preserve"> </w:t>
      </w:r>
    </w:p>
    <w:p w14:paraId="155E5983" w14:textId="1BA22A72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</w:t>
      </w:r>
      <w:r w:rsidR="00A07F3E">
        <w:rPr>
          <w:rFonts w:ascii="Georgia" w:hAnsi="Georgia"/>
        </w:rPr>
        <w:t>určení otcovství souhlasným prohlášením rodičů</w:t>
      </w:r>
      <w:r>
        <w:rPr>
          <w:rFonts w:ascii="Georgia" w:hAnsi="Georgia"/>
        </w:rPr>
        <w:t xml:space="preserve"> </w:t>
      </w:r>
    </w:p>
    <w:p w14:paraId="180F9C73" w14:textId="30F0C85B" w:rsidR="00B959BE" w:rsidRPr="00632C7C" w:rsidRDefault="00B959BE" w:rsidP="00B959BE">
      <w:pPr>
        <w:pStyle w:val="Defaul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(dle </w:t>
      </w:r>
      <w:r w:rsidRPr="00B959BE">
        <w:rPr>
          <w:rFonts w:ascii="Georgia" w:hAnsi="Georgia"/>
          <w:sz w:val="20"/>
          <w:szCs w:val="20"/>
        </w:rPr>
        <w:t>§ 779 zákona č. 89/2012 Sb., občanský zákoník v platném znění</w:t>
      </w:r>
      <w:r w:rsidRPr="00632C7C">
        <w:rPr>
          <w:rFonts w:ascii="Georgia" w:hAnsi="Georgia"/>
          <w:sz w:val="20"/>
          <w:szCs w:val="20"/>
        </w:rPr>
        <w:t>)</w:t>
      </w:r>
    </w:p>
    <w:p w14:paraId="174255C6" w14:textId="52AC8653" w:rsidR="009A0190" w:rsidRDefault="00E876EB" w:rsidP="005D2B0A">
      <w:pPr>
        <w:spacing w:after="0" w:line="240" w:lineRule="auto"/>
        <w:rPr>
          <w:sz w:val="20"/>
          <w:szCs w:val="20"/>
        </w:rPr>
      </w:pPr>
    </w:p>
    <w:p w14:paraId="3FA9FA51" w14:textId="77777777" w:rsidR="00C173E2" w:rsidRDefault="00C173E2" w:rsidP="005D2B0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5"/>
        <w:gridCol w:w="2708"/>
      </w:tblGrid>
      <w:tr w:rsidR="005D2B0A" w:rsidRPr="004B7D82" w14:paraId="2B5022D4" w14:textId="77777777" w:rsidTr="00C173E2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135E6B24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263EB">
              <w:rPr>
                <w:rFonts w:ascii="Georgia" w:hAnsi="Georgia"/>
                <w:sz w:val="20"/>
              </w:rPr>
              <w:t>sepsaný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4B77DCBF" w14:textId="09EC29B0" w:rsidR="00A07F3E" w:rsidRDefault="00A07F3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0A3F2A57" w14:textId="281B0069" w:rsidR="00A07F3E" w:rsidRPr="00A702BD" w:rsidRDefault="00251E81" w:rsidP="00A07F3E">
      <w:pPr>
        <w:spacing w:after="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r>
        <w:rPr>
          <w:rFonts w:ascii="Georgia" w:hAnsi="Georgia"/>
          <w:b/>
          <w:sz w:val="20"/>
        </w:rPr>
        <w:t>Matka</w:t>
      </w:r>
    </w:p>
    <w:p w14:paraId="34480B85" w14:textId="77777777" w:rsidR="00A07F3E" w:rsidRPr="00A702BD" w:rsidRDefault="00A07F3E" w:rsidP="00A07F3E">
      <w:pPr>
        <w:spacing w:after="0" w:line="240" w:lineRule="auto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A07F3E" w:rsidRPr="00A702BD" w14:paraId="78A8A0AB" w14:textId="77777777" w:rsidTr="00CE713B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4AEEC4D5" w14:textId="4E87CD0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FF36" w14:textId="7777777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07F3E" w:rsidRPr="00A702BD" w14:paraId="577C7AE1" w14:textId="77777777" w:rsidTr="00CE713B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828A918" w14:textId="0E6ED2F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Příjmení, popřípadě rodné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E9FD" w14:textId="7777777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959BE" w:rsidRPr="00A702BD" w14:paraId="1E3BE040" w14:textId="77777777" w:rsidTr="00B959B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BA12E1E" w14:textId="5AC8E263" w:rsidR="00B959BE" w:rsidRPr="00A702BD" w:rsidRDefault="00B959B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Datum narození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7C8D" w14:textId="67A1CDA0" w:rsidR="00B959BE" w:rsidRPr="00A702BD" w:rsidRDefault="00B959B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07F3E" w:rsidRPr="00A702BD" w14:paraId="40ADBFD9" w14:textId="77777777" w:rsidTr="00CE713B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2B8C0480" w14:textId="5642C9DA" w:rsidR="00A07F3E" w:rsidRPr="00A702BD" w:rsidRDefault="00C173E2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A07F3E">
              <w:rPr>
                <w:rFonts w:ascii="Georgia" w:hAnsi="Georgia"/>
                <w:sz w:val="20"/>
              </w:rPr>
              <w:t>.  Trvalý pobyt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6E1B" w14:textId="77777777" w:rsidR="00A07F3E" w:rsidRPr="00A702BD" w:rsidRDefault="00A07F3E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D25F1" w:rsidRPr="00A702BD" w14:paraId="3EA71842" w14:textId="77777777" w:rsidTr="00CE713B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811F318" w14:textId="5033588E" w:rsidR="008D25F1" w:rsidRDefault="008D25F1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Osobní stav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925F" w14:textId="77777777" w:rsidR="008D25F1" w:rsidRPr="00A702BD" w:rsidRDefault="008D25F1" w:rsidP="00CE713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</w:tbl>
    <w:p w14:paraId="07489D8D" w14:textId="77777777" w:rsidR="00C173E2" w:rsidRDefault="00C173E2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75EF5D66" w14:textId="6CDB826A" w:rsidR="00A07F3E" w:rsidRPr="00A702BD" w:rsidRDefault="00251E81" w:rsidP="00A07F3E">
      <w:pPr>
        <w:spacing w:after="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Otec</w:t>
      </w:r>
    </w:p>
    <w:p w14:paraId="7ADEFC26" w14:textId="54D5DC00" w:rsidR="00A07F3E" w:rsidRDefault="00A07F3E" w:rsidP="00A07F3E">
      <w:pPr>
        <w:spacing w:after="0" w:line="240" w:lineRule="auto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C173E2" w:rsidRPr="00A702BD" w14:paraId="786ABEE8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C172AD3" w14:textId="7EC89024" w:rsidR="00C173E2" w:rsidRPr="00A702BD" w:rsidRDefault="008D25F1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A702BD">
              <w:rPr>
                <w:rFonts w:ascii="Georgia" w:hAnsi="Georgia"/>
                <w:sz w:val="20"/>
              </w:rPr>
              <w:t>Jméno</w:t>
            </w:r>
            <w:r w:rsidR="00C173E2">
              <w:rPr>
                <w:rFonts w:ascii="Georgia" w:hAnsi="Georgia"/>
                <w:sz w:val="20"/>
              </w:rPr>
              <w:t>,</w:t>
            </w:r>
            <w:r w:rsidR="00C173E2" w:rsidRPr="00A702BD">
              <w:rPr>
                <w:rFonts w:ascii="Georgia" w:hAnsi="Georgia"/>
                <w:sz w:val="20"/>
              </w:rPr>
              <w:t xml:space="preserve"> popřípadě </w:t>
            </w:r>
            <w:r w:rsidR="00C173E2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E368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697EE93D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22AB7FA" w14:textId="39AFDB5A" w:rsidR="00C173E2" w:rsidRPr="00A702BD" w:rsidRDefault="008D25F1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C173E2"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C8AA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7D49EBE8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44C6ADF0" w14:textId="78A318FF" w:rsidR="00C173E2" w:rsidRPr="00A702BD" w:rsidRDefault="008D25F1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C173E2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5CB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7D4CC415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7EC2835" w14:textId="20355868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 Trvalý pobyt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35B8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5679BEB" w14:textId="77777777" w:rsidR="00C173E2" w:rsidRDefault="00C173E2" w:rsidP="00A07F3E">
      <w:pPr>
        <w:spacing w:after="0" w:line="240" w:lineRule="auto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086"/>
        <w:gridCol w:w="3951"/>
      </w:tblGrid>
      <w:tr w:rsidR="00251E81" w:rsidRPr="00A702BD" w14:paraId="5D2B2C8E" w14:textId="77777777" w:rsidTr="00D33C0A">
        <w:trPr>
          <w:trHeight w:val="197"/>
          <w:tblCellSpacing w:w="14" w:type="dxa"/>
        </w:trPr>
        <w:tc>
          <w:tcPr>
            <w:tcW w:w="5044" w:type="dxa"/>
            <w:shd w:val="clear" w:color="auto" w:fill="auto"/>
          </w:tcPr>
          <w:p w14:paraId="1D350137" w14:textId="3FA49409" w:rsidR="00251E81" w:rsidRPr="00A702BD" w:rsidRDefault="00251E81" w:rsidP="00251E81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Souhlasně prohlašujeme, že výše uvedený pan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08F" w14:textId="77777777" w:rsidR="00251E81" w:rsidRPr="00A702BD" w:rsidRDefault="00251E81" w:rsidP="0043237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51E81" w:rsidRPr="00A702BD" w14:paraId="0524A9E9" w14:textId="77777777" w:rsidTr="00D33C0A">
        <w:trPr>
          <w:trHeight w:val="17"/>
          <w:tblCellSpacing w:w="14" w:type="dxa"/>
        </w:trPr>
        <w:tc>
          <w:tcPr>
            <w:tcW w:w="89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1628B5" w14:textId="58FD0353" w:rsidR="00251E81" w:rsidRPr="00A702BD" w:rsidRDefault="00251E81" w:rsidP="004323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je otcem:</w:t>
            </w:r>
          </w:p>
        </w:tc>
      </w:tr>
    </w:tbl>
    <w:p w14:paraId="19190B82" w14:textId="77777777" w:rsidR="00C173E2" w:rsidRDefault="00C173E2" w:rsidP="00C173E2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C173E2" w:rsidRPr="001B49F7" w14:paraId="4514E404" w14:textId="77777777" w:rsidTr="00AB283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ED7A" w14:textId="77777777" w:rsidR="00C173E2" w:rsidRPr="00B94FEA" w:rsidRDefault="00C173E2" w:rsidP="00AB28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83C10" w14:textId="0006B95C" w:rsidR="00C173E2" w:rsidRPr="001B49F7" w:rsidRDefault="00C173E2" w:rsidP="00251E81">
            <w:pPr>
              <w:pStyle w:val="Normlnweb"/>
              <w:spacing w:before="0" w:beforeAutospacing="0"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8D25F1">
              <w:rPr>
                <w:rFonts w:ascii="Georgia" w:hAnsi="Georgia"/>
                <w:sz w:val="20"/>
                <w:szCs w:val="20"/>
              </w:rPr>
              <w:t>2</w:t>
            </w:r>
            <w:r w:rsidRPr="001B49F7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 dosud nenarozené</w:t>
            </w:r>
            <w:r w:rsidR="00251E81">
              <w:rPr>
                <w:rFonts w:ascii="Georgia" w:hAnsi="Georgia"/>
                <w:sz w:val="20"/>
                <w:szCs w:val="20"/>
              </w:rPr>
              <w:t>ho</w:t>
            </w:r>
            <w:r>
              <w:rPr>
                <w:rFonts w:ascii="Georgia" w:hAnsi="Georgia"/>
                <w:sz w:val="20"/>
                <w:szCs w:val="20"/>
              </w:rPr>
              <w:t xml:space="preserve"> dítět</w:t>
            </w:r>
            <w:r w:rsidR="00251E81">
              <w:rPr>
                <w:rFonts w:ascii="Georgia" w:hAnsi="Georgia"/>
                <w:sz w:val="20"/>
                <w:szCs w:val="20"/>
              </w:rPr>
              <w:t>e</w:t>
            </w:r>
          </w:p>
        </w:tc>
      </w:tr>
      <w:tr w:rsidR="00C173E2" w:rsidRPr="001B49F7" w14:paraId="3EA43299" w14:textId="77777777" w:rsidTr="00AB2837">
        <w:trPr>
          <w:trHeight w:val="20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C3BC1" w14:textId="77777777" w:rsidR="00C173E2" w:rsidRPr="00B94FEA" w:rsidRDefault="00C173E2" w:rsidP="00AB28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  <w:vAlign w:val="center"/>
          </w:tcPr>
          <w:p w14:paraId="320D2DD6" w14:textId="77777777" w:rsidR="00C173E2" w:rsidRPr="001B49F7" w:rsidRDefault="00C173E2" w:rsidP="00AB2837">
            <w:pPr>
              <w:pStyle w:val="Normlnweb"/>
              <w:spacing w:before="0" w:beforeAutospacing="0"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C173E2" w:rsidRPr="00B94FEA" w14:paraId="503AC9D8" w14:textId="77777777" w:rsidTr="00AB283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F8D7" w14:textId="77777777" w:rsidR="00C173E2" w:rsidRPr="00B94FEA" w:rsidRDefault="00C173E2" w:rsidP="00AB28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82119" w14:textId="675FDBB7" w:rsidR="00C173E2" w:rsidRPr="00B94FEA" w:rsidRDefault="00C173E2" w:rsidP="00251E81">
            <w:pPr>
              <w:pStyle w:val="Normlnweb"/>
              <w:spacing w:after="0"/>
              <w:rPr>
                <w:rFonts w:ascii="Georgia" w:hAnsi="Georgia"/>
                <w:b/>
                <w:sz w:val="20"/>
              </w:rPr>
            </w:pPr>
            <w:r w:rsidRPr="006F5E62">
              <w:rPr>
                <w:rFonts w:ascii="Georgia" w:hAnsi="Georgia"/>
                <w:sz w:val="20"/>
                <w:szCs w:val="20"/>
              </w:rPr>
              <w:t>1</w:t>
            </w:r>
            <w:r w:rsidR="008D25F1">
              <w:rPr>
                <w:rFonts w:ascii="Georgia" w:hAnsi="Georgia"/>
                <w:sz w:val="20"/>
                <w:szCs w:val="20"/>
              </w:rPr>
              <w:t>3</w:t>
            </w:r>
            <w:r w:rsidRPr="006F5E62">
              <w:rPr>
                <w:rFonts w:ascii="Georgia" w:hAnsi="Georgia"/>
                <w:sz w:val="20"/>
                <w:szCs w:val="20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 w:rsidR="00251E81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již narozeného</w:t>
            </w:r>
            <w:r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 xml:space="preserve"> dítět</w:t>
            </w:r>
            <w:r w:rsidR="00251E81"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e</w:t>
            </w:r>
            <w:r>
              <w:rPr>
                <w:rFonts w:ascii="Georgia" w:eastAsiaTheme="minorHAnsi" w:hAnsi="Georgia" w:cstheme="minorBidi"/>
                <w:sz w:val="20"/>
                <w:szCs w:val="22"/>
                <w:lang w:eastAsia="en-US"/>
              </w:rPr>
              <w:t>:</w:t>
            </w:r>
          </w:p>
        </w:tc>
      </w:tr>
    </w:tbl>
    <w:p w14:paraId="13077F54" w14:textId="21AC81AC" w:rsidR="00C173E2" w:rsidRDefault="00C173E2" w:rsidP="00C173E2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C173E2" w:rsidRPr="00A702BD" w14:paraId="121E8DC8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E19D021" w14:textId="48EAC71F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4499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733EC662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31F039" w14:textId="190B27A9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87E2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2F0CBBA3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4A4DA346" w14:textId="1E3DA95B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9012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A702BD" w14:paraId="5C4768E2" w14:textId="77777777" w:rsidTr="00AB2837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6871F6E" w14:textId="3868BFA6" w:rsidR="00C173E2" w:rsidRPr="00674941" w:rsidRDefault="00C173E2" w:rsidP="006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 Místo narození</w:t>
            </w:r>
            <w:r w:rsidR="00674941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6749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6FD0" w14:textId="77777777" w:rsidR="00C173E2" w:rsidRPr="00A702B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A370399" w14:textId="3DDB277A" w:rsidR="00C173E2" w:rsidRDefault="00C173E2" w:rsidP="00C173E2">
      <w:pPr>
        <w:spacing w:after="120" w:line="240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0B13EC" w:rsidRPr="00A702BD" w14:paraId="12EEDB68" w14:textId="77777777" w:rsidTr="00D33C0A">
        <w:trPr>
          <w:tblCellSpacing w:w="14" w:type="dxa"/>
        </w:trPr>
        <w:tc>
          <w:tcPr>
            <w:tcW w:w="4489" w:type="dxa"/>
            <w:shd w:val="clear" w:color="auto" w:fill="auto"/>
          </w:tcPr>
          <w:p w14:paraId="12ED03E6" w14:textId="2FD23B11" w:rsidR="000B13EC" w:rsidRPr="00A702BD" w:rsidRDefault="00251E81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8</w:t>
            </w:r>
            <w:r w:rsidR="000B13EC">
              <w:rPr>
                <w:rFonts w:ascii="Georgia" w:hAnsi="Georgia"/>
                <w:sz w:val="20"/>
              </w:rPr>
              <w:t>. Rodiče se dohodli, aby dítě užívalo příjmení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566A" w14:textId="77777777" w:rsidR="000B13EC" w:rsidRPr="00A702BD" w:rsidRDefault="000B13EC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B2831E7" w14:textId="77777777" w:rsidR="004F20D9" w:rsidRPr="00164FEF" w:rsidRDefault="004F20D9" w:rsidP="004F20D9">
      <w:pPr>
        <w:pStyle w:val="Normlnweb"/>
        <w:spacing w:after="0"/>
        <w:rPr>
          <w:rFonts w:ascii="Georgia" w:hAnsi="Georgia"/>
          <w:b/>
          <w:bCs/>
          <w:sz w:val="20"/>
          <w:szCs w:val="20"/>
        </w:rPr>
      </w:pPr>
      <w:r w:rsidRPr="00164FEF">
        <w:rPr>
          <w:rFonts w:ascii="Georgia" w:hAnsi="Georgia"/>
          <w:b/>
          <w:bCs/>
          <w:sz w:val="20"/>
          <w:szCs w:val="20"/>
        </w:rPr>
        <w:t>Rodiče prohlašují, že k uvedenému dítěti dosud neurčili otcovství před jiným matričním úřadem ani soudem.</w:t>
      </w:r>
    </w:p>
    <w:p w14:paraId="7D34BCA6" w14:textId="77777777" w:rsidR="000A6459" w:rsidRDefault="000A6459" w:rsidP="004F20D9">
      <w:pPr>
        <w:pStyle w:val="Default"/>
        <w:spacing w:after="120"/>
        <w:rPr>
          <w:rFonts w:ascii="Georgia" w:hAnsi="Georgia"/>
          <w:b/>
          <w:bCs/>
          <w:sz w:val="20"/>
          <w:szCs w:val="20"/>
        </w:rPr>
      </w:pPr>
    </w:p>
    <w:p w14:paraId="7EC31DB9" w14:textId="77777777" w:rsidR="004F20D9" w:rsidRPr="00164FEF" w:rsidRDefault="004F20D9" w:rsidP="004F20D9">
      <w:pPr>
        <w:pStyle w:val="Default"/>
        <w:spacing w:after="120"/>
        <w:rPr>
          <w:rFonts w:ascii="Georgia" w:hAnsi="Georgia"/>
          <w:b/>
          <w:bCs/>
          <w:sz w:val="20"/>
          <w:szCs w:val="20"/>
        </w:rPr>
      </w:pPr>
      <w:r w:rsidRPr="00164FEF">
        <w:rPr>
          <w:rFonts w:ascii="Georgia" w:hAnsi="Georgia"/>
          <w:b/>
          <w:bCs/>
          <w:sz w:val="20"/>
          <w:szCs w:val="20"/>
        </w:rPr>
        <w:lastRenderedPageBreak/>
        <w:t xml:space="preserve">Poučení: </w:t>
      </w:r>
    </w:p>
    <w:p w14:paraId="1E583A05" w14:textId="77777777" w:rsidR="004F20D9" w:rsidRDefault="004F20D9" w:rsidP="004F20D9">
      <w:pPr>
        <w:pStyle w:val="Default"/>
        <w:jc w:val="both"/>
        <w:rPr>
          <w:rFonts w:ascii="Georgia" w:hAnsi="Georgia"/>
          <w:sz w:val="20"/>
          <w:szCs w:val="20"/>
        </w:rPr>
      </w:pPr>
      <w:r w:rsidRPr="00164FEF">
        <w:rPr>
          <w:rFonts w:ascii="Georgia" w:hAnsi="Georgia"/>
          <w:sz w:val="20"/>
          <w:szCs w:val="20"/>
        </w:rPr>
        <w:t xml:space="preserve">Fyzická osoba se dopustí přestupku tím, že určí otcovství souhlasným prohlášením rodičů k témuž dítěti opakovaně před jiným matričním úřadem nebo před soudem (§79a odst. 1 písm. d) zákona č. 301/2000 Sb., o matrikách, jménu a příjmení a o změně některých souvisejících zákonů ve znění pozdějších předpisů). </w:t>
      </w:r>
    </w:p>
    <w:p w14:paraId="39B69660" w14:textId="77777777" w:rsidR="004F20D9" w:rsidRPr="00164FEF" w:rsidRDefault="004F20D9" w:rsidP="004F20D9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2CB3C26F" w14:textId="77777777" w:rsidR="004F20D9" w:rsidRDefault="004F20D9" w:rsidP="004F20D9">
      <w:pPr>
        <w:pStyle w:val="Default"/>
        <w:jc w:val="both"/>
      </w:pPr>
      <w:r w:rsidRPr="00164FEF">
        <w:rPr>
          <w:rFonts w:ascii="Georgia" w:hAnsi="Georgia"/>
          <w:sz w:val="20"/>
          <w:szCs w:val="20"/>
        </w:rPr>
        <w:t>Dále, fyzická osoba se dopustí přestupku tím, že úmyslně</w:t>
      </w:r>
    </w:p>
    <w:p w14:paraId="0736E2D6" w14:textId="77777777" w:rsidR="004F20D9" w:rsidRPr="00164FEF" w:rsidRDefault="004F20D9" w:rsidP="004F20D9">
      <w:pPr>
        <w:pStyle w:val="Normlnweb"/>
        <w:numPr>
          <w:ilvl w:val="0"/>
          <w:numId w:val="2"/>
        </w:numPr>
        <w:spacing w:before="0" w:beforeAutospacing="0" w:after="0"/>
        <w:ind w:left="714" w:hanging="357"/>
        <w:rPr>
          <w:rFonts w:ascii="Georgia" w:hAnsi="Georgia"/>
          <w:sz w:val="20"/>
          <w:szCs w:val="20"/>
        </w:rPr>
      </w:pPr>
      <w:r w:rsidRPr="00164FEF">
        <w:rPr>
          <w:rFonts w:ascii="Georgia" w:hAnsi="Georgia"/>
          <w:color w:val="000000"/>
          <w:sz w:val="20"/>
          <w:szCs w:val="20"/>
        </w:rPr>
        <w:t xml:space="preserve">uvede nesprávný nebo neúplný údaj správnímu orgánu anebo mu požadovaný údaj zatají nebo uvede nesprávný anebo neúplný údaj v čestném prohlášení u správního orgánu, </w:t>
      </w:r>
    </w:p>
    <w:p w14:paraId="5FA8DC4B" w14:textId="77777777" w:rsidR="004F20D9" w:rsidRPr="00164FEF" w:rsidRDefault="004F20D9" w:rsidP="004F20D9">
      <w:pPr>
        <w:pStyle w:val="Normlnweb"/>
        <w:numPr>
          <w:ilvl w:val="0"/>
          <w:numId w:val="2"/>
        </w:numPr>
        <w:spacing w:before="0" w:beforeAutospacing="0" w:after="0"/>
        <w:ind w:left="714" w:hanging="357"/>
        <w:rPr>
          <w:rFonts w:ascii="Georgia" w:hAnsi="Georgia"/>
          <w:sz w:val="20"/>
          <w:szCs w:val="20"/>
        </w:rPr>
      </w:pPr>
      <w:r w:rsidRPr="00164FEF">
        <w:rPr>
          <w:rFonts w:ascii="Georgia" w:hAnsi="Georgia"/>
          <w:color w:val="000000"/>
          <w:sz w:val="20"/>
          <w:szCs w:val="20"/>
        </w:rPr>
        <w:t xml:space="preserve">uvede nesprávný nebo neúplný údaj správnímu orgánu anebo mu požadovaný údaj zatají za účelem získání neoprávněné výhody (dle § 2, odst. 2, písm. a) a b) zákona č. 251/2016 Sb., o některých přestupcích). </w:t>
      </w:r>
    </w:p>
    <w:p w14:paraId="6C181E0F" w14:textId="77777777" w:rsidR="004F20D9" w:rsidRDefault="004F20D9" w:rsidP="004F20D9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642566F8" w14:textId="77777777" w:rsidR="00C173E2" w:rsidRDefault="00C173E2" w:rsidP="00C173E2">
      <w:pPr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67207B41" w14:textId="77777777" w:rsidR="00C173E2" w:rsidRPr="00C32F5B" w:rsidRDefault="00C173E2" w:rsidP="00C173E2">
      <w:pPr>
        <w:spacing w:after="120" w:line="240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3274"/>
        <w:gridCol w:w="2699"/>
        <w:gridCol w:w="2268"/>
      </w:tblGrid>
      <w:tr w:rsidR="00C173E2" w:rsidRPr="00E17ACD" w14:paraId="7B00BB9E" w14:textId="77777777" w:rsidTr="00D33C0A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7828E087" w14:textId="7BE7F479" w:rsidR="00C173E2" w:rsidRPr="00E17ACD" w:rsidRDefault="00C173E2" w:rsidP="00C173E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D25F1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 xml:space="preserve">. 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356" w14:textId="77777777" w:rsidR="00C173E2" w:rsidRPr="00E17ACD" w:rsidRDefault="00C173E2" w:rsidP="00AB283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B9903AB" w14:textId="685CF8C9" w:rsidR="00C173E2" w:rsidRPr="00E17ACD" w:rsidRDefault="008D25F1" w:rsidP="00AB283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C173E2">
              <w:rPr>
                <w:rFonts w:ascii="Georgia" w:hAnsi="Georgia"/>
                <w:sz w:val="20"/>
              </w:rPr>
              <w:t>.</w:t>
            </w:r>
            <w:r w:rsidR="00C173E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C173E2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8068" w14:textId="77777777" w:rsidR="00C173E2" w:rsidRPr="00E17ACD" w:rsidRDefault="00C173E2" w:rsidP="00AB283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</w:tbl>
    <w:p w14:paraId="37E10EA5" w14:textId="19EB39A2" w:rsidR="0076707E" w:rsidRDefault="0076707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700EBD56" w14:textId="77777777" w:rsidR="0076707E" w:rsidRDefault="0076707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4648"/>
        <w:gridCol w:w="4648"/>
      </w:tblGrid>
      <w:tr w:rsidR="00C173E2" w:rsidRPr="00A702BD" w14:paraId="64892B85" w14:textId="77777777" w:rsidTr="00AB2837">
        <w:trPr>
          <w:tblCellSpacing w:w="14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FC87" w14:textId="77777777" w:rsidR="00C173E2" w:rsidRPr="00A702BD" w:rsidRDefault="00C173E2" w:rsidP="00AB2837">
            <w:pPr>
              <w:rPr>
                <w:rFonts w:ascii="Georgia" w:hAnsi="Georgia"/>
                <w:sz w:val="20"/>
              </w:rPr>
            </w:pPr>
          </w:p>
          <w:p w14:paraId="5F18A00E" w14:textId="77777777" w:rsidR="00C173E2" w:rsidRPr="00A702BD" w:rsidRDefault="00C173E2" w:rsidP="00AB283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3132" w14:textId="77777777" w:rsidR="00C173E2" w:rsidRPr="00A702BD" w:rsidRDefault="00C173E2" w:rsidP="00AB2837">
            <w:pPr>
              <w:rPr>
                <w:rFonts w:ascii="Georgia" w:hAnsi="Georgia"/>
                <w:sz w:val="20"/>
              </w:rPr>
            </w:pPr>
          </w:p>
        </w:tc>
      </w:tr>
      <w:tr w:rsidR="00C173E2" w:rsidRPr="00A702BD" w14:paraId="1C85FE43" w14:textId="77777777" w:rsidTr="00AB2837">
        <w:trPr>
          <w:tblCellSpacing w:w="14" w:type="dxa"/>
        </w:trPr>
        <w:tc>
          <w:tcPr>
            <w:tcW w:w="4606" w:type="dxa"/>
            <w:shd w:val="clear" w:color="auto" w:fill="auto"/>
          </w:tcPr>
          <w:p w14:paraId="7D577DC8" w14:textId="4CD04374" w:rsidR="00C173E2" w:rsidRPr="00A702BD" w:rsidRDefault="008D25F1" w:rsidP="00C173E2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A702BD">
              <w:rPr>
                <w:rFonts w:ascii="Georgia" w:hAnsi="Georgia"/>
                <w:sz w:val="20"/>
              </w:rPr>
              <w:t xml:space="preserve">podpis </w:t>
            </w:r>
            <w:r w:rsidR="00C173E2"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606" w:type="dxa"/>
            <w:shd w:val="clear" w:color="auto" w:fill="auto"/>
          </w:tcPr>
          <w:p w14:paraId="20815426" w14:textId="0327539D" w:rsidR="00C173E2" w:rsidRPr="00A702BD" w:rsidRDefault="00C173E2" w:rsidP="00C173E2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</w:tbl>
    <w:p w14:paraId="29EEAFCB" w14:textId="77777777" w:rsidR="00C173E2" w:rsidRDefault="00C173E2" w:rsidP="00C173E2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173E2" w:rsidRPr="00E17ACD" w14:paraId="236EFA77" w14:textId="77777777" w:rsidTr="00AB2837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4DAC2C8" w14:textId="475D2CA5" w:rsidR="00C173E2" w:rsidRPr="00E17ACD" w:rsidRDefault="00C173E2" w:rsidP="002263E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263EB">
              <w:rPr>
                <w:rFonts w:ascii="Georgia" w:hAnsi="Georgia"/>
                <w:sz w:val="20"/>
              </w:rPr>
              <w:t>otce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49CD" w14:textId="77777777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E17ACD" w14:paraId="1FABB793" w14:textId="77777777" w:rsidTr="00AB2837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38B7B86" w14:textId="2EDCB922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AAC8" w14:textId="77777777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2BA9219" w14:textId="61E2EEE9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A1F2" w14:textId="77777777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6E8AB17" w14:textId="0B93C048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5398" w14:textId="77777777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9AE5593" w14:textId="77777777" w:rsidR="00C173E2" w:rsidRDefault="00C173E2" w:rsidP="00C173E2">
      <w:pPr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C173E2" w:rsidRPr="00E17ACD" w14:paraId="583796C4" w14:textId="77777777" w:rsidTr="00AB283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5015B3B4" w14:textId="592E7658" w:rsidR="00C173E2" w:rsidRPr="00E17ACD" w:rsidRDefault="00C173E2" w:rsidP="002263E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Totožnost</w:t>
            </w:r>
            <w:r w:rsidR="002263EB">
              <w:rPr>
                <w:rFonts w:ascii="Georgia" w:hAnsi="Georgia"/>
                <w:sz w:val="20"/>
              </w:rPr>
              <w:t xml:space="preserve"> matky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EF48" w14:textId="77777777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173E2" w:rsidRPr="00E17ACD" w14:paraId="5B0D1913" w14:textId="77777777" w:rsidTr="00AB283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679FAF8C" w14:textId="2F308F1F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7F99" w14:textId="77777777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1120672" w14:textId="1D97E80C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8D25F1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129D" w14:textId="77777777" w:rsidR="00C173E2" w:rsidRPr="00E17ACD" w:rsidRDefault="00C173E2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46CEAA6" w14:textId="018F5471" w:rsidR="00C173E2" w:rsidRPr="00E17ACD" w:rsidRDefault="008D25F1" w:rsidP="00AB283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C173E2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C56F" w14:textId="77777777" w:rsidR="00C173E2" w:rsidRPr="00E17ACD" w:rsidRDefault="00C173E2" w:rsidP="00AB283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DD3355F" w14:textId="4232509F" w:rsidR="002D4F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F4BB2BD" w14:textId="3614C15F" w:rsidR="00C173E2" w:rsidRDefault="00C173E2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E7CD235" w14:textId="77777777" w:rsidR="00C173E2" w:rsidRPr="00E17ACD" w:rsidRDefault="00C173E2" w:rsidP="00C173E2">
      <w:pPr>
        <w:pStyle w:val="Odstavecseseznamem1"/>
        <w:spacing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5257"/>
        <w:gridCol w:w="3815"/>
      </w:tblGrid>
      <w:tr w:rsidR="00C173E2" w:rsidRPr="00E17ACD" w14:paraId="67EF4061" w14:textId="77777777" w:rsidTr="00AB2837">
        <w:trPr>
          <w:tblCellSpacing w:w="14" w:type="dxa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12EB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C77AF23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686D5E3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DC84F30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892C997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4C87F0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07D31D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003AB99C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173E2" w:rsidRPr="00E17ACD" w14:paraId="362A4D8F" w14:textId="77777777" w:rsidTr="00AB2837">
        <w:trPr>
          <w:tblCellSpacing w:w="14" w:type="dxa"/>
        </w:trPr>
        <w:tc>
          <w:tcPr>
            <w:tcW w:w="5215" w:type="dxa"/>
            <w:shd w:val="clear" w:color="auto" w:fill="auto"/>
          </w:tcPr>
          <w:p w14:paraId="6085B79C" w14:textId="5AC16947" w:rsidR="00C173E2" w:rsidRDefault="008D25F1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04E1B2E4" w14:textId="77777777" w:rsidR="00C173E2" w:rsidRPr="00E17ACD" w:rsidRDefault="00C173E2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773" w:type="dxa"/>
            <w:shd w:val="clear" w:color="auto" w:fill="auto"/>
          </w:tcPr>
          <w:p w14:paraId="619898C9" w14:textId="55C0CE50" w:rsidR="00C173E2" w:rsidRPr="00E17ACD" w:rsidRDefault="001326B8" w:rsidP="00AB283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8D25F1">
              <w:rPr>
                <w:rFonts w:ascii="Georgia" w:hAnsi="Georgia"/>
                <w:sz w:val="20"/>
              </w:rPr>
              <w:t>2</w:t>
            </w:r>
            <w:r w:rsidR="00C173E2">
              <w:rPr>
                <w:rFonts w:ascii="Georgia" w:hAnsi="Georgia"/>
                <w:sz w:val="20"/>
              </w:rPr>
              <w:t xml:space="preserve">. </w:t>
            </w:r>
            <w:r w:rsidR="00C173E2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0FEE2811" w14:textId="77777777" w:rsidR="00C173E2" w:rsidRDefault="00C173E2" w:rsidP="00C173E2">
      <w:pPr>
        <w:rPr>
          <w:rFonts w:ascii="Georgia" w:hAnsi="Georgia"/>
          <w:sz w:val="20"/>
          <w:szCs w:val="20"/>
        </w:rPr>
      </w:pPr>
    </w:p>
    <w:p w14:paraId="554B22A4" w14:textId="77777777" w:rsidR="00C173E2" w:rsidRPr="0076707E" w:rsidRDefault="00C173E2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C173E2" w:rsidRPr="0076707E" w:rsidSect="00A42D60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4549C42B" w14:textId="77777777" w:rsidR="00674941" w:rsidRDefault="00674941" w:rsidP="006749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52FB" w14:textId="47F781A0" w:rsidR="00A42D60" w:rsidRDefault="00A42D60">
    <w:pPr>
      <w:pStyle w:val="Zhlav"/>
    </w:pPr>
    <w: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2122"/>
    <w:multiLevelType w:val="multilevel"/>
    <w:tmpl w:val="B32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A6459"/>
    <w:rsid w:val="000B13EC"/>
    <w:rsid w:val="00101310"/>
    <w:rsid w:val="001326B8"/>
    <w:rsid w:val="00164FEF"/>
    <w:rsid w:val="00223ACA"/>
    <w:rsid w:val="002263EB"/>
    <w:rsid w:val="00251E81"/>
    <w:rsid w:val="002D4F7E"/>
    <w:rsid w:val="002E1E91"/>
    <w:rsid w:val="00387E6C"/>
    <w:rsid w:val="00412595"/>
    <w:rsid w:val="004717D8"/>
    <w:rsid w:val="0047586E"/>
    <w:rsid w:val="004972FE"/>
    <w:rsid w:val="004F20D9"/>
    <w:rsid w:val="005D2B0A"/>
    <w:rsid w:val="005D3F7D"/>
    <w:rsid w:val="00621C1C"/>
    <w:rsid w:val="00674941"/>
    <w:rsid w:val="00714C84"/>
    <w:rsid w:val="007407C6"/>
    <w:rsid w:val="0076707E"/>
    <w:rsid w:val="0077684D"/>
    <w:rsid w:val="008066B2"/>
    <w:rsid w:val="008D25F1"/>
    <w:rsid w:val="0090181A"/>
    <w:rsid w:val="009B31A6"/>
    <w:rsid w:val="00A07F3E"/>
    <w:rsid w:val="00A42D60"/>
    <w:rsid w:val="00A93A8A"/>
    <w:rsid w:val="00AE323B"/>
    <w:rsid w:val="00B11ED0"/>
    <w:rsid w:val="00B24A9F"/>
    <w:rsid w:val="00B351C2"/>
    <w:rsid w:val="00B5485E"/>
    <w:rsid w:val="00B948D2"/>
    <w:rsid w:val="00B959BE"/>
    <w:rsid w:val="00C173E2"/>
    <w:rsid w:val="00C32F5B"/>
    <w:rsid w:val="00D33C0A"/>
    <w:rsid w:val="00E06B30"/>
    <w:rsid w:val="00E876EB"/>
    <w:rsid w:val="00EF461E"/>
    <w:rsid w:val="00F3768C"/>
    <w:rsid w:val="00FB5CD6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ormln1">
    <w:name w:val="normln"/>
    <w:basedOn w:val="Standardnpsmoodstavce"/>
    <w:rsid w:val="00F3768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5F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D60"/>
  </w:style>
  <w:style w:type="paragraph" w:styleId="Zpat">
    <w:name w:val="footer"/>
    <w:basedOn w:val="Normln"/>
    <w:link w:val="ZpatChar"/>
    <w:uiPriority w:val="99"/>
    <w:unhideWhenUsed/>
    <w:rsid w:val="00A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ormln1">
    <w:name w:val="normln"/>
    <w:basedOn w:val="Standardnpsmoodstavce"/>
    <w:rsid w:val="00F3768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5F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D60"/>
  </w:style>
  <w:style w:type="paragraph" w:styleId="Zpat">
    <w:name w:val="footer"/>
    <w:basedOn w:val="Normln"/>
    <w:link w:val="ZpatChar"/>
    <w:uiPriority w:val="99"/>
    <w:unhideWhenUsed/>
    <w:rsid w:val="00A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AA5A-80F0-4FB5-8AAE-3513DDF24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135FE-2E0C-487F-9169-BF15A7477D2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73ec03b3-b7b4-4d57-acb8-9ea7372ae4f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7A74A9-5F7A-4314-A130-17595F4D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AB0EA-C1C0-4B56-89B0-37593A49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Hana MAREŠOVÁ</cp:lastModifiedBy>
  <cp:revision>2</cp:revision>
  <cp:lastPrinted>2021-09-24T12:52:00Z</cp:lastPrinted>
  <dcterms:created xsi:type="dcterms:W3CDTF">2021-10-04T06:51:00Z</dcterms:created>
  <dcterms:modified xsi:type="dcterms:W3CDTF">2021-10-04T06:51:00Z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