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4" w:rsidRDefault="00BB7924" w:rsidP="00321818">
      <w:pPr>
        <w:spacing w:before="0" w:after="0" w:line="240" w:lineRule="auto"/>
        <w:rPr>
          <w:sz w:val="20"/>
          <w:szCs w:val="20"/>
        </w:rPr>
      </w:pPr>
      <w:bookmarkStart w:id="0" w:name="_GoBack"/>
      <w:bookmarkEnd w:id="0"/>
    </w:p>
    <w:p w:rsidR="00BB7924" w:rsidRDefault="00BB7924" w:rsidP="00321818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jc w:val="center"/>
        <w:rPr>
          <w:b/>
          <w:sz w:val="28"/>
          <w:szCs w:val="28"/>
        </w:rPr>
      </w:pPr>
      <w:r w:rsidRPr="007E44A3">
        <w:rPr>
          <w:b/>
          <w:sz w:val="28"/>
          <w:szCs w:val="28"/>
        </w:rPr>
        <w:t>ČMA Regionální klub Brno</w:t>
      </w:r>
    </w:p>
    <w:p w:rsidR="00BB7924" w:rsidRPr="007E44A3" w:rsidRDefault="00BB7924" w:rsidP="00D97ABA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BB7924" w:rsidRDefault="00BB7924" w:rsidP="00435037">
      <w:pPr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Závazná přihláška na akci s názvem</w:t>
      </w:r>
    </w:p>
    <w:p w:rsidR="00BB7924" w:rsidRPr="00D97ABA" w:rsidRDefault="00BB7924" w:rsidP="00435037">
      <w:pPr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„Kam kráčí</w:t>
      </w:r>
      <w:r w:rsidRPr="007E44A3">
        <w:rPr>
          <w:b/>
          <w:color w:val="FF0000"/>
          <w:sz w:val="20"/>
          <w:szCs w:val="20"/>
        </w:rPr>
        <w:t xml:space="preserve"> management?“</w:t>
      </w:r>
    </w:p>
    <w:p w:rsidR="00BB7924" w:rsidRDefault="00FC1D5D" w:rsidP="00D97ABA">
      <w:pPr>
        <w:spacing w:before="0"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22</w:t>
      </w:r>
      <w:r w:rsidR="00BB7924" w:rsidRPr="007E44A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dubna </w:t>
      </w:r>
      <w:r w:rsidR="00BB7924" w:rsidRPr="007E44A3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</w:p>
    <w:p w:rsidR="00BB7924" w:rsidRDefault="00FC1D5D" w:rsidP="00D97ABA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Velvyslanectví České republiky v Rakousku</w:t>
      </w:r>
      <w:r w:rsidR="00BB7924">
        <w:rPr>
          <w:sz w:val="20"/>
          <w:szCs w:val="20"/>
        </w:rPr>
        <w:t>,</w:t>
      </w:r>
      <w:r>
        <w:rPr>
          <w:sz w:val="20"/>
          <w:szCs w:val="20"/>
        </w:rPr>
        <w:t>Penzingerstrasse 11-13,1140 Wien</w:t>
      </w:r>
    </w:p>
    <w:p w:rsidR="00BB7924" w:rsidRDefault="00BB7924" w:rsidP="00D97ABA">
      <w:pPr>
        <w:spacing w:before="0" w:after="0" w:line="240" w:lineRule="auto"/>
        <w:jc w:val="center"/>
        <w:rPr>
          <w:sz w:val="20"/>
          <w:szCs w:val="20"/>
        </w:rPr>
      </w:pPr>
    </w:p>
    <w:p w:rsidR="00BB7924" w:rsidRDefault="00BB7924" w:rsidP="00905EBD">
      <w:pPr>
        <w:spacing w:before="0"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 w:rsidRPr="00EF6E34">
        <w:rPr>
          <w:b/>
          <w:sz w:val="20"/>
          <w:szCs w:val="20"/>
        </w:rPr>
        <w:t>Jméno: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Předmět po</w:t>
      </w:r>
      <w:r>
        <w:rPr>
          <w:b/>
          <w:sz w:val="20"/>
          <w:szCs w:val="20"/>
        </w:rPr>
        <w:t>d</w:t>
      </w:r>
      <w:r w:rsidRPr="00EF6E34">
        <w:rPr>
          <w:b/>
          <w:sz w:val="20"/>
          <w:szCs w:val="20"/>
        </w:rPr>
        <w:t>nikání: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Příj</w:t>
      </w:r>
      <w:r w:rsidRPr="00EF6E34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e</w:t>
      </w:r>
      <w:r w:rsidRPr="00EF6E34">
        <w:rPr>
          <w:b/>
          <w:sz w:val="20"/>
          <w:szCs w:val="20"/>
        </w:rPr>
        <w:t>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Firma/organizace: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 w:rsidRPr="00EF6E34">
        <w:rPr>
          <w:b/>
          <w:sz w:val="20"/>
          <w:szCs w:val="20"/>
        </w:rPr>
        <w:t>Titul:</w:t>
      </w:r>
      <w:r w:rsidRPr="00EF6E34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Adresa: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Pr="00EF6E34" w:rsidRDefault="00BB7924" w:rsidP="00D97ABA">
      <w:pPr>
        <w:spacing w:before="0" w:after="0" w:line="240" w:lineRule="auto"/>
        <w:rPr>
          <w:b/>
          <w:sz w:val="20"/>
          <w:szCs w:val="20"/>
        </w:rPr>
      </w:pPr>
      <w:r w:rsidRPr="00EF6E34">
        <w:rPr>
          <w:b/>
          <w:sz w:val="20"/>
          <w:szCs w:val="20"/>
        </w:rPr>
        <w:t>Funkce: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Pr="00EF6E34" w:rsidRDefault="00BB7924" w:rsidP="00D97ABA">
      <w:pPr>
        <w:spacing w:before="0" w:after="0" w:line="240" w:lineRule="auto"/>
        <w:rPr>
          <w:b/>
          <w:sz w:val="20"/>
          <w:szCs w:val="20"/>
        </w:rPr>
      </w:pPr>
      <w:r w:rsidRPr="00EF6E34">
        <w:rPr>
          <w:b/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IČ: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 w:rsidRPr="00EF6E34">
        <w:rPr>
          <w:b/>
          <w:sz w:val="20"/>
          <w:szCs w:val="20"/>
        </w:rPr>
        <w:t>Mobil: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DIČ: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b/>
          <w:sz w:val="20"/>
          <w:szCs w:val="20"/>
        </w:rPr>
      </w:pPr>
      <w:r w:rsidRPr="00EF6E34">
        <w:rPr>
          <w:b/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Web:</w:t>
      </w:r>
    </w:p>
    <w:p w:rsidR="00BB7924" w:rsidRDefault="00BB7924" w:rsidP="007E44A3">
      <w:pPr>
        <w:spacing w:before="0"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Závazně se přihlašuji na konferenci za níže uvedených podmínek: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E25A40" w:rsidP="00D97ABA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BB7924">
        <w:rPr>
          <w:sz w:val="20"/>
          <w:szCs w:val="20"/>
        </w:rPr>
        <w:instrText xml:space="preserve"> FORMCHECKBOX </w:instrText>
      </w:r>
      <w:r w:rsidR="006C484A">
        <w:rPr>
          <w:sz w:val="20"/>
          <w:szCs w:val="20"/>
        </w:rPr>
      </w:r>
      <w:r w:rsidR="006C48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7924">
        <w:rPr>
          <w:sz w:val="20"/>
          <w:szCs w:val="20"/>
        </w:rPr>
        <w:t xml:space="preserve"> Nejsem členem ČMA</w:t>
      </w:r>
      <w:r w:rsidR="002D642A">
        <w:rPr>
          <w:sz w:val="20"/>
          <w:szCs w:val="20"/>
        </w:rPr>
        <w:t xml:space="preserve"> a CAIM</w:t>
      </w:r>
      <w:r w:rsidR="00BB7924">
        <w:rPr>
          <w:sz w:val="20"/>
          <w:szCs w:val="20"/>
        </w:rPr>
        <w:t>: standardní registrační</w:t>
      </w:r>
      <w:r w:rsidR="002D642A">
        <w:rPr>
          <w:sz w:val="20"/>
          <w:szCs w:val="20"/>
        </w:rPr>
        <w:t xml:space="preserve">poplatek </w:t>
      </w:r>
      <w:r w:rsidR="00BB7924">
        <w:rPr>
          <w:b/>
          <w:sz w:val="20"/>
          <w:szCs w:val="20"/>
        </w:rPr>
        <w:t xml:space="preserve">  2 420</w:t>
      </w:r>
      <w:r w:rsidR="00BB7924" w:rsidRPr="00CD1980">
        <w:rPr>
          <w:b/>
          <w:sz w:val="20"/>
          <w:szCs w:val="20"/>
        </w:rPr>
        <w:t>Kč</w:t>
      </w:r>
      <w:r w:rsidR="00BB7924" w:rsidRPr="007E44A3">
        <w:rPr>
          <w:b/>
          <w:sz w:val="20"/>
          <w:szCs w:val="20"/>
        </w:rPr>
        <w:t>vč. DPH</w:t>
      </w:r>
    </w:p>
    <w:p w:rsidR="00BB7924" w:rsidRDefault="00BB7924" w:rsidP="00435037">
      <w:pPr>
        <w:spacing w:before="0" w:after="0" w:line="240" w:lineRule="auto"/>
        <w:rPr>
          <w:sz w:val="20"/>
          <w:szCs w:val="20"/>
        </w:rPr>
      </w:pPr>
    </w:p>
    <w:p w:rsidR="00BB7924" w:rsidRDefault="00E25A40" w:rsidP="00D97ABA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B7924">
        <w:rPr>
          <w:sz w:val="20"/>
          <w:szCs w:val="20"/>
        </w:rPr>
        <w:instrText xml:space="preserve"> FORMCHECKBOX </w:instrText>
      </w:r>
      <w:r w:rsidR="006C484A">
        <w:rPr>
          <w:sz w:val="20"/>
          <w:szCs w:val="20"/>
        </w:rPr>
      </w:r>
      <w:r w:rsidR="006C48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7924">
        <w:rPr>
          <w:sz w:val="20"/>
          <w:szCs w:val="20"/>
        </w:rPr>
        <w:t xml:space="preserve"> Jsem ind. členem ČMA :zvýhodněný registrační poplatek ve výši </w:t>
      </w:r>
      <w:r w:rsidR="00BB7924">
        <w:rPr>
          <w:b/>
          <w:sz w:val="20"/>
          <w:szCs w:val="20"/>
        </w:rPr>
        <w:t>1 452</w:t>
      </w:r>
      <w:r w:rsidR="00BB7924" w:rsidRPr="00CD1980">
        <w:rPr>
          <w:b/>
          <w:sz w:val="20"/>
          <w:szCs w:val="20"/>
        </w:rPr>
        <w:t xml:space="preserve"> Kč</w:t>
      </w:r>
      <w:r w:rsidR="00BB7924" w:rsidRPr="007E44A3">
        <w:rPr>
          <w:b/>
          <w:sz w:val="20"/>
          <w:szCs w:val="20"/>
        </w:rPr>
        <w:t>vč. DPH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E25A40" w:rsidP="001B5700">
      <w:pPr>
        <w:spacing w:before="0"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B7924">
        <w:rPr>
          <w:sz w:val="20"/>
          <w:szCs w:val="20"/>
        </w:rPr>
        <w:instrText xml:space="preserve"> FORMCHECKBOX </w:instrText>
      </w:r>
      <w:r w:rsidR="006C484A">
        <w:rPr>
          <w:sz w:val="20"/>
          <w:szCs w:val="20"/>
        </w:rPr>
      </w:r>
      <w:r w:rsidR="006C48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7924">
        <w:rPr>
          <w:sz w:val="20"/>
          <w:szCs w:val="20"/>
        </w:rPr>
        <w:t xml:space="preserve"> Jsem kol. členem ČMA</w:t>
      </w:r>
      <w:r w:rsidR="002D642A">
        <w:rPr>
          <w:sz w:val="20"/>
          <w:szCs w:val="20"/>
        </w:rPr>
        <w:t xml:space="preserve"> a CAIM</w:t>
      </w:r>
      <w:r w:rsidR="00BB7924">
        <w:rPr>
          <w:sz w:val="20"/>
          <w:szCs w:val="20"/>
        </w:rPr>
        <w:t xml:space="preserve"> :zvýhodn</w:t>
      </w:r>
      <w:r w:rsidR="002D642A">
        <w:rPr>
          <w:sz w:val="20"/>
          <w:szCs w:val="20"/>
        </w:rPr>
        <w:t xml:space="preserve">ěný registrační poplatek </w:t>
      </w:r>
      <w:r w:rsidR="00BB7924">
        <w:rPr>
          <w:b/>
          <w:sz w:val="20"/>
          <w:szCs w:val="20"/>
        </w:rPr>
        <w:t>1 210</w:t>
      </w:r>
      <w:r w:rsidR="00BB7924" w:rsidRPr="00CD1980">
        <w:rPr>
          <w:b/>
          <w:sz w:val="20"/>
          <w:szCs w:val="20"/>
        </w:rPr>
        <w:t xml:space="preserve"> Kč</w:t>
      </w:r>
      <w:r w:rsidR="00BB7924" w:rsidRPr="007E44A3">
        <w:rPr>
          <w:b/>
          <w:sz w:val="20"/>
          <w:szCs w:val="20"/>
        </w:rPr>
        <w:t>vč. DPH</w:t>
      </w:r>
    </w:p>
    <w:p w:rsidR="00511D42" w:rsidRDefault="00511D42" w:rsidP="001B5700">
      <w:pPr>
        <w:spacing w:before="0" w:after="0" w:line="240" w:lineRule="auto"/>
        <w:rPr>
          <w:b/>
          <w:sz w:val="20"/>
          <w:szCs w:val="20"/>
        </w:rPr>
      </w:pPr>
    </w:p>
    <w:p w:rsidR="00511D42" w:rsidRDefault="00511D42" w:rsidP="001B5700">
      <w:pPr>
        <w:spacing w:before="0"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Studenti po předložení průkazu studentstva mají vstup na konferenci zdarma</w:t>
      </w:r>
    </w:p>
    <w:p w:rsidR="008C76AE" w:rsidRDefault="008C76AE" w:rsidP="001B5700">
      <w:pPr>
        <w:spacing w:before="0" w:after="0" w:line="240" w:lineRule="auto"/>
        <w:rPr>
          <w:sz w:val="20"/>
          <w:szCs w:val="20"/>
        </w:rPr>
      </w:pPr>
    </w:p>
    <w:p w:rsidR="008C76AE" w:rsidRDefault="008C76AE" w:rsidP="001B5700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E538B5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FF1862" w:rsidRDefault="00FF1862" w:rsidP="0056524D">
      <w:pPr>
        <w:spacing w:before="0" w:after="0" w:line="240" w:lineRule="auto"/>
        <w:jc w:val="both"/>
        <w:rPr>
          <w:sz w:val="20"/>
          <w:szCs w:val="20"/>
        </w:rPr>
      </w:pPr>
    </w:p>
    <w:p w:rsidR="00FF1862" w:rsidRDefault="00FF1862" w:rsidP="0056524D">
      <w:pPr>
        <w:spacing w:before="0" w:after="0" w:line="240" w:lineRule="auto"/>
        <w:jc w:val="both"/>
        <w:rPr>
          <w:sz w:val="20"/>
          <w:szCs w:val="20"/>
        </w:rPr>
      </w:pPr>
    </w:p>
    <w:p w:rsidR="00BB7924" w:rsidRDefault="00BB7924" w:rsidP="0056524D">
      <w:pPr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Prosíme o zaslání vyplněné přihlášky a úhrady registračního poplatku co nejdříve, </w:t>
      </w:r>
      <w:r w:rsidRPr="001B5700">
        <w:rPr>
          <w:color w:val="FF0000"/>
          <w:sz w:val="20"/>
          <w:szCs w:val="20"/>
        </w:rPr>
        <w:t>kapacita je omezena</w:t>
      </w:r>
      <w:r>
        <w:rPr>
          <w:sz w:val="20"/>
          <w:szCs w:val="20"/>
        </w:rPr>
        <w:t xml:space="preserve">. Číslo účtu: </w:t>
      </w:r>
      <w:r w:rsidRPr="0056524D">
        <w:rPr>
          <w:b/>
          <w:sz w:val="20"/>
          <w:szCs w:val="20"/>
        </w:rPr>
        <w:t>30015-1922824369/0800</w:t>
      </w:r>
      <w:r w:rsidRPr="0056524D">
        <w:rPr>
          <w:sz w:val="20"/>
          <w:szCs w:val="20"/>
        </w:rPr>
        <w:t>,</w:t>
      </w:r>
      <w:r>
        <w:rPr>
          <w:sz w:val="20"/>
          <w:szCs w:val="20"/>
        </w:rPr>
        <w:t>jako variabilní symbol uveďte IČ.  Daňový doklad zašleme po obdržení platby, nebo si ho obdržíte při příchodu.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Pr="009753AA" w:rsidRDefault="00BB7924" w:rsidP="009753AA">
      <w:pPr>
        <w:spacing w:before="0" w:after="0" w:line="240" w:lineRule="auto"/>
        <w:jc w:val="center"/>
        <w:rPr>
          <w:sz w:val="20"/>
          <w:szCs w:val="20"/>
        </w:rPr>
      </w:pPr>
      <w:r w:rsidRPr="009753AA">
        <w:rPr>
          <w:sz w:val="20"/>
          <w:szCs w:val="20"/>
        </w:rPr>
        <w:t>Kontaktní osoba</w:t>
      </w:r>
      <w:r>
        <w:rPr>
          <w:sz w:val="20"/>
          <w:szCs w:val="20"/>
        </w:rPr>
        <w:t xml:space="preserve"> pro zaslání přihlášky a případné dotazy</w:t>
      </w:r>
      <w:r w:rsidRPr="009753AA">
        <w:rPr>
          <w:sz w:val="20"/>
          <w:szCs w:val="20"/>
        </w:rPr>
        <w:t>:</w:t>
      </w:r>
    </w:p>
    <w:p w:rsidR="00BB7924" w:rsidRPr="009753AA" w:rsidRDefault="00BB7924" w:rsidP="009753AA">
      <w:pPr>
        <w:spacing w:before="0" w:after="0" w:line="240" w:lineRule="auto"/>
        <w:jc w:val="center"/>
        <w:rPr>
          <w:sz w:val="24"/>
        </w:rPr>
      </w:pPr>
      <w:r w:rsidRPr="009753AA">
        <w:rPr>
          <w:sz w:val="24"/>
        </w:rPr>
        <w:t xml:space="preserve">Ing. Zdeněk Bílek, MBA; e-mail: </w:t>
      </w:r>
      <w:hyperlink r:id="rId8" w:history="1">
        <w:r w:rsidRPr="009753AA">
          <w:rPr>
            <w:rStyle w:val="Hypertextovodkaz"/>
            <w:sz w:val="24"/>
          </w:rPr>
          <w:t>bilek@cma.cz</w:t>
        </w:r>
      </w:hyperlink>
      <w:r w:rsidRPr="009753AA">
        <w:rPr>
          <w:sz w:val="24"/>
        </w:rPr>
        <w:t>; tel.: 602 500 321</w:t>
      </w:r>
    </w:p>
    <w:sectPr w:rsidR="00BB7924" w:rsidRPr="009753AA" w:rsidSect="00BD5F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6E" w:rsidRDefault="001E526E">
      <w:r>
        <w:separator/>
      </w:r>
    </w:p>
  </w:endnote>
  <w:endnote w:type="continuationSeparator" w:id="0">
    <w:p w:rsidR="001E526E" w:rsidRDefault="001E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24" w:rsidRPr="00262050" w:rsidRDefault="006C484A" w:rsidP="0026205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-421005</wp:posOffset>
              </wp:positionV>
              <wp:extent cx="6629400" cy="68707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4068"/>
                            <w:gridCol w:w="1800"/>
                            <w:gridCol w:w="1800"/>
                            <w:gridCol w:w="2700"/>
                          </w:tblGrid>
                          <w:tr w:rsidR="00BB7924" w:rsidRPr="009D6555" w:rsidTr="00347F8D">
                            <w:tc>
                              <w:tcPr>
                                <w:tcW w:w="4068" w:type="dxa"/>
                              </w:tcPr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Václavské náměstí 21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113 60 Praha 1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tel: 224 143 149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fax: 224 143 149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smartTag w:uri="urn:schemas-microsoft-com:office:smarttags" w:element="PersonName">
                                  <w:r w:rsidRPr="00977D18">
                                    <w:rPr>
                                      <w:color w:val="0D166A"/>
                                      <w:sz w:val="16"/>
                                      <w:szCs w:val="16"/>
                                    </w:rPr>
                                    <w:t>cma@cma.cz</w:t>
                                  </w:r>
                                </w:smartTag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  <w:u w:val="single"/>
                                  </w:rPr>
                                  <w:t>www.cma.cz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IČ: 00570753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DIČ: CZ00570753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00" w:type="dxa"/>
                              </w:tcPr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banka: Česká spořitelna, a.s.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Václavské nám. 16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110 00 Praha 1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Zpat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č. úč.: 1922824369/0800</w:t>
                                </w:r>
                              </w:p>
                            </w:tc>
                          </w:tr>
                        </w:tbl>
                        <w:p w:rsidR="00BB7924" w:rsidRPr="009D6555" w:rsidRDefault="00BB7924" w:rsidP="006352E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7pt;margin-top:-33.15pt;width:522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c9uA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" filled="f" stroked="f">
              <v:textbox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4068"/>
                      <w:gridCol w:w="1800"/>
                      <w:gridCol w:w="1800"/>
                      <w:gridCol w:w="2700"/>
                    </w:tblGrid>
                    <w:tr w:rsidR="00BB7924" w:rsidRPr="009D6555" w:rsidTr="00347F8D">
                      <w:tc>
                        <w:tcPr>
                          <w:tcW w:w="4068" w:type="dxa"/>
                        </w:tcPr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Václavské náměstí 21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113 60 Praha 1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tel: 224 143 149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fax: 224 143 149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 w:rsidRPr="00977D18">
                              <w:rPr>
                                <w:color w:val="0D166A"/>
                                <w:sz w:val="16"/>
                                <w:szCs w:val="16"/>
                              </w:rPr>
                              <w:t>cma@cma.cz</w:t>
                            </w:r>
                          </w:smartTag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  <w:u w:val="single"/>
                            </w:rPr>
                            <w:t>www.cma.cz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IČ: 00570753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DIČ: CZ00570753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700" w:type="dxa"/>
                        </w:tcPr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banka: Česká spořitelna, a.s.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Václavské nám. 16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:rsidR="00BB7924" w:rsidRPr="00977D18" w:rsidRDefault="00BB7924" w:rsidP="00EA1D13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č. úč.: 1922824369/0800</w:t>
                          </w:r>
                        </w:p>
                      </w:tc>
                    </w:tr>
                  </w:tbl>
                  <w:p w:rsidR="00BB7924" w:rsidRPr="009D6555" w:rsidRDefault="00BB7924" w:rsidP="006352E7">
                    <w:pPr>
                      <w:pStyle w:val="Zpat"/>
                      <w:tabs>
                        <w:tab w:val="clear" w:pos="4536"/>
                        <w:tab w:val="clear" w:pos="9072"/>
                      </w:tabs>
                      <w:rPr>
                        <w:color w:val="0D166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-535306</wp:posOffset>
              </wp:positionV>
              <wp:extent cx="6400800" cy="0"/>
              <wp:effectExtent l="0" t="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-42.15pt" to="495pt,-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" strokecolor="#339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6E" w:rsidRDefault="001E526E">
      <w:r>
        <w:separator/>
      </w:r>
    </w:p>
  </w:footnote>
  <w:footnote w:type="continuationSeparator" w:id="0">
    <w:p w:rsidR="001E526E" w:rsidRDefault="001E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24" w:rsidRDefault="006C484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389255</wp:posOffset>
              </wp:positionV>
              <wp:extent cx="5943600" cy="411480"/>
              <wp:effectExtent l="0" t="0" r="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24" w:rsidRPr="008038C9" w:rsidRDefault="00BB7924" w:rsidP="00B532DC">
                          <w:pPr>
                            <w:pStyle w:val="Text"/>
                            <w:rPr>
                              <w:color w:val="0D166A"/>
                            </w:rPr>
                          </w:pPr>
                          <w:r>
                            <w:rPr>
                              <w:color w:val="0D166A"/>
                            </w:rPr>
                            <w:t>Přidružený č</w:t>
                          </w:r>
                          <w:r w:rsidRPr="008038C9">
                            <w:rPr>
                              <w:color w:val="0D166A"/>
                            </w:rPr>
                            <w:t>len CEC – Evropské manažerské konfederace v Bruselu</w:t>
                          </w:r>
                        </w:p>
                        <w:p w:rsidR="00BB7924" w:rsidRPr="008038C9" w:rsidRDefault="00BB7924" w:rsidP="00B532DC">
                          <w:pPr>
                            <w:pStyle w:val="Text"/>
                            <w:rPr>
                              <w:color w:val="0D166A"/>
                            </w:rPr>
                          </w:pPr>
                          <w:r>
                            <w:rPr>
                              <w:color w:val="0D166A"/>
                            </w:rPr>
                            <w:t>AssociatedM</w:t>
                          </w:r>
                          <w:r w:rsidRPr="008038C9">
                            <w:rPr>
                              <w:color w:val="0D166A"/>
                            </w:rPr>
                            <w:t>emberofthe CEC in Bru</w:t>
                          </w:r>
                          <w:r>
                            <w:rPr>
                              <w:color w:val="0D166A"/>
                            </w:rPr>
                            <w:t>s</w:t>
                          </w:r>
                          <w:r w:rsidRPr="008038C9">
                            <w:rPr>
                              <w:color w:val="0D166A"/>
                            </w:rPr>
                            <w:t>sel</w:t>
                          </w:r>
                          <w:r>
                            <w:rPr>
                              <w:color w:val="0D166A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pt;margin-top:30.65pt;width:468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Vs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" filled="f" stroked="f">
              <v:textbox>
                <w:txbxContent>
                  <w:p w:rsidR="00BB7924" w:rsidRPr="008038C9" w:rsidRDefault="00BB7924" w:rsidP="00B532DC">
                    <w:pPr>
                      <w:pStyle w:val="Text"/>
                      <w:rPr>
                        <w:color w:val="0D166A"/>
                      </w:rPr>
                    </w:pPr>
                    <w:r>
                      <w:rPr>
                        <w:color w:val="0D166A"/>
                      </w:rPr>
                      <w:t>Přidružený č</w:t>
                    </w:r>
                    <w:r w:rsidRPr="008038C9">
                      <w:rPr>
                        <w:color w:val="0D166A"/>
                      </w:rPr>
                      <w:t>len CEC – Evropské manažerské konfederace v Bruselu</w:t>
                    </w:r>
                  </w:p>
                  <w:p w:rsidR="00BB7924" w:rsidRPr="008038C9" w:rsidRDefault="00BB7924" w:rsidP="00B532DC">
                    <w:pPr>
                      <w:pStyle w:val="Text"/>
                      <w:rPr>
                        <w:color w:val="0D166A"/>
                      </w:rPr>
                    </w:pPr>
                    <w:r>
                      <w:rPr>
                        <w:color w:val="0D166A"/>
                      </w:rPr>
                      <w:t>AssociatedM</w:t>
                    </w:r>
                    <w:r w:rsidRPr="008038C9">
                      <w:rPr>
                        <w:color w:val="0D166A"/>
                      </w:rPr>
                      <w:t>emberofthe CEC in Bru</w:t>
                    </w:r>
                    <w:r>
                      <w:rPr>
                        <w:color w:val="0D166A"/>
                      </w:rPr>
                      <w:t>s</w:t>
                    </w:r>
                    <w:r w:rsidRPr="008038C9">
                      <w:rPr>
                        <w:color w:val="0D166A"/>
                      </w:rPr>
                      <w:t>sel</w:t>
                    </w:r>
                    <w:r>
                      <w:rPr>
                        <w:color w:val="0D166A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18150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-518160</wp:posOffset>
          </wp:positionV>
          <wp:extent cx="7232015" cy="1090295"/>
          <wp:effectExtent l="0" t="0" r="6985" b="0"/>
          <wp:wrapSquare wrapText="bothSides"/>
          <wp:docPr id="3" name="obrázek 5" descr="cma_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ma_pr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01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7E30"/>
    <w:multiLevelType w:val="hybridMultilevel"/>
    <w:tmpl w:val="F6FEF6F8"/>
    <w:lvl w:ilvl="0" w:tplc="FFFFFFFF">
      <w:start w:val="5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3E"/>
    <w:rsid w:val="00010C90"/>
    <w:rsid w:val="00026441"/>
    <w:rsid w:val="00031554"/>
    <w:rsid w:val="00031B0D"/>
    <w:rsid w:val="0004025E"/>
    <w:rsid w:val="000458DD"/>
    <w:rsid w:val="000502A8"/>
    <w:rsid w:val="0005042D"/>
    <w:rsid w:val="00057EE4"/>
    <w:rsid w:val="0006213E"/>
    <w:rsid w:val="00074DAE"/>
    <w:rsid w:val="000B3863"/>
    <w:rsid w:val="000D03B2"/>
    <w:rsid w:val="000D1DFB"/>
    <w:rsid w:val="000D4B98"/>
    <w:rsid w:val="000D6189"/>
    <w:rsid w:val="000D6701"/>
    <w:rsid w:val="000D7D03"/>
    <w:rsid w:val="000E5B59"/>
    <w:rsid w:val="000F079C"/>
    <w:rsid w:val="001059E6"/>
    <w:rsid w:val="00113B53"/>
    <w:rsid w:val="00115E8E"/>
    <w:rsid w:val="001173AA"/>
    <w:rsid w:val="001262DF"/>
    <w:rsid w:val="00136AC4"/>
    <w:rsid w:val="00143951"/>
    <w:rsid w:val="001478D6"/>
    <w:rsid w:val="00164AB7"/>
    <w:rsid w:val="00165D62"/>
    <w:rsid w:val="00166495"/>
    <w:rsid w:val="0018150A"/>
    <w:rsid w:val="00197D66"/>
    <w:rsid w:val="001A25A1"/>
    <w:rsid w:val="001A28D3"/>
    <w:rsid w:val="001B5263"/>
    <w:rsid w:val="001B5700"/>
    <w:rsid w:val="001B5DDD"/>
    <w:rsid w:val="001B6C23"/>
    <w:rsid w:val="001B7AFA"/>
    <w:rsid w:val="001C1C9B"/>
    <w:rsid w:val="001C7D84"/>
    <w:rsid w:val="001D072C"/>
    <w:rsid w:val="001D4D5F"/>
    <w:rsid w:val="001E0E29"/>
    <w:rsid w:val="001E526E"/>
    <w:rsid w:val="00205726"/>
    <w:rsid w:val="002164B1"/>
    <w:rsid w:val="00217D84"/>
    <w:rsid w:val="0022304D"/>
    <w:rsid w:val="002314FE"/>
    <w:rsid w:val="00234926"/>
    <w:rsid w:val="002375E6"/>
    <w:rsid w:val="002446FE"/>
    <w:rsid w:val="00260BE7"/>
    <w:rsid w:val="00262050"/>
    <w:rsid w:val="00271E37"/>
    <w:rsid w:val="002725C1"/>
    <w:rsid w:val="002A70E5"/>
    <w:rsid w:val="002B1B04"/>
    <w:rsid w:val="002B1CFF"/>
    <w:rsid w:val="002B2A11"/>
    <w:rsid w:val="002B3577"/>
    <w:rsid w:val="002B597F"/>
    <w:rsid w:val="002C7B8F"/>
    <w:rsid w:val="002D0FAB"/>
    <w:rsid w:val="002D5984"/>
    <w:rsid w:val="002D642A"/>
    <w:rsid w:val="002E375B"/>
    <w:rsid w:val="00306C65"/>
    <w:rsid w:val="00321818"/>
    <w:rsid w:val="00333BB4"/>
    <w:rsid w:val="00336E02"/>
    <w:rsid w:val="00343BFA"/>
    <w:rsid w:val="003456CA"/>
    <w:rsid w:val="00347F8D"/>
    <w:rsid w:val="00356B1E"/>
    <w:rsid w:val="00375789"/>
    <w:rsid w:val="0038297C"/>
    <w:rsid w:val="003873F5"/>
    <w:rsid w:val="00390C57"/>
    <w:rsid w:val="003A1EDA"/>
    <w:rsid w:val="003A4D43"/>
    <w:rsid w:val="003B66C1"/>
    <w:rsid w:val="003E3D97"/>
    <w:rsid w:val="003E3DF8"/>
    <w:rsid w:val="00404241"/>
    <w:rsid w:val="0040691E"/>
    <w:rsid w:val="004103E1"/>
    <w:rsid w:val="00435037"/>
    <w:rsid w:val="004359E2"/>
    <w:rsid w:val="00444F38"/>
    <w:rsid w:val="00455EAC"/>
    <w:rsid w:val="00460B9E"/>
    <w:rsid w:val="004655A2"/>
    <w:rsid w:val="004677AE"/>
    <w:rsid w:val="0049165C"/>
    <w:rsid w:val="00492966"/>
    <w:rsid w:val="00496F08"/>
    <w:rsid w:val="00497B0C"/>
    <w:rsid w:val="004B2520"/>
    <w:rsid w:val="004B37FA"/>
    <w:rsid w:val="004C4713"/>
    <w:rsid w:val="004D0C79"/>
    <w:rsid w:val="004D70D7"/>
    <w:rsid w:val="0050109F"/>
    <w:rsid w:val="00511D42"/>
    <w:rsid w:val="0052510D"/>
    <w:rsid w:val="005424B8"/>
    <w:rsid w:val="00543226"/>
    <w:rsid w:val="00545070"/>
    <w:rsid w:val="0056524D"/>
    <w:rsid w:val="00581DFA"/>
    <w:rsid w:val="00594F4C"/>
    <w:rsid w:val="005A5E9B"/>
    <w:rsid w:val="005B00B6"/>
    <w:rsid w:val="005C4162"/>
    <w:rsid w:val="005E573D"/>
    <w:rsid w:val="005F164D"/>
    <w:rsid w:val="005F1A09"/>
    <w:rsid w:val="005F6472"/>
    <w:rsid w:val="006001FE"/>
    <w:rsid w:val="0060134E"/>
    <w:rsid w:val="00624A06"/>
    <w:rsid w:val="006352E7"/>
    <w:rsid w:val="0064282C"/>
    <w:rsid w:val="00642ED4"/>
    <w:rsid w:val="00680AEB"/>
    <w:rsid w:val="006935FE"/>
    <w:rsid w:val="006A6DD6"/>
    <w:rsid w:val="006C484A"/>
    <w:rsid w:val="006E79F4"/>
    <w:rsid w:val="006F2629"/>
    <w:rsid w:val="006F6744"/>
    <w:rsid w:val="007004CE"/>
    <w:rsid w:val="00701D41"/>
    <w:rsid w:val="007123C3"/>
    <w:rsid w:val="00713F4E"/>
    <w:rsid w:val="007156B9"/>
    <w:rsid w:val="007234B6"/>
    <w:rsid w:val="00726A02"/>
    <w:rsid w:val="00734775"/>
    <w:rsid w:val="007411B3"/>
    <w:rsid w:val="007620E4"/>
    <w:rsid w:val="00767195"/>
    <w:rsid w:val="00772809"/>
    <w:rsid w:val="00782D29"/>
    <w:rsid w:val="0079200E"/>
    <w:rsid w:val="00797D49"/>
    <w:rsid w:val="007A4DB3"/>
    <w:rsid w:val="007E243E"/>
    <w:rsid w:val="007E44A3"/>
    <w:rsid w:val="00801C7D"/>
    <w:rsid w:val="008038C9"/>
    <w:rsid w:val="008126B6"/>
    <w:rsid w:val="008337A7"/>
    <w:rsid w:val="008544B1"/>
    <w:rsid w:val="00856F35"/>
    <w:rsid w:val="00875715"/>
    <w:rsid w:val="00892839"/>
    <w:rsid w:val="008A35A5"/>
    <w:rsid w:val="008A4A3A"/>
    <w:rsid w:val="008B3095"/>
    <w:rsid w:val="008B6216"/>
    <w:rsid w:val="008B7176"/>
    <w:rsid w:val="008C76AE"/>
    <w:rsid w:val="008D2928"/>
    <w:rsid w:val="008E31FF"/>
    <w:rsid w:val="008E33B1"/>
    <w:rsid w:val="008E440F"/>
    <w:rsid w:val="00905EBD"/>
    <w:rsid w:val="0091071F"/>
    <w:rsid w:val="009207F3"/>
    <w:rsid w:val="00920D67"/>
    <w:rsid w:val="00931F82"/>
    <w:rsid w:val="00941A84"/>
    <w:rsid w:val="00963B8B"/>
    <w:rsid w:val="009753AA"/>
    <w:rsid w:val="00977D18"/>
    <w:rsid w:val="00980208"/>
    <w:rsid w:val="00981BCC"/>
    <w:rsid w:val="00996922"/>
    <w:rsid w:val="009A30FF"/>
    <w:rsid w:val="009A3AE0"/>
    <w:rsid w:val="009A74D3"/>
    <w:rsid w:val="009C37F5"/>
    <w:rsid w:val="009D6555"/>
    <w:rsid w:val="009E29DA"/>
    <w:rsid w:val="009E4EA8"/>
    <w:rsid w:val="009E5C19"/>
    <w:rsid w:val="009E605E"/>
    <w:rsid w:val="009F0420"/>
    <w:rsid w:val="009F480C"/>
    <w:rsid w:val="00A07710"/>
    <w:rsid w:val="00A346AF"/>
    <w:rsid w:val="00A80617"/>
    <w:rsid w:val="00A85232"/>
    <w:rsid w:val="00A87012"/>
    <w:rsid w:val="00A97D62"/>
    <w:rsid w:val="00AB3F01"/>
    <w:rsid w:val="00AB4490"/>
    <w:rsid w:val="00AB5072"/>
    <w:rsid w:val="00AC24D4"/>
    <w:rsid w:val="00AC30E4"/>
    <w:rsid w:val="00AD274D"/>
    <w:rsid w:val="00AD504E"/>
    <w:rsid w:val="00AD7DB5"/>
    <w:rsid w:val="00B002AF"/>
    <w:rsid w:val="00B0265F"/>
    <w:rsid w:val="00B074FC"/>
    <w:rsid w:val="00B10FC8"/>
    <w:rsid w:val="00B22936"/>
    <w:rsid w:val="00B43899"/>
    <w:rsid w:val="00B532DC"/>
    <w:rsid w:val="00B53479"/>
    <w:rsid w:val="00B554B6"/>
    <w:rsid w:val="00B65A93"/>
    <w:rsid w:val="00B711B7"/>
    <w:rsid w:val="00B82F79"/>
    <w:rsid w:val="00B8708B"/>
    <w:rsid w:val="00B909F6"/>
    <w:rsid w:val="00B92A63"/>
    <w:rsid w:val="00BA6B32"/>
    <w:rsid w:val="00BB45A0"/>
    <w:rsid w:val="00BB58C2"/>
    <w:rsid w:val="00BB7924"/>
    <w:rsid w:val="00BD2AE0"/>
    <w:rsid w:val="00BD5F69"/>
    <w:rsid w:val="00BE3580"/>
    <w:rsid w:val="00BE4683"/>
    <w:rsid w:val="00BE5E1B"/>
    <w:rsid w:val="00BF1A4B"/>
    <w:rsid w:val="00C14D8E"/>
    <w:rsid w:val="00C17646"/>
    <w:rsid w:val="00C2010C"/>
    <w:rsid w:val="00C20360"/>
    <w:rsid w:val="00C24489"/>
    <w:rsid w:val="00C27504"/>
    <w:rsid w:val="00C64362"/>
    <w:rsid w:val="00C87CB6"/>
    <w:rsid w:val="00CA00EC"/>
    <w:rsid w:val="00CB1ED3"/>
    <w:rsid w:val="00CB3F0E"/>
    <w:rsid w:val="00CB74CA"/>
    <w:rsid w:val="00CD1980"/>
    <w:rsid w:val="00CD5887"/>
    <w:rsid w:val="00CF6F84"/>
    <w:rsid w:val="00D063C2"/>
    <w:rsid w:val="00D20E36"/>
    <w:rsid w:val="00D37DC1"/>
    <w:rsid w:val="00D41181"/>
    <w:rsid w:val="00D44245"/>
    <w:rsid w:val="00D442F6"/>
    <w:rsid w:val="00D62152"/>
    <w:rsid w:val="00D741EE"/>
    <w:rsid w:val="00D8295B"/>
    <w:rsid w:val="00D97ABA"/>
    <w:rsid w:val="00D97ACC"/>
    <w:rsid w:val="00D97BDA"/>
    <w:rsid w:val="00DB3796"/>
    <w:rsid w:val="00DB7FD8"/>
    <w:rsid w:val="00DC0E78"/>
    <w:rsid w:val="00DC3339"/>
    <w:rsid w:val="00DD3243"/>
    <w:rsid w:val="00DE1BA3"/>
    <w:rsid w:val="00DE447B"/>
    <w:rsid w:val="00DE45CE"/>
    <w:rsid w:val="00DF37A4"/>
    <w:rsid w:val="00E03980"/>
    <w:rsid w:val="00E103B8"/>
    <w:rsid w:val="00E10909"/>
    <w:rsid w:val="00E2198A"/>
    <w:rsid w:val="00E236E7"/>
    <w:rsid w:val="00E2387D"/>
    <w:rsid w:val="00E25A40"/>
    <w:rsid w:val="00E41F00"/>
    <w:rsid w:val="00E45E30"/>
    <w:rsid w:val="00E47A1F"/>
    <w:rsid w:val="00E538B5"/>
    <w:rsid w:val="00EA1D13"/>
    <w:rsid w:val="00EA21BE"/>
    <w:rsid w:val="00EA220D"/>
    <w:rsid w:val="00EB0E44"/>
    <w:rsid w:val="00EC2CE5"/>
    <w:rsid w:val="00EC30CF"/>
    <w:rsid w:val="00ED21C4"/>
    <w:rsid w:val="00ED24F7"/>
    <w:rsid w:val="00ED6E41"/>
    <w:rsid w:val="00EE0423"/>
    <w:rsid w:val="00EE6841"/>
    <w:rsid w:val="00EF0669"/>
    <w:rsid w:val="00EF351F"/>
    <w:rsid w:val="00EF6E34"/>
    <w:rsid w:val="00F12315"/>
    <w:rsid w:val="00F401F9"/>
    <w:rsid w:val="00F54F79"/>
    <w:rsid w:val="00F61E1B"/>
    <w:rsid w:val="00F64109"/>
    <w:rsid w:val="00F65872"/>
    <w:rsid w:val="00F73E3A"/>
    <w:rsid w:val="00F751AE"/>
    <w:rsid w:val="00F77C47"/>
    <w:rsid w:val="00F918C2"/>
    <w:rsid w:val="00F952F7"/>
    <w:rsid w:val="00F973BD"/>
    <w:rsid w:val="00FA29F8"/>
    <w:rsid w:val="00FB2B65"/>
    <w:rsid w:val="00FC1D5D"/>
    <w:rsid w:val="00FC6882"/>
    <w:rsid w:val="00FD337E"/>
    <w:rsid w:val="00FD3D5F"/>
    <w:rsid w:val="00FD4EF1"/>
    <w:rsid w:val="00FE6130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315"/>
    <w:pPr>
      <w:spacing w:before="240" w:after="240" w:line="240" w:lineRule="exact"/>
    </w:pPr>
    <w:rPr>
      <w:rFonts w:ascii="Verdana" w:hAnsi="Verdana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uiPriority w:val="99"/>
    <w:rsid w:val="008038C9"/>
    <w:pPr>
      <w:spacing w:line="220" w:lineRule="exact"/>
      <w:jc w:val="right"/>
    </w:pPr>
    <w:rPr>
      <w:rFonts w:ascii="Verdana" w:hAnsi="Verdana"/>
      <w:w w:val="120"/>
      <w:sz w:val="18"/>
      <w:szCs w:val="18"/>
    </w:rPr>
  </w:style>
  <w:style w:type="paragraph" w:customStyle="1" w:styleId="zakltext">
    <w:name w:val="zakl text"/>
    <w:basedOn w:val="Normln"/>
    <w:autoRedefine/>
    <w:uiPriority w:val="99"/>
    <w:rsid w:val="00FD4EF1"/>
    <w:pPr>
      <w:spacing w:line="360" w:lineRule="auto"/>
    </w:pPr>
  </w:style>
  <w:style w:type="paragraph" w:styleId="Zhlav">
    <w:name w:val="header"/>
    <w:basedOn w:val="Normln"/>
    <w:link w:val="ZhlavChar"/>
    <w:uiPriority w:val="99"/>
    <w:rsid w:val="00F12315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Zpat">
    <w:name w:val="footer"/>
    <w:basedOn w:val="Normln"/>
    <w:link w:val="ZpatChar"/>
    <w:uiPriority w:val="99"/>
    <w:rsid w:val="00262050"/>
    <w:pPr>
      <w:tabs>
        <w:tab w:val="center" w:pos="4536"/>
        <w:tab w:val="right" w:pos="9072"/>
      </w:tabs>
      <w:spacing w:before="0" w:after="0" w:line="190" w:lineRule="exact"/>
      <w:jc w:val="right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5F164D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F164D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5F164D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996922"/>
    <w:rPr>
      <w:rFonts w:cs="Times New Roman"/>
      <w:b/>
      <w:bCs/>
    </w:rPr>
  </w:style>
  <w:style w:type="paragraph" w:styleId="Normlnweb">
    <w:name w:val="Normal (Web)"/>
    <w:basedOn w:val="Normln"/>
    <w:uiPriority w:val="99"/>
    <w:locked/>
    <w:rsid w:val="00996922"/>
    <w:pPr>
      <w:spacing w:before="0" w:after="30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315"/>
    <w:pPr>
      <w:spacing w:before="240" w:after="240" w:line="240" w:lineRule="exact"/>
    </w:pPr>
    <w:rPr>
      <w:rFonts w:ascii="Verdana" w:hAnsi="Verdana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uiPriority w:val="99"/>
    <w:rsid w:val="008038C9"/>
    <w:pPr>
      <w:spacing w:line="220" w:lineRule="exact"/>
      <w:jc w:val="right"/>
    </w:pPr>
    <w:rPr>
      <w:rFonts w:ascii="Verdana" w:hAnsi="Verdana"/>
      <w:w w:val="120"/>
      <w:sz w:val="18"/>
      <w:szCs w:val="18"/>
    </w:rPr>
  </w:style>
  <w:style w:type="paragraph" w:customStyle="1" w:styleId="zakltext">
    <w:name w:val="zakl text"/>
    <w:basedOn w:val="Normln"/>
    <w:autoRedefine/>
    <w:uiPriority w:val="99"/>
    <w:rsid w:val="00FD4EF1"/>
    <w:pPr>
      <w:spacing w:line="360" w:lineRule="auto"/>
    </w:pPr>
  </w:style>
  <w:style w:type="paragraph" w:styleId="Zhlav">
    <w:name w:val="header"/>
    <w:basedOn w:val="Normln"/>
    <w:link w:val="ZhlavChar"/>
    <w:uiPriority w:val="99"/>
    <w:rsid w:val="00F12315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Zpat">
    <w:name w:val="footer"/>
    <w:basedOn w:val="Normln"/>
    <w:link w:val="ZpatChar"/>
    <w:uiPriority w:val="99"/>
    <w:rsid w:val="00262050"/>
    <w:pPr>
      <w:tabs>
        <w:tab w:val="center" w:pos="4536"/>
        <w:tab w:val="right" w:pos="9072"/>
      </w:tabs>
      <w:spacing w:before="0" w:after="0" w:line="190" w:lineRule="exact"/>
      <w:jc w:val="right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5F164D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F164D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5F164D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996922"/>
    <w:rPr>
      <w:rFonts w:cs="Times New Roman"/>
      <w:b/>
      <w:bCs/>
    </w:rPr>
  </w:style>
  <w:style w:type="paragraph" w:styleId="Normlnweb">
    <w:name w:val="Normal (Web)"/>
    <w:basedOn w:val="Normln"/>
    <w:uiPriority w:val="99"/>
    <w:locked/>
    <w:rsid w:val="00996922"/>
    <w:pPr>
      <w:spacing w:before="0" w:after="30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526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ek@cm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prezidente,</vt:lpstr>
    </vt:vector>
  </TitlesOfParts>
  <Company>Entre s.r.o.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prezidente,</dc:title>
  <dc:creator>Zuzana Rabíkova</dc:creator>
  <cp:lastModifiedBy>Martina KROUPOVÁ</cp:lastModifiedBy>
  <cp:revision>2</cp:revision>
  <cp:lastPrinted>2016-03-29T07:36:00Z</cp:lastPrinted>
  <dcterms:created xsi:type="dcterms:W3CDTF">2016-03-29T07:40:00Z</dcterms:created>
  <dcterms:modified xsi:type="dcterms:W3CDTF">2016-03-29T07:40:00Z</dcterms:modified>
</cp:coreProperties>
</file>